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D27" w:rsidRDefault="003C0F07" w:rsidP="00EF5DF6">
      <w:pPr>
        <w:spacing w:line="568" w:lineRule="exact"/>
        <w:ind w:left="142"/>
        <w:outlineLvl w:val="0"/>
        <w:rPr>
          <w:sz w:val="32"/>
        </w:rPr>
      </w:pPr>
      <w:r>
        <w:rPr>
          <w:sz w:val="32"/>
        </w:rPr>
        <w:t>附件：</w:t>
      </w:r>
    </w:p>
    <w:p w:rsidR="00035D27" w:rsidRDefault="00035D27">
      <w:pPr>
        <w:pStyle w:val="a3"/>
        <w:rPr>
          <w:sz w:val="20"/>
        </w:rPr>
      </w:pPr>
    </w:p>
    <w:p w:rsidR="00035D27" w:rsidRDefault="00035D27">
      <w:pPr>
        <w:pStyle w:val="a3"/>
        <w:spacing w:before="3"/>
        <w:rPr>
          <w:sz w:val="14"/>
        </w:rPr>
      </w:pPr>
    </w:p>
    <w:p w:rsidR="00035D27" w:rsidRDefault="003C0F07" w:rsidP="00EF5DF6">
      <w:pPr>
        <w:spacing w:line="810" w:lineRule="exact"/>
        <w:ind w:left="1042" w:right="1167"/>
        <w:jc w:val="center"/>
        <w:outlineLvl w:val="0"/>
        <w:rPr>
          <w:sz w:val="52"/>
        </w:rPr>
      </w:pPr>
      <w:r>
        <w:rPr>
          <w:sz w:val="52"/>
        </w:rPr>
        <w:t>普通高等学校本科专业设置申请表</w:t>
      </w:r>
    </w:p>
    <w:p w:rsidR="00035D27" w:rsidRDefault="003C0F07">
      <w:pPr>
        <w:pStyle w:val="a3"/>
        <w:spacing w:line="693" w:lineRule="exact"/>
        <w:ind w:left="956" w:right="1167"/>
        <w:jc w:val="center"/>
      </w:pPr>
      <w:r>
        <w:rPr>
          <w:spacing w:val="-21"/>
        </w:rPr>
        <w:t>（</w:t>
      </w:r>
      <w:r>
        <w:rPr>
          <w:rFonts w:ascii="Noto Sans Mono CJK JP Regular" w:eastAsia="Noto Sans Mono CJK JP Regular" w:hint="eastAsia"/>
          <w:spacing w:val="-21"/>
        </w:rPr>
        <w:t>2019</w:t>
      </w:r>
      <w:r>
        <w:rPr>
          <w:spacing w:val="-41"/>
        </w:rPr>
        <w:t>年修订</w:t>
      </w:r>
      <w:r>
        <w:t>）</w:t>
      </w:r>
    </w:p>
    <w:p w:rsidR="00035D27" w:rsidRDefault="00035D27">
      <w:pPr>
        <w:pStyle w:val="a3"/>
        <w:spacing w:before="18"/>
        <w:rPr>
          <w:sz w:val="22"/>
        </w:rPr>
      </w:pPr>
    </w:p>
    <w:p w:rsidR="00035D27" w:rsidRDefault="003C0F07" w:rsidP="00EF5DF6">
      <w:pPr>
        <w:pStyle w:val="a3"/>
        <w:spacing w:line="360" w:lineRule="auto"/>
        <w:ind w:left="1658"/>
        <w:outlineLvl w:val="0"/>
      </w:pPr>
      <w:r>
        <w:t>校长签字：</w:t>
      </w:r>
    </w:p>
    <w:p w:rsidR="00035D27" w:rsidRDefault="003C0F07" w:rsidP="00EF5DF6">
      <w:pPr>
        <w:pStyle w:val="a3"/>
        <w:spacing w:line="360" w:lineRule="auto"/>
        <w:ind w:left="1658"/>
        <w:outlineLvl w:val="0"/>
        <w:rPr>
          <w:rFonts w:eastAsiaTheme="minorEastAsia" w:hint="eastAsia"/>
        </w:rPr>
      </w:pPr>
      <w:r>
        <w:t>学校名称（盖章</w:t>
      </w:r>
      <w:r>
        <w:rPr>
          <w:spacing w:val="-180"/>
        </w:rPr>
        <w:t>）</w:t>
      </w:r>
      <w:r>
        <w:t>：</w:t>
      </w:r>
      <w:r>
        <w:rPr>
          <w:rFonts w:eastAsiaTheme="minorEastAsia" w:hint="eastAsia"/>
        </w:rPr>
        <w:t>信阳农林学院</w:t>
      </w:r>
    </w:p>
    <w:p w:rsidR="00035D27" w:rsidRDefault="003C0F07" w:rsidP="00EF5DF6">
      <w:pPr>
        <w:pStyle w:val="a3"/>
        <w:spacing w:line="360" w:lineRule="auto"/>
        <w:ind w:left="1658"/>
        <w:outlineLvl w:val="0"/>
        <w:rPr>
          <w:rFonts w:eastAsiaTheme="minorEastAsia" w:hint="eastAsia"/>
        </w:rPr>
      </w:pPr>
      <w:r>
        <w:rPr>
          <w:rFonts w:eastAsiaTheme="minorEastAsia" w:hint="eastAsia"/>
        </w:rPr>
        <w:t>学校主管部门：河南省教育厅</w:t>
      </w:r>
    </w:p>
    <w:p w:rsidR="00035D27" w:rsidRDefault="003C0F07" w:rsidP="00EF5DF6">
      <w:pPr>
        <w:pStyle w:val="a3"/>
        <w:spacing w:line="360" w:lineRule="auto"/>
        <w:ind w:left="1658"/>
        <w:outlineLvl w:val="0"/>
        <w:rPr>
          <w:rFonts w:eastAsiaTheme="minorEastAsia" w:hint="eastAsia"/>
        </w:rPr>
      </w:pPr>
      <w:r>
        <w:rPr>
          <w:rFonts w:eastAsiaTheme="minorEastAsia" w:hint="eastAsia"/>
        </w:rPr>
        <w:t>专业名称：中草药栽培与鉴定</w:t>
      </w:r>
    </w:p>
    <w:p w:rsidR="00035D27" w:rsidRDefault="003C0F07">
      <w:pPr>
        <w:pStyle w:val="a3"/>
        <w:spacing w:line="360" w:lineRule="auto"/>
        <w:ind w:left="1658"/>
        <w:rPr>
          <w:rFonts w:eastAsiaTheme="minorEastAsia" w:hint="eastAsia"/>
          <w:lang w:val="en-US"/>
        </w:rPr>
      </w:pPr>
      <w:r>
        <w:rPr>
          <w:rFonts w:eastAsiaTheme="minorEastAsia" w:hint="eastAsia"/>
        </w:rPr>
        <w:t>专业代码：</w:t>
      </w:r>
      <w:r>
        <w:rPr>
          <w:rFonts w:eastAsiaTheme="minorEastAsia"/>
          <w:lang w:val="en-US"/>
        </w:rPr>
        <w:t>100806T</w:t>
      </w:r>
    </w:p>
    <w:p w:rsidR="00035D27" w:rsidRDefault="003C0F07">
      <w:pPr>
        <w:pStyle w:val="a3"/>
        <w:spacing w:line="360" w:lineRule="auto"/>
        <w:ind w:left="1658"/>
        <w:rPr>
          <w:rFonts w:eastAsiaTheme="minorEastAsia" w:hint="eastAsia"/>
          <w:lang w:val="en-US"/>
        </w:rPr>
      </w:pPr>
      <w:r>
        <w:rPr>
          <w:rFonts w:eastAsiaTheme="minorEastAsia"/>
        </w:rPr>
        <w:t>所属学科门类及专业类</w:t>
      </w:r>
      <w:r>
        <w:rPr>
          <w:rFonts w:eastAsiaTheme="minorEastAsia" w:hint="eastAsia"/>
        </w:rPr>
        <w:t>：</w:t>
      </w:r>
      <w:r>
        <w:rPr>
          <w:rFonts w:eastAsiaTheme="minorEastAsia"/>
          <w:lang w:val="en-US"/>
        </w:rPr>
        <w:t>医学、中药学</w:t>
      </w:r>
    </w:p>
    <w:p w:rsidR="00035D27" w:rsidRDefault="003C0F07">
      <w:pPr>
        <w:pStyle w:val="a3"/>
        <w:spacing w:line="360" w:lineRule="auto"/>
        <w:ind w:left="1658"/>
        <w:rPr>
          <w:rFonts w:eastAsiaTheme="minorEastAsia" w:hint="eastAsia"/>
          <w:lang w:val="en-US"/>
        </w:rPr>
      </w:pPr>
      <w:r>
        <w:rPr>
          <w:rFonts w:eastAsiaTheme="minorEastAsia"/>
          <w:lang w:val="en-US"/>
        </w:rPr>
        <w:t>学位授予门类：理学</w:t>
      </w:r>
    </w:p>
    <w:p w:rsidR="00035D27" w:rsidRDefault="003C0F07">
      <w:pPr>
        <w:pStyle w:val="a3"/>
        <w:spacing w:line="360" w:lineRule="auto"/>
        <w:ind w:left="1658"/>
        <w:rPr>
          <w:rFonts w:eastAsiaTheme="minorEastAsia" w:hint="eastAsia"/>
          <w:lang w:val="en-US"/>
        </w:rPr>
      </w:pPr>
      <w:r>
        <w:rPr>
          <w:rFonts w:eastAsiaTheme="minorEastAsia"/>
          <w:lang w:val="en-US"/>
        </w:rPr>
        <w:t>修业年限：</w:t>
      </w:r>
      <w:r>
        <w:rPr>
          <w:rFonts w:eastAsiaTheme="minorEastAsia"/>
          <w:lang w:val="en-US"/>
        </w:rPr>
        <w:t>4</w:t>
      </w:r>
      <w:r>
        <w:rPr>
          <w:rFonts w:eastAsiaTheme="minorEastAsia"/>
          <w:lang w:val="en-US"/>
        </w:rPr>
        <w:t>年</w:t>
      </w:r>
    </w:p>
    <w:p w:rsidR="00035D27" w:rsidRDefault="003C0F07">
      <w:pPr>
        <w:pStyle w:val="a3"/>
        <w:spacing w:line="360" w:lineRule="auto"/>
        <w:ind w:left="1658"/>
        <w:rPr>
          <w:rFonts w:eastAsiaTheme="minorEastAsia" w:hint="eastAsia"/>
          <w:lang w:val="en-US"/>
        </w:rPr>
      </w:pPr>
      <w:r>
        <w:rPr>
          <w:rFonts w:eastAsiaTheme="minorEastAsia"/>
          <w:lang w:val="en-US"/>
        </w:rPr>
        <w:t>申请时间：</w:t>
      </w:r>
      <w:r>
        <w:rPr>
          <w:rFonts w:eastAsiaTheme="minorEastAsia"/>
          <w:lang w:val="en-US"/>
        </w:rPr>
        <w:t xml:space="preserve"> 201</w:t>
      </w:r>
      <w:r>
        <w:rPr>
          <w:rFonts w:eastAsiaTheme="minorEastAsia" w:hint="eastAsia"/>
          <w:lang w:val="en-US"/>
        </w:rPr>
        <w:t>9</w:t>
      </w:r>
      <w:r>
        <w:rPr>
          <w:rFonts w:eastAsiaTheme="minorEastAsia" w:hint="eastAsia"/>
          <w:lang w:val="en-US"/>
        </w:rPr>
        <w:t>年</w:t>
      </w:r>
      <w:r>
        <w:rPr>
          <w:rFonts w:eastAsiaTheme="minorEastAsia" w:hint="eastAsia"/>
          <w:lang w:val="en-US"/>
        </w:rPr>
        <w:t>7</w:t>
      </w:r>
      <w:r>
        <w:rPr>
          <w:rFonts w:eastAsiaTheme="minorEastAsia" w:hint="eastAsia"/>
          <w:lang w:val="en-US"/>
        </w:rPr>
        <w:t>月</w:t>
      </w:r>
    </w:p>
    <w:p w:rsidR="00035D27" w:rsidRDefault="003C0F07">
      <w:pPr>
        <w:pStyle w:val="a3"/>
        <w:spacing w:line="360" w:lineRule="auto"/>
        <w:ind w:left="1658"/>
        <w:rPr>
          <w:rFonts w:eastAsiaTheme="minorEastAsia" w:hint="eastAsia"/>
          <w:lang w:val="en-US"/>
        </w:rPr>
      </w:pPr>
      <w:r>
        <w:rPr>
          <w:rFonts w:eastAsiaTheme="minorEastAsia"/>
          <w:lang w:val="en-US"/>
        </w:rPr>
        <w:t>专业负责人：</w:t>
      </w:r>
      <w:r w:rsidR="005B222A">
        <w:rPr>
          <w:rFonts w:eastAsiaTheme="minorEastAsia" w:hint="eastAsia"/>
          <w:lang w:val="en-US"/>
        </w:rPr>
        <w:t>张艳玲</w:t>
      </w:r>
    </w:p>
    <w:p w:rsidR="00035D27" w:rsidRDefault="003C0F07">
      <w:pPr>
        <w:pStyle w:val="a3"/>
        <w:spacing w:line="360" w:lineRule="auto"/>
        <w:ind w:left="1658"/>
        <w:rPr>
          <w:rFonts w:eastAsiaTheme="minorEastAsia" w:hint="eastAsia"/>
          <w:lang w:val="en-US"/>
        </w:rPr>
      </w:pPr>
      <w:r>
        <w:rPr>
          <w:rFonts w:eastAsiaTheme="minorEastAsia"/>
          <w:lang w:val="en-US"/>
        </w:rPr>
        <w:t>联系电话：</w:t>
      </w:r>
      <w:r>
        <w:rPr>
          <w:rFonts w:eastAsiaTheme="minorEastAsia"/>
          <w:lang w:val="en-US"/>
        </w:rPr>
        <w:t xml:space="preserve"> 1</w:t>
      </w:r>
      <w:r w:rsidR="00E25E7E">
        <w:rPr>
          <w:rFonts w:eastAsiaTheme="minorEastAsia" w:hint="eastAsia"/>
          <w:lang w:val="en-US"/>
        </w:rPr>
        <w:t>3569796235</w:t>
      </w:r>
    </w:p>
    <w:p w:rsidR="00035D27" w:rsidRDefault="00035D27">
      <w:pPr>
        <w:pStyle w:val="a3"/>
        <w:spacing w:line="360" w:lineRule="auto"/>
        <w:ind w:left="1658"/>
        <w:rPr>
          <w:rFonts w:eastAsiaTheme="minorEastAsia" w:hint="eastAsia"/>
          <w:lang w:val="en-US"/>
        </w:rPr>
      </w:pPr>
    </w:p>
    <w:p w:rsidR="00035D27" w:rsidRDefault="003C0F07" w:rsidP="00EF5DF6">
      <w:pPr>
        <w:pStyle w:val="a3"/>
        <w:spacing w:line="360" w:lineRule="auto"/>
        <w:ind w:left="912" w:right="1167"/>
        <w:jc w:val="center"/>
        <w:outlineLvl w:val="0"/>
      </w:pPr>
      <w:r>
        <w:t>教育部制</w:t>
      </w:r>
    </w:p>
    <w:p w:rsidR="00035D27" w:rsidRDefault="00035D27">
      <w:pPr>
        <w:jc w:val="center"/>
        <w:sectPr w:rsidR="00035D27">
          <w:type w:val="continuous"/>
          <w:pgSz w:w="11910" w:h="16840"/>
          <w:pgMar w:top="1320" w:right="660" w:bottom="280" w:left="1200" w:header="720" w:footer="720" w:gutter="0"/>
          <w:cols w:space="720"/>
        </w:sectPr>
      </w:pPr>
    </w:p>
    <w:p w:rsidR="00035D27" w:rsidRDefault="003C0F07">
      <w:pPr>
        <w:pStyle w:val="a3"/>
        <w:spacing w:line="610" w:lineRule="exact"/>
        <w:ind w:left="912" w:right="1167"/>
        <w:jc w:val="center"/>
      </w:pPr>
      <w:r>
        <w:rPr>
          <w:rFonts w:ascii="Noto Sans Mono CJK JP Regular" w:eastAsia="Noto Sans Mono CJK JP Regular" w:hint="eastAsia"/>
        </w:rPr>
        <w:lastRenderedPageBreak/>
        <w:t>1.</w:t>
      </w:r>
      <w:r>
        <w:t>学校基本情况</w:t>
      </w:r>
    </w:p>
    <w:p w:rsidR="00035D27" w:rsidRDefault="00035D27">
      <w:pPr>
        <w:pStyle w:val="a3"/>
        <w:spacing w:before="10"/>
        <w:rPr>
          <w:sz w:val="12"/>
        </w:rPr>
      </w:pPr>
    </w:p>
    <w:tbl>
      <w:tblPr>
        <w:tblStyle w:val="TableNormal"/>
        <w:tblW w:w="958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58"/>
        <w:gridCol w:w="1009"/>
        <w:gridCol w:w="966"/>
        <w:gridCol w:w="838"/>
        <w:gridCol w:w="335"/>
        <w:gridCol w:w="345"/>
        <w:gridCol w:w="904"/>
        <w:gridCol w:w="861"/>
        <w:gridCol w:w="198"/>
        <w:gridCol w:w="155"/>
        <w:gridCol w:w="2111"/>
      </w:tblGrid>
      <w:tr w:rsidR="00035D27">
        <w:trPr>
          <w:trHeight w:val="467"/>
        </w:trPr>
        <w:tc>
          <w:tcPr>
            <w:tcW w:w="1858" w:type="dxa"/>
          </w:tcPr>
          <w:p w:rsidR="00035D27" w:rsidRDefault="003C0F07">
            <w:pPr>
              <w:pStyle w:val="TableParagraph"/>
              <w:spacing w:line="452" w:lineRule="exact"/>
              <w:ind w:left="97" w:right="88"/>
              <w:jc w:val="center"/>
              <w:rPr>
                <w:sz w:val="24"/>
              </w:rPr>
            </w:pPr>
            <w:r>
              <w:rPr>
                <w:sz w:val="24"/>
              </w:rPr>
              <w:t>学校名称</w:t>
            </w:r>
          </w:p>
        </w:tc>
        <w:tc>
          <w:tcPr>
            <w:tcW w:w="1975" w:type="dxa"/>
            <w:gridSpan w:val="2"/>
          </w:tcPr>
          <w:p w:rsidR="00035D27" w:rsidRDefault="00035D27">
            <w:pPr>
              <w:pStyle w:val="TableParagraph"/>
              <w:spacing w:line="452" w:lineRule="exact"/>
              <w:ind w:left="97" w:right="88"/>
              <w:jc w:val="center"/>
              <w:rPr>
                <w:sz w:val="24"/>
              </w:rPr>
            </w:pPr>
          </w:p>
        </w:tc>
        <w:tc>
          <w:tcPr>
            <w:tcW w:w="1518" w:type="dxa"/>
            <w:gridSpan w:val="3"/>
          </w:tcPr>
          <w:p w:rsidR="00035D27" w:rsidRDefault="003C0F07">
            <w:pPr>
              <w:pStyle w:val="TableParagraph"/>
              <w:spacing w:line="448" w:lineRule="exact"/>
              <w:ind w:left="276"/>
              <w:rPr>
                <w:sz w:val="24"/>
              </w:rPr>
            </w:pPr>
            <w:r>
              <w:rPr>
                <w:sz w:val="24"/>
              </w:rPr>
              <w:t>学校代码</w:t>
            </w:r>
          </w:p>
        </w:tc>
        <w:tc>
          <w:tcPr>
            <w:tcW w:w="4229" w:type="dxa"/>
            <w:gridSpan w:val="5"/>
          </w:tcPr>
          <w:p w:rsidR="00035D27" w:rsidRDefault="00035D27">
            <w:pPr>
              <w:pStyle w:val="TableParagraph"/>
              <w:spacing w:line="452" w:lineRule="exact"/>
              <w:ind w:left="97" w:right="88"/>
              <w:jc w:val="center"/>
              <w:rPr>
                <w:sz w:val="24"/>
              </w:rPr>
            </w:pPr>
          </w:p>
        </w:tc>
      </w:tr>
      <w:tr w:rsidR="00035D27">
        <w:trPr>
          <w:trHeight w:val="467"/>
        </w:trPr>
        <w:tc>
          <w:tcPr>
            <w:tcW w:w="1858" w:type="dxa"/>
          </w:tcPr>
          <w:p w:rsidR="00035D27" w:rsidRDefault="003C0F07">
            <w:pPr>
              <w:pStyle w:val="TableParagraph"/>
              <w:spacing w:line="452" w:lineRule="exact"/>
              <w:ind w:left="97" w:right="88"/>
              <w:jc w:val="center"/>
              <w:rPr>
                <w:sz w:val="24"/>
              </w:rPr>
            </w:pPr>
            <w:r>
              <w:rPr>
                <w:sz w:val="24"/>
              </w:rPr>
              <w:t>邮政编码</w:t>
            </w:r>
          </w:p>
        </w:tc>
        <w:tc>
          <w:tcPr>
            <w:tcW w:w="1975" w:type="dxa"/>
            <w:gridSpan w:val="2"/>
          </w:tcPr>
          <w:p w:rsidR="00035D27" w:rsidRDefault="00035D27">
            <w:pPr>
              <w:pStyle w:val="TableParagraph"/>
              <w:spacing w:line="452" w:lineRule="exact"/>
              <w:ind w:left="97" w:right="88"/>
              <w:jc w:val="center"/>
              <w:rPr>
                <w:sz w:val="24"/>
              </w:rPr>
            </w:pPr>
          </w:p>
        </w:tc>
        <w:tc>
          <w:tcPr>
            <w:tcW w:w="1518" w:type="dxa"/>
            <w:gridSpan w:val="3"/>
          </w:tcPr>
          <w:p w:rsidR="00035D27" w:rsidRDefault="003C0F07">
            <w:pPr>
              <w:pStyle w:val="TableParagraph"/>
              <w:spacing w:line="448" w:lineRule="exact"/>
              <w:ind w:left="276"/>
              <w:rPr>
                <w:sz w:val="24"/>
              </w:rPr>
            </w:pPr>
            <w:r>
              <w:rPr>
                <w:sz w:val="24"/>
              </w:rPr>
              <w:t>学校网址</w:t>
            </w:r>
          </w:p>
        </w:tc>
        <w:tc>
          <w:tcPr>
            <w:tcW w:w="4229" w:type="dxa"/>
            <w:gridSpan w:val="5"/>
          </w:tcPr>
          <w:p w:rsidR="00035D27" w:rsidRDefault="00035D27">
            <w:pPr>
              <w:pStyle w:val="TableParagraph"/>
              <w:spacing w:line="452" w:lineRule="exact"/>
              <w:ind w:left="97" w:right="88"/>
              <w:jc w:val="center"/>
              <w:rPr>
                <w:sz w:val="24"/>
              </w:rPr>
            </w:pPr>
          </w:p>
        </w:tc>
      </w:tr>
      <w:tr w:rsidR="00035D27">
        <w:trPr>
          <w:trHeight w:val="935"/>
        </w:trPr>
        <w:tc>
          <w:tcPr>
            <w:tcW w:w="1858" w:type="dxa"/>
          </w:tcPr>
          <w:p w:rsidR="00035D27" w:rsidRDefault="003C0F07">
            <w:pPr>
              <w:pStyle w:val="TableParagraph"/>
              <w:spacing w:line="452" w:lineRule="exact"/>
              <w:ind w:left="97" w:right="88"/>
              <w:jc w:val="center"/>
              <w:rPr>
                <w:sz w:val="24"/>
              </w:rPr>
            </w:pPr>
            <w:r>
              <w:rPr>
                <w:sz w:val="24"/>
              </w:rPr>
              <w:t>学校办学</w:t>
            </w:r>
          </w:p>
          <w:p w:rsidR="00035D27" w:rsidRDefault="003C0F07">
            <w:pPr>
              <w:pStyle w:val="TableParagraph"/>
              <w:spacing w:line="452" w:lineRule="exact"/>
              <w:ind w:left="97" w:right="88"/>
              <w:jc w:val="center"/>
              <w:rPr>
                <w:sz w:val="24"/>
              </w:rPr>
            </w:pPr>
            <w:r>
              <w:rPr>
                <w:sz w:val="24"/>
              </w:rPr>
              <w:t>基本类型</w:t>
            </w:r>
          </w:p>
        </w:tc>
        <w:tc>
          <w:tcPr>
            <w:tcW w:w="1975" w:type="dxa"/>
            <w:gridSpan w:val="2"/>
            <w:tcBorders>
              <w:right w:val="nil"/>
            </w:tcBorders>
          </w:tcPr>
          <w:p w:rsidR="00035D27" w:rsidRDefault="003C0F07">
            <w:pPr>
              <w:pStyle w:val="TableParagraph"/>
              <w:spacing w:line="452" w:lineRule="exact"/>
              <w:ind w:left="107"/>
              <w:rPr>
                <w:sz w:val="24"/>
              </w:rPr>
            </w:pPr>
            <w:r>
              <w:rPr>
                <w:rFonts w:ascii="Times New Roman" w:eastAsia="Times New Roman" w:hAnsi="Times New Roman"/>
                <w:sz w:val="24"/>
              </w:rPr>
              <w:t>□</w:t>
            </w:r>
            <w:r>
              <w:rPr>
                <w:sz w:val="24"/>
              </w:rPr>
              <w:t>教育部直属院校</w:t>
            </w:r>
          </w:p>
          <w:p w:rsidR="00035D27" w:rsidRDefault="003C0F07">
            <w:pPr>
              <w:pStyle w:val="TableParagraph"/>
              <w:tabs>
                <w:tab w:val="left" w:pos="1091"/>
              </w:tabs>
              <w:spacing w:line="463" w:lineRule="exact"/>
              <w:ind w:left="107"/>
              <w:rPr>
                <w:sz w:val="24"/>
              </w:rPr>
            </w:pPr>
            <w:r>
              <w:rPr>
                <w:rFonts w:ascii="Times New Roman" w:eastAsia="Times New Roman" w:hAnsi="Times New Roman"/>
                <w:sz w:val="24"/>
              </w:rPr>
              <w:t>□</w:t>
            </w:r>
            <w:r>
              <w:rPr>
                <w:sz w:val="24"/>
              </w:rPr>
              <w:t>公办</w:t>
            </w:r>
            <w:r>
              <w:rPr>
                <w:sz w:val="24"/>
              </w:rPr>
              <w:tab/>
            </w:r>
            <w:r>
              <w:rPr>
                <w:rFonts w:ascii="Times New Roman" w:eastAsia="Times New Roman" w:hAnsi="Times New Roman"/>
                <w:sz w:val="24"/>
              </w:rPr>
              <w:t>□</w:t>
            </w:r>
            <w:r>
              <w:rPr>
                <w:sz w:val="24"/>
              </w:rPr>
              <w:t>民办</w:t>
            </w:r>
          </w:p>
        </w:tc>
        <w:tc>
          <w:tcPr>
            <w:tcW w:w="2422" w:type="dxa"/>
            <w:gridSpan w:val="4"/>
            <w:tcBorders>
              <w:left w:val="nil"/>
              <w:right w:val="nil"/>
            </w:tcBorders>
          </w:tcPr>
          <w:p w:rsidR="00035D27" w:rsidRDefault="003C0F07">
            <w:pPr>
              <w:pStyle w:val="TableParagraph"/>
              <w:spacing w:line="452" w:lineRule="exact"/>
              <w:ind w:left="321"/>
              <w:rPr>
                <w:sz w:val="24"/>
              </w:rPr>
            </w:pPr>
            <w:r>
              <w:rPr>
                <w:rFonts w:ascii="Times New Roman" w:eastAsia="Times New Roman" w:hAnsi="Times New Roman"/>
                <w:sz w:val="24"/>
              </w:rPr>
              <w:t>□</w:t>
            </w:r>
            <w:r>
              <w:rPr>
                <w:sz w:val="24"/>
              </w:rPr>
              <w:t>其他部委所属院校</w:t>
            </w:r>
          </w:p>
          <w:p w:rsidR="00035D27" w:rsidRDefault="003C0F07">
            <w:pPr>
              <w:pStyle w:val="TableParagraph"/>
              <w:spacing w:line="463" w:lineRule="exact"/>
              <w:ind w:left="105"/>
              <w:rPr>
                <w:sz w:val="24"/>
              </w:rPr>
            </w:pPr>
            <w:r>
              <w:rPr>
                <w:rFonts w:ascii="Times New Roman" w:eastAsia="Times New Roman" w:hAnsi="Times New Roman"/>
                <w:sz w:val="24"/>
              </w:rPr>
              <w:t>□</w:t>
            </w:r>
            <w:r>
              <w:rPr>
                <w:sz w:val="24"/>
              </w:rPr>
              <w:t>中外合作办学机构</w:t>
            </w:r>
          </w:p>
        </w:tc>
        <w:tc>
          <w:tcPr>
            <w:tcW w:w="3325" w:type="dxa"/>
            <w:gridSpan w:val="4"/>
            <w:tcBorders>
              <w:left w:val="nil"/>
            </w:tcBorders>
          </w:tcPr>
          <w:p w:rsidR="00035D27" w:rsidRDefault="003C0F07">
            <w:pPr>
              <w:pStyle w:val="TableParagraph"/>
              <w:spacing w:line="473" w:lineRule="exact"/>
              <w:ind w:left="326"/>
              <w:rPr>
                <w:sz w:val="24"/>
              </w:rPr>
            </w:pPr>
            <w:r>
              <w:rPr>
                <w:rFonts w:ascii="Times New Roman" w:eastAsia="Times New Roman" w:hAnsi="Times New Roman"/>
                <w:sz w:val="24"/>
              </w:rPr>
              <w:t>□</w:t>
            </w:r>
            <w:r>
              <w:rPr>
                <w:sz w:val="24"/>
              </w:rPr>
              <w:t>地方院校</w:t>
            </w:r>
          </w:p>
        </w:tc>
      </w:tr>
      <w:tr w:rsidR="00035D27">
        <w:trPr>
          <w:trHeight w:val="935"/>
        </w:trPr>
        <w:tc>
          <w:tcPr>
            <w:tcW w:w="1858" w:type="dxa"/>
          </w:tcPr>
          <w:p w:rsidR="00035D27" w:rsidRDefault="003C0F07">
            <w:pPr>
              <w:pStyle w:val="TableParagraph"/>
              <w:spacing w:line="452" w:lineRule="exact"/>
              <w:ind w:left="97" w:right="88"/>
              <w:jc w:val="center"/>
              <w:rPr>
                <w:sz w:val="24"/>
              </w:rPr>
            </w:pPr>
            <w:r>
              <w:rPr>
                <w:sz w:val="24"/>
              </w:rPr>
              <w:t>现有本科</w:t>
            </w:r>
          </w:p>
          <w:p w:rsidR="00035D27" w:rsidRDefault="003C0F07">
            <w:pPr>
              <w:pStyle w:val="TableParagraph"/>
              <w:spacing w:line="463" w:lineRule="exact"/>
              <w:ind w:left="97" w:right="88"/>
              <w:jc w:val="center"/>
              <w:rPr>
                <w:sz w:val="24"/>
              </w:rPr>
            </w:pPr>
            <w:r>
              <w:rPr>
                <w:sz w:val="24"/>
              </w:rPr>
              <w:t>专业数</w:t>
            </w:r>
          </w:p>
        </w:tc>
        <w:tc>
          <w:tcPr>
            <w:tcW w:w="2813" w:type="dxa"/>
            <w:gridSpan w:val="3"/>
            <w:vAlign w:val="center"/>
          </w:tcPr>
          <w:p w:rsidR="00035D27" w:rsidRDefault="00035D27">
            <w:pPr>
              <w:pStyle w:val="TableParagraph"/>
              <w:spacing w:line="452" w:lineRule="exact"/>
              <w:ind w:left="97" w:right="88"/>
              <w:jc w:val="center"/>
              <w:rPr>
                <w:sz w:val="24"/>
              </w:rPr>
            </w:pPr>
          </w:p>
        </w:tc>
        <w:tc>
          <w:tcPr>
            <w:tcW w:w="2445" w:type="dxa"/>
            <w:gridSpan w:val="4"/>
            <w:vAlign w:val="center"/>
          </w:tcPr>
          <w:p w:rsidR="00035D27" w:rsidRDefault="003C0F07">
            <w:pPr>
              <w:pStyle w:val="TableParagraph"/>
              <w:spacing w:line="452" w:lineRule="exact"/>
              <w:ind w:left="97" w:right="88"/>
              <w:jc w:val="center"/>
              <w:rPr>
                <w:sz w:val="24"/>
              </w:rPr>
            </w:pPr>
            <w:r>
              <w:rPr>
                <w:sz w:val="24"/>
              </w:rPr>
              <w:t>上一年度全校本科</w:t>
            </w:r>
          </w:p>
          <w:p w:rsidR="00035D27" w:rsidRDefault="003C0F07">
            <w:pPr>
              <w:pStyle w:val="TableParagraph"/>
              <w:spacing w:line="463" w:lineRule="exact"/>
              <w:ind w:left="97" w:right="88"/>
              <w:jc w:val="center"/>
              <w:rPr>
                <w:sz w:val="24"/>
              </w:rPr>
            </w:pPr>
            <w:r>
              <w:rPr>
                <w:sz w:val="24"/>
              </w:rPr>
              <w:t>招生人数</w:t>
            </w:r>
          </w:p>
        </w:tc>
        <w:tc>
          <w:tcPr>
            <w:tcW w:w="2464" w:type="dxa"/>
            <w:gridSpan w:val="3"/>
            <w:vAlign w:val="center"/>
          </w:tcPr>
          <w:p w:rsidR="00035D27" w:rsidRDefault="00035D27">
            <w:pPr>
              <w:pStyle w:val="TableParagraph"/>
              <w:spacing w:line="452" w:lineRule="exact"/>
              <w:ind w:left="97" w:right="88"/>
              <w:jc w:val="center"/>
              <w:rPr>
                <w:sz w:val="24"/>
              </w:rPr>
            </w:pPr>
          </w:p>
        </w:tc>
      </w:tr>
      <w:tr w:rsidR="00035D27">
        <w:trPr>
          <w:trHeight w:val="936"/>
        </w:trPr>
        <w:tc>
          <w:tcPr>
            <w:tcW w:w="1858" w:type="dxa"/>
          </w:tcPr>
          <w:p w:rsidR="00035D27" w:rsidRDefault="003C0F07">
            <w:pPr>
              <w:pStyle w:val="TableParagraph"/>
              <w:spacing w:line="452" w:lineRule="exact"/>
              <w:ind w:left="97" w:right="88"/>
              <w:jc w:val="center"/>
              <w:rPr>
                <w:sz w:val="24"/>
              </w:rPr>
            </w:pPr>
            <w:r>
              <w:rPr>
                <w:sz w:val="24"/>
              </w:rPr>
              <w:t>上一年度全校</w:t>
            </w:r>
          </w:p>
          <w:p w:rsidR="00035D27" w:rsidRDefault="003C0F07">
            <w:pPr>
              <w:pStyle w:val="TableParagraph"/>
              <w:spacing w:line="452" w:lineRule="exact"/>
              <w:ind w:left="97" w:right="88"/>
              <w:jc w:val="center"/>
              <w:rPr>
                <w:sz w:val="24"/>
              </w:rPr>
            </w:pPr>
            <w:r>
              <w:rPr>
                <w:sz w:val="24"/>
              </w:rPr>
              <w:t>本科毕业人数</w:t>
            </w:r>
          </w:p>
        </w:tc>
        <w:tc>
          <w:tcPr>
            <w:tcW w:w="2813" w:type="dxa"/>
            <w:gridSpan w:val="3"/>
            <w:vAlign w:val="center"/>
          </w:tcPr>
          <w:p w:rsidR="00035D27" w:rsidRDefault="00035D27">
            <w:pPr>
              <w:pStyle w:val="TableParagraph"/>
              <w:spacing w:line="452" w:lineRule="exact"/>
              <w:ind w:left="97" w:right="88"/>
              <w:jc w:val="center"/>
              <w:rPr>
                <w:sz w:val="24"/>
              </w:rPr>
            </w:pPr>
          </w:p>
        </w:tc>
        <w:tc>
          <w:tcPr>
            <w:tcW w:w="2445" w:type="dxa"/>
            <w:gridSpan w:val="4"/>
            <w:vAlign w:val="center"/>
          </w:tcPr>
          <w:p w:rsidR="00035D27" w:rsidRDefault="003C0F07">
            <w:pPr>
              <w:pStyle w:val="TableParagraph"/>
              <w:spacing w:line="452" w:lineRule="exact"/>
              <w:ind w:left="97" w:right="88"/>
              <w:jc w:val="center"/>
              <w:rPr>
                <w:sz w:val="24"/>
              </w:rPr>
            </w:pPr>
            <w:r>
              <w:rPr>
                <w:sz w:val="24"/>
              </w:rPr>
              <w:t>学校所在省市区</w:t>
            </w:r>
          </w:p>
        </w:tc>
        <w:tc>
          <w:tcPr>
            <w:tcW w:w="2464" w:type="dxa"/>
            <w:gridSpan w:val="3"/>
            <w:vAlign w:val="center"/>
          </w:tcPr>
          <w:p w:rsidR="00035D27" w:rsidRDefault="00035D27">
            <w:pPr>
              <w:pStyle w:val="TableParagraph"/>
              <w:spacing w:line="452" w:lineRule="exact"/>
              <w:ind w:left="97" w:right="88"/>
              <w:jc w:val="center"/>
              <w:rPr>
                <w:sz w:val="24"/>
              </w:rPr>
            </w:pPr>
          </w:p>
        </w:tc>
      </w:tr>
      <w:tr w:rsidR="00035D27">
        <w:trPr>
          <w:trHeight w:val="940"/>
        </w:trPr>
        <w:tc>
          <w:tcPr>
            <w:tcW w:w="1858" w:type="dxa"/>
            <w:vAlign w:val="center"/>
          </w:tcPr>
          <w:p w:rsidR="00035D27" w:rsidRDefault="003C0F07">
            <w:pPr>
              <w:pStyle w:val="TableParagraph"/>
              <w:spacing w:line="452" w:lineRule="exact"/>
              <w:ind w:left="97" w:right="88"/>
              <w:jc w:val="center"/>
              <w:rPr>
                <w:rFonts w:eastAsiaTheme="minorEastAsia" w:hint="eastAsia"/>
                <w:sz w:val="24"/>
              </w:rPr>
            </w:pPr>
            <w:r>
              <w:rPr>
                <w:sz w:val="24"/>
              </w:rPr>
              <w:t>已有专业</w:t>
            </w:r>
          </w:p>
          <w:p w:rsidR="00035D27" w:rsidRDefault="003C0F07">
            <w:pPr>
              <w:pStyle w:val="TableParagraph"/>
              <w:spacing w:line="452" w:lineRule="exact"/>
              <w:ind w:left="97" w:right="88"/>
              <w:jc w:val="center"/>
              <w:rPr>
                <w:sz w:val="24"/>
              </w:rPr>
            </w:pPr>
            <w:r>
              <w:rPr>
                <w:sz w:val="24"/>
              </w:rPr>
              <w:t>学科门类</w:t>
            </w:r>
          </w:p>
        </w:tc>
        <w:tc>
          <w:tcPr>
            <w:tcW w:w="1975" w:type="dxa"/>
            <w:gridSpan w:val="2"/>
            <w:tcBorders>
              <w:right w:val="nil"/>
            </w:tcBorders>
          </w:tcPr>
          <w:p w:rsidR="00035D27" w:rsidRDefault="003C0F07">
            <w:pPr>
              <w:pStyle w:val="TableParagraph"/>
              <w:tabs>
                <w:tab w:val="left" w:pos="1091"/>
              </w:tabs>
              <w:spacing w:line="416" w:lineRule="exact"/>
              <w:ind w:left="107"/>
              <w:rPr>
                <w:sz w:val="24"/>
              </w:rPr>
            </w:pPr>
            <w:r>
              <w:rPr>
                <w:rFonts w:ascii="Times New Roman" w:eastAsia="Times New Roman" w:hAnsi="Times New Roman"/>
                <w:sz w:val="24"/>
              </w:rPr>
              <w:t>□</w:t>
            </w:r>
            <w:r>
              <w:rPr>
                <w:sz w:val="24"/>
              </w:rPr>
              <w:t>哲学</w:t>
            </w:r>
            <w:r>
              <w:rPr>
                <w:sz w:val="24"/>
              </w:rPr>
              <w:tab/>
            </w:r>
            <w:r>
              <w:rPr>
                <w:rFonts w:ascii="Times New Roman" w:eastAsia="Times New Roman" w:hAnsi="Times New Roman"/>
                <w:sz w:val="24"/>
              </w:rPr>
              <w:t>□</w:t>
            </w:r>
            <w:r>
              <w:rPr>
                <w:sz w:val="24"/>
              </w:rPr>
              <w:t>经济学</w:t>
            </w:r>
          </w:p>
          <w:p w:rsidR="00035D27" w:rsidRDefault="003C0F07">
            <w:pPr>
              <w:pStyle w:val="TableParagraph"/>
              <w:tabs>
                <w:tab w:val="left" w:pos="1091"/>
              </w:tabs>
              <w:spacing w:line="450" w:lineRule="exact"/>
              <w:ind w:left="107"/>
              <w:rPr>
                <w:sz w:val="24"/>
              </w:rPr>
            </w:pPr>
            <w:r>
              <w:rPr>
                <w:rFonts w:ascii="Times New Roman" w:eastAsia="Times New Roman" w:hAnsi="Times New Roman"/>
                <w:sz w:val="24"/>
              </w:rPr>
              <w:t>□</w:t>
            </w:r>
            <w:r>
              <w:rPr>
                <w:sz w:val="24"/>
              </w:rPr>
              <w:t>理学</w:t>
            </w:r>
            <w:r>
              <w:rPr>
                <w:sz w:val="24"/>
              </w:rPr>
              <w:tab/>
            </w:r>
            <w:r>
              <w:rPr>
                <w:rFonts w:ascii="Times New Roman" w:eastAsia="Times New Roman" w:hAnsi="Times New Roman"/>
                <w:sz w:val="24"/>
              </w:rPr>
              <w:t>□</w:t>
            </w:r>
            <w:r>
              <w:rPr>
                <w:sz w:val="24"/>
              </w:rPr>
              <w:t>工学</w:t>
            </w:r>
          </w:p>
        </w:tc>
        <w:tc>
          <w:tcPr>
            <w:tcW w:w="1173" w:type="dxa"/>
            <w:gridSpan w:val="2"/>
            <w:tcBorders>
              <w:left w:val="nil"/>
              <w:right w:val="nil"/>
            </w:tcBorders>
          </w:tcPr>
          <w:p w:rsidR="00035D27" w:rsidRDefault="003C0F07">
            <w:pPr>
              <w:pStyle w:val="TableParagraph"/>
              <w:spacing w:line="416" w:lineRule="exact"/>
              <w:ind w:left="345"/>
              <w:rPr>
                <w:sz w:val="24"/>
              </w:rPr>
            </w:pPr>
            <w:r>
              <w:rPr>
                <w:rFonts w:ascii="Times New Roman" w:eastAsia="Times New Roman" w:hAnsi="Times New Roman"/>
                <w:sz w:val="24"/>
              </w:rPr>
              <w:t>□</w:t>
            </w:r>
            <w:r>
              <w:rPr>
                <w:sz w:val="24"/>
              </w:rPr>
              <w:t>法学</w:t>
            </w:r>
          </w:p>
          <w:p w:rsidR="00035D27" w:rsidRDefault="003C0F07">
            <w:pPr>
              <w:pStyle w:val="TableParagraph"/>
              <w:spacing w:line="450" w:lineRule="exact"/>
              <w:ind w:left="345"/>
              <w:rPr>
                <w:sz w:val="24"/>
              </w:rPr>
            </w:pPr>
            <w:r>
              <w:rPr>
                <w:rFonts w:ascii="Times New Roman" w:eastAsia="Times New Roman" w:hAnsi="Times New Roman"/>
                <w:sz w:val="24"/>
              </w:rPr>
              <w:t>□</w:t>
            </w:r>
            <w:r>
              <w:rPr>
                <w:sz w:val="24"/>
              </w:rPr>
              <w:t>农学</w:t>
            </w:r>
          </w:p>
        </w:tc>
        <w:tc>
          <w:tcPr>
            <w:tcW w:w="1249" w:type="dxa"/>
            <w:gridSpan w:val="2"/>
            <w:tcBorders>
              <w:left w:val="nil"/>
              <w:right w:val="nil"/>
            </w:tcBorders>
          </w:tcPr>
          <w:p w:rsidR="00035D27" w:rsidRDefault="003C0F07">
            <w:pPr>
              <w:pStyle w:val="TableParagraph"/>
              <w:spacing w:line="416" w:lineRule="exact"/>
              <w:ind w:left="159"/>
              <w:rPr>
                <w:sz w:val="24"/>
              </w:rPr>
            </w:pPr>
            <w:r>
              <w:rPr>
                <w:rFonts w:ascii="Times New Roman" w:eastAsia="Times New Roman" w:hAnsi="Times New Roman"/>
                <w:sz w:val="24"/>
              </w:rPr>
              <w:t>□</w:t>
            </w:r>
            <w:r>
              <w:rPr>
                <w:sz w:val="24"/>
              </w:rPr>
              <w:t>教育学</w:t>
            </w:r>
          </w:p>
          <w:p w:rsidR="00035D27" w:rsidRDefault="003C0F07">
            <w:pPr>
              <w:pStyle w:val="TableParagraph"/>
              <w:spacing w:line="450" w:lineRule="exact"/>
              <w:ind w:left="159"/>
              <w:rPr>
                <w:sz w:val="24"/>
              </w:rPr>
            </w:pPr>
            <w:r>
              <w:rPr>
                <w:rFonts w:ascii="Times New Roman" w:eastAsia="Times New Roman" w:hAnsi="Times New Roman"/>
                <w:sz w:val="24"/>
              </w:rPr>
              <w:t>□</w:t>
            </w:r>
            <w:r>
              <w:rPr>
                <w:sz w:val="24"/>
              </w:rPr>
              <w:t>医学</w:t>
            </w:r>
          </w:p>
        </w:tc>
        <w:tc>
          <w:tcPr>
            <w:tcW w:w="1059" w:type="dxa"/>
            <w:gridSpan w:val="2"/>
            <w:tcBorders>
              <w:left w:val="nil"/>
              <w:right w:val="nil"/>
            </w:tcBorders>
          </w:tcPr>
          <w:p w:rsidR="00035D27" w:rsidRDefault="003C0F07">
            <w:pPr>
              <w:pStyle w:val="TableParagraph"/>
              <w:spacing w:line="416" w:lineRule="exact"/>
              <w:ind w:left="134"/>
              <w:rPr>
                <w:sz w:val="24"/>
              </w:rPr>
            </w:pPr>
            <w:r>
              <w:rPr>
                <w:rFonts w:ascii="Times New Roman" w:eastAsia="Times New Roman" w:hAnsi="Times New Roman"/>
                <w:sz w:val="24"/>
              </w:rPr>
              <w:t>□</w:t>
            </w:r>
            <w:r>
              <w:rPr>
                <w:sz w:val="24"/>
              </w:rPr>
              <w:t>文学</w:t>
            </w:r>
          </w:p>
          <w:p w:rsidR="00035D27" w:rsidRDefault="003C0F07">
            <w:pPr>
              <w:pStyle w:val="TableParagraph"/>
              <w:spacing w:line="450" w:lineRule="exact"/>
              <w:ind w:left="134"/>
              <w:rPr>
                <w:sz w:val="24"/>
              </w:rPr>
            </w:pPr>
            <w:r>
              <w:rPr>
                <w:rFonts w:ascii="Times New Roman" w:eastAsia="Times New Roman" w:hAnsi="Times New Roman"/>
                <w:sz w:val="24"/>
              </w:rPr>
              <w:t>□</w:t>
            </w:r>
            <w:r>
              <w:rPr>
                <w:sz w:val="24"/>
              </w:rPr>
              <w:t>管理学</w:t>
            </w:r>
          </w:p>
        </w:tc>
        <w:tc>
          <w:tcPr>
            <w:tcW w:w="2266" w:type="dxa"/>
            <w:gridSpan w:val="2"/>
            <w:tcBorders>
              <w:left w:val="nil"/>
            </w:tcBorders>
          </w:tcPr>
          <w:p w:rsidR="00035D27" w:rsidRDefault="003C0F07">
            <w:pPr>
              <w:pStyle w:val="TableParagraph"/>
              <w:spacing w:line="416" w:lineRule="exact"/>
              <w:ind w:left="182"/>
              <w:rPr>
                <w:sz w:val="24"/>
              </w:rPr>
            </w:pPr>
            <w:r>
              <w:rPr>
                <w:rFonts w:ascii="Times New Roman" w:eastAsia="Times New Roman" w:hAnsi="Times New Roman"/>
                <w:spacing w:val="-1"/>
                <w:sz w:val="24"/>
              </w:rPr>
              <w:t>□</w:t>
            </w:r>
            <w:r>
              <w:rPr>
                <w:sz w:val="24"/>
              </w:rPr>
              <w:t>历史学</w:t>
            </w:r>
          </w:p>
          <w:p w:rsidR="00035D27" w:rsidRDefault="003C0F07">
            <w:pPr>
              <w:pStyle w:val="TableParagraph"/>
              <w:spacing w:line="450" w:lineRule="exact"/>
              <w:ind w:left="182"/>
              <w:rPr>
                <w:sz w:val="24"/>
              </w:rPr>
            </w:pPr>
            <w:r>
              <w:rPr>
                <w:rFonts w:ascii="Times New Roman" w:eastAsia="Times New Roman" w:hAnsi="Times New Roman"/>
                <w:spacing w:val="-1"/>
                <w:sz w:val="24"/>
              </w:rPr>
              <w:t>□</w:t>
            </w:r>
            <w:r>
              <w:rPr>
                <w:sz w:val="24"/>
              </w:rPr>
              <w:t>艺术学</w:t>
            </w:r>
          </w:p>
        </w:tc>
      </w:tr>
      <w:tr w:rsidR="00035D27">
        <w:trPr>
          <w:trHeight w:val="940"/>
        </w:trPr>
        <w:tc>
          <w:tcPr>
            <w:tcW w:w="1858" w:type="dxa"/>
          </w:tcPr>
          <w:p w:rsidR="00035D27" w:rsidRDefault="003C0F07">
            <w:pPr>
              <w:pStyle w:val="TableParagraph"/>
              <w:spacing w:before="213"/>
              <w:ind w:left="97" w:right="88"/>
              <w:jc w:val="center"/>
              <w:rPr>
                <w:sz w:val="24"/>
              </w:rPr>
            </w:pPr>
            <w:r>
              <w:rPr>
                <w:sz w:val="24"/>
              </w:rPr>
              <w:t>学校性质</w:t>
            </w:r>
          </w:p>
        </w:tc>
        <w:tc>
          <w:tcPr>
            <w:tcW w:w="1009" w:type="dxa"/>
            <w:tcBorders>
              <w:right w:val="nil"/>
            </w:tcBorders>
          </w:tcPr>
          <w:p w:rsidR="00035D27" w:rsidRDefault="003C0F07">
            <w:pPr>
              <w:pStyle w:val="TableParagraph"/>
              <w:spacing w:before="43" w:line="410" w:lineRule="exact"/>
              <w:ind w:left="107"/>
              <w:rPr>
                <w:sz w:val="24"/>
              </w:rPr>
            </w:pPr>
            <w:r>
              <w:rPr>
                <w:sz w:val="24"/>
              </w:rPr>
              <w:t>○综合</w:t>
            </w:r>
          </w:p>
          <w:p w:rsidR="00035D27" w:rsidRDefault="003C0F07">
            <w:pPr>
              <w:pStyle w:val="TableParagraph"/>
              <w:spacing w:line="410" w:lineRule="exact"/>
              <w:ind w:left="107"/>
              <w:rPr>
                <w:sz w:val="24"/>
              </w:rPr>
            </w:pPr>
            <w:r>
              <w:rPr>
                <w:sz w:val="24"/>
              </w:rPr>
              <w:t>○语言</w:t>
            </w:r>
          </w:p>
        </w:tc>
        <w:tc>
          <w:tcPr>
            <w:tcW w:w="966" w:type="dxa"/>
            <w:tcBorders>
              <w:left w:val="nil"/>
              <w:right w:val="nil"/>
            </w:tcBorders>
          </w:tcPr>
          <w:p w:rsidR="00035D27" w:rsidRDefault="003C0F07">
            <w:pPr>
              <w:pStyle w:val="TableParagraph"/>
              <w:spacing w:before="43" w:line="410" w:lineRule="exact"/>
              <w:ind w:left="183"/>
              <w:rPr>
                <w:sz w:val="24"/>
              </w:rPr>
            </w:pPr>
            <w:r>
              <w:rPr>
                <w:sz w:val="24"/>
              </w:rPr>
              <w:t>○理工</w:t>
            </w:r>
          </w:p>
          <w:p w:rsidR="00035D27" w:rsidRDefault="003C0F07">
            <w:pPr>
              <w:pStyle w:val="TableParagraph"/>
              <w:spacing w:line="410" w:lineRule="exact"/>
              <w:ind w:left="183"/>
              <w:rPr>
                <w:sz w:val="24"/>
              </w:rPr>
            </w:pPr>
            <w:r>
              <w:rPr>
                <w:sz w:val="24"/>
              </w:rPr>
              <w:t>○财经</w:t>
            </w:r>
          </w:p>
        </w:tc>
        <w:tc>
          <w:tcPr>
            <w:tcW w:w="1173" w:type="dxa"/>
            <w:gridSpan w:val="2"/>
            <w:tcBorders>
              <w:left w:val="nil"/>
              <w:right w:val="nil"/>
            </w:tcBorders>
          </w:tcPr>
          <w:p w:rsidR="00035D27" w:rsidRDefault="003C0F07">
            <w:pPr>
              <w:pStyle w:val="TableParagraph"/>
              <w:spacing w:before="43" w:line="410" w:lineRule="exact"/>
              <w:ind w:left="297"/>
              <w:rPr>
                <w:sz w:val="24"/>
              </w:rPr>
            </w:pPr>
            <w:r>
              <w:rPr>
                <w:sz w:val="24"/>
              </w:rPr>
              <w:t>○农业</w:t>
            </w:r>
          </w:p>
          <w:p w:rsidR="00035D27" w:rsidRDefault="003C0F07">
            <w:pPr>
              <w:pStyle w:val="TableParagraph"/>
              <w:spacing w:line="410" w:lineRule="exact"/>
              <w:ind w:left="297"/>
              <w:rPr>
                <w:sz w:val="24"/>
              </w:rPr>
            </w:pPr>
            <w:r>
              <w:rPr>
                <w:sz w:val="24"/>
              </w:rPr>
              <w:t>○政法</w:t>
            </w:r>
          </w:p>
        </w:tc>
        <w:tc>
          <w:tcPr>
            <w:tcW w:w="1249" w:type="dxa"/>
            <w:gridSpan w:val="2"/>
            <w:tcBorders>
              <w:left w:val="nil"/>
              <w:right w:val="nil"/>
            </w:tcBorders>
          </w:tcPr>
          <w:p w:rsidR="00035D27" w:rsidRDefault="003C0F07">
            <w:pPr>
              <w:pStyle w:val="TableParagraph"/>
              <w:spacing w:before="43" w:line="410" w:lineRule="exact"/>
              <w:ind w:left="205"/>
              <w:rPr>
                <w:sz w:val="24"/>
              </w:rPr>
            </w:pPr>
            <w:r>
              <w:rPr>
                <w:sz w:val="24"/>
              </w:rPr>
              <w:t>○林业</w:t>
            </w:r>
          </w:p>
          <w:p w:rsidR="00035D27" w:rsidRDefault="003C0F07">
            <w:pPr>
              <w:pStyle w:val="TableParagraph"/>
              <w:spacing w:line="410" w:lineRule="exact"/>
              <w:ind w:left="205"/>
              <w:rPr>
                <w:sz w:val="24"/>
              </w:rPr>
            </w:pPr>
            <w:r>
              <w:rPr>
                <w:sz w:val="24"/>
              </w:rPr>
              <w:t>○体育</w:t>
            </w:r>
          </w:p>
        </w:tc>
        <w:tc>
          <w:tcPr>
            <w:tcW w:w="1059" w:type="dxa"/>
            <w:gridSpan w:val="2"/>
            <w:tcBorders>
              <w:left w:val="nil"/>
              <w:right w:val="nil"/>
            </w:tcBorders>
          </w:tcPr>
          <w:p w:rsidR="00035D27" w:rsidRDefault="003C0F07">
            <w:pPr>
              <w:pStyle w:val="TableParagraph"/>
              <w:spacing w:before="43" w:line="410" w:lineRule="exact"/>
              <w:ind w:left="36"/>
              <w:rPr>
                <w:sz w:val="24"/>
              </w:rPr>
            </w:pPr>
            <w:r>
              <w:rPr>
                <w:sz w:val="24"/>
              </w:rPr>
              <w:t>○医药</w:t>
            </w:r>
          </w:p>
          <w:p w:rsidR="00035D27" w:rsidRDefault="003C0F07">
            <w:pPr>
              <w:pStyle w:val="TableParagraph"/>
              <w:spacing w:line="410" w:lineRule="exact"/>
              <w:ind w:left="36"/>
              <w:rPr>
                <w:sz w:val="24"/>
              </w:rPr>
            </w:pPr>
            <w:r>
              <w:rPr>
                <w:sz w:val="24"/>
              </w:rPr>
              <w:t>○艺术</w:t>
            </w:r>
          </w:p>
        </w:tc>
        <w:tc>
          <w:tcPr>
            <w:tcW w:w="2266" w:type="dxa"/>
            <w:gridSpan w:val="2"/>
            <w:tcBorders>
              <w:left w:val="nil"/>
            </w:tcBorders>
          </w:tcPr>
          <w:p w:rsidR="00035D27" w:rsidRDefault="003C0F07">
            <w:pPr>
              <w:pStyle w:val="TableParagraph"/>
              <w:spacing w:before="43" w:line="410" w:lineRule="exact"/>
              <w:ind w:left="57"/>
              <w:rPr>
                <w:sz w:val="24"/>
              </w:rPr>
            </w:pPr>
            <w:r>
              <w:rPr>
                <w:sz w:val="24"/>
              </w:rPr>
              <w:t>○师范</w:t>
            </w:r>
          </w:p>
          <w:p w:rsidR="00035D27" w:rsidRDefault="003C0F07">
            <w:pPr>
              <w:pStyle w:val="TableParagraph"/>
              <w:spacing w:line="410" w:lineRule="exact"/>
              <w:ind w:left="57"/>
              <w:rPr>
                <w:sz w:val="24"/>
              </w:rPr>
            </w:pPr>
            <w:r>
              <w:rPr>
                <w:sz w:val="24"/>
              </w:rPr>
              <w:t>○民族</w:t>
            </w:r>
          </w:p>
        </w:tc>
      </w:tr>
      <w:tr w:rsidR="00035D27">
        <w:trPr>
          <w:trHeight w:val="859"/>
        </w:trPr>
        <w:tc>
          <w:tcPr>
            <w:tcW w:w="1858" w:type="dxa"/>
            <w:vAlign w:val="center"/>
          </w:tcPr>
          <w:p w:rsidR="00035D27" w:rsidRDefault="003C0F07">
            <w:pPr>
              <w:pStyle w:val="TableParagraph"/>
              <w:spacing w:line="452" w:lineRule="exact"/>
              <w:ind w:left="97" w:right="88"/>
              <w:jc w:val="center"/>
              <w:rPr>
                <w:sz w:val="24"/>
              </w:rPr>
            </w:pPr>
            <w:r>
              <w:rPr>
                <w:sz w:val="24"/>
              </w:rPr>
              <w:t>专任教师</w:t>
            </w:r>
          </w:p>
          <w:p w:rsidR="00035D27" w:rsidRDefault="003C0F07">
            <w:pPr>
              <w:pStyle w:val="TableParagraph"/>
              <w:spacing w:line="452" w:lineRule="exact"/>
              <w:ind w:left="97" w:right="88"/>
              <w:jc w:val="center"/>
              <w:rPr>
                <w:sz w:val="24"/>
              </w:rPr>
            </w:pPr>
            <w:r>
              <w:rPr>
                <w:sz w:val="24"/>
              </w:rPr>
              <w:t>总数</w:t>
            </w:r>
          </w:p>
        </w:tc>
        <w:tc>
          <w:tcPr>
            <w:tcW w:w="2813" w:type="dxa"/>
            <w:gridSpan w:val="3"/>
            <w:vAlign w:val="center"/>
          </w:tcPr>
          <w:p w:rsidR="00035D27" w:rsidRDefault="00035D27">
            <w:pPr>
              <w:pStyle w:val="TableParagraph"/>
              <w:spacing w:line="452" w:lineRule="exact"/>
              <w:ind w:left="97" w:right="88"/>
              <w:jc w:val="center"/>
              <w:rPr>
                <w:sz w:val="24"/>
              </w:rPr>
            </w:pPr>
          </w:p>
        </w:tc>
        <w:tc>
          <w:tcPr>
            <w:tcW w:w="2798" w:type="dxa"/>
            <w:gridSpan w:val="6"/>
            <w:vAlign w:val="center"/>
          </w:tcPr>
          <w:p w:rsidR="00035D27" w:rsidRDefault="003C0F07">
            <w:pPr>
              <w:pStyle w:val="TableParagraph"/>
              <w:spacing w:line="452" w:lineRule="exact"/>
              <w:ind w:left="97" w:right="88"/>
              <w:jc w:val="center"/>
              <w:rPr>
                <w:sz w:val="24"/>
              </w:rPr>
            </w:pPr>
            <w:r>
              <w:rPr>
                <w:sz w:val="24"/>
              </w:rPr>
              <w:t>专任教师中副教授</w:t>
            </w:r>
          </w:p>
          <w:p w:rsidR="00035D27" w:rsidRDefault="003C0F07">
            <w:pPr>
              <w:pStyle w:val="TableParagraph"/>
              <w:spacing w:line="452" w:lineRule="exact"/>
              <w:ind w:left="97" w:right="88"/>
              <w:jc w:val="center"/>
              <w:rPr>
                <w:sz w:val="24"/>
              </w:rPr>
            </w:pPr>
            <w:r>
              <w:rPr>
                <w:sz w:val="24"/>
              </w:rPr>
              <w:t>及以上职称教师数</w:t>
            </w:r>
          </w:p>
        </w:tc>
        <w:tc>
          <w:tcPr>
            <w:tcW w:w="2111" w:type="dxa"/>
            <w:vAlign w:val="center"/>
          </w:tcPr>
          <w:p w:rsidR="00035D27" w:rsidRDefault="00035D27">
            <w:pPr>
              <w:pStyle w:val="TableParagraph"/>
              <w:jc w:val="center"/>
              <w:rPr>
                <w:sz w:val="24"/>
              </w:rPr>
            </w:pPr>
          </w:p>
        </w:tc>
      </w:tr>
      <w:tr w:rsidR="00035D27">
        <w:trPr>
          <w:trHeight w:val="856"/>
        </w:trPr>
        <w:tc>
          <w:tcPr>
            <w:tcW w:w="1858" w:type="dxa"/>
            <w:vAlign w:val="center"/>
          </w:tcPr>
          <w:p w:rsidR="00035D27" w:rsidRDefault="003C0F07">
            <w:pPr>
              <w:pStyle w:val="TableParagraph"/>
              <w:spacing w:line="452" w:lineRule="exact"/>
              <w:ind w:left="97" w:right="88"/>
              <w:jc w:val="center"/>
              <w:rPr>
                <w:sz w:val="24"/>
              </w:rPr>
            </w:pPr>
            <w:r>
              <w:rPr>
                <w:sz w:val="24"/>
              </w:rPr>
              <w:t>学校主管部门</w:t>
            </w:r>
          </w:p>
        </w:tc>
        <w:tc>
          <w:tcPr>
            <w:tcW w:w="2813" w:type="dxa"/>
            <w:gridSpan w:val="3"/>
            <w:vAlign w:val="center"/>
          </w:tcPr>
          <w:p w:rsidR="00035D27" w:rsidRDefault="00035D27">
            <w:pPr>
              <w:pStyle w:val="TableParagraph"/>
              <w:spacing w:line="452" w:lineRule="exact"/>
              <w:ind w:left="97" w:right="88"/>
              <w:jc w:val="center"/>
              <w:rPr>
                <w:sz w:val="24"/>
              </w:rPr>
            </w:pPr>
          </w:p>
        </w:tc>
        <w:tc>
          <w:tcPr>
            <w:tcW w:w="2798" w:type="dxa"/>
            <w:gridSpan w:val="6"/>
            <w:vAlign w:val="center"/>
          </w:tcPr>
          <w:p w:rsidR="00035D27" w:rsidRDefault="003C0F07">
            <w:pPr>
              <w:pStyle w:val="TableParagraph"/>
              <w:spacing w:line="452" w:lineRule="exact"/>
              <w:ind w:left="97" w:right="88"/>
              <w:jc w:val="center"/>
              <w:rPr>
                <w:sz w:val="24"/>
              </w:rPr>
            </w:pPr>
            <w:r>
              <w:rPr>
                <w:sz w:val="24"/>
              </w:rPr>
              <w:t>建校时间</w:t>
            </w:r>
          </w:p>
        </w:tc>
        <w:tc>
          <w:tcPr>
            <w:tcW w:w="2111" w:type="dxa"/>
            <w:vAlign w:val="center"/>
          </w:tcPr>
          <w:p w:rsidR="00035D27" w:rsidRDefault="00035D27">
            <w:pPr>
              <w:pStyle w:val="TableParagraph"/>
              <w:spacing w:line="452" w:lineRule="exact"/>
              <w:ind w:left="97" w:right="88"/>
              <w:jc w:val="center"/>
              <w:rPr>
                <w:sz w:val="24"/>
              </w:rPr>
            </w:pPr>
          </w:p>
        </w:tc>
      </w:tr>
      <w:tr w:rsidR="00035D27">
        <w:trPr>
          <w:trHeight w:val="858"/>
        </w:trPr>
        <w:tc>
          <w:tcPr>
            <w:tcW w:w="1858" w:type="dxa"/>
          </w:tcPr>
          <w:p w:rsidR="00035D27" w:rsidRDefault="003C0F07">
            <w:pPr>
              <w:pStyle w:val="TableParagraph"/>
              <w:spacing w:before="140" w:line="146" w:lineRule="auto"/>
              <w:ind w:left="448" w:right="197" w:hanging="240"/>
              <w:rPr>
                <w:rFonts w:eastAsiaTheme="minorEastAsia" w:hint="eastAsia"/>
                <w:sz w:val="24"/>
              </w:rPr>
            </w:pPr>
            <w:r>
              <w:rPr>
                <w:sz w:val="24"/>
              </w:rPr>
              <w:t>首次举办本科</w:t>
            </w:r>
          </w:p>
          <w:p w:rsidR="00035D27" w:rsidRDefault="003C0F07">
            <w:pPr>
              <w:pStyle w:val="TableParagraph"/>
              <w:spacing w:before="140" w:line="146" w:lineRule="auto"/>
              <w:ind w:left="448" w:right="197" w:hanging="240"/>
              <w:rPr>
                <w:sz w:val="24"/>
              </w:rPr>
            </w:pPr>
            <w:r>
              <w:rPr>
                <w:sz w:val="24"/>
              </w:rPr>
              <w:t>教育年份</w:t>
            </w:r>
          </w:p>
        </w:tc>
        <w:tc>
          <w:tcPr>
            <w:tcW w:w="7722" w:type="dxa"/>
            <w:gridSpan w:val="10"/>
          </w:tcPr>
          <w:p w:rsidR="00035D27" w:rsidRDefault="00035D27">
            <w:pPr>
              <w:pStyle w:val="TableParagraph"/>
              <w:rPr>
                <w:rFonts w:ascii="Times New Roman"/>
                <w:sz w:val="24"/>
              </w:rPr>
            </w:pPr>
          </w:p>
        </w:tc>
      </w:tr>
      <w:tr w:rsidR="00035D27">
        <w:trPr>
          <w:trHeight w:val="858"/>
        </w:trPr>
        <w:tc>
          <w:tcPr>
            <w:tcW w:w="1858" w:type="dxa"/>
          </w:tcPr>
          <w:p w:rsidR="00035D27" w:rsidRDefault="003C0F07">
            <w:pPr>
              <w:pStyle w:val="TableParagraph"/>
              <w:spacing w:before="158"/>
              <w:ind w:left="97" w:right="88"/>
              <w:jc w:val="center"/>
              <w:rPr>
                <w:sz w:val="24"/>
              </w:rPr>
            </w:pPr>
            <w:r>
              <w:rPr>
                <w:sz w:val="24"/>
              </w:rPr>
              <w:t>曾用名</w:t>
            </w:r>
          </w:p>
        </w:tc>
        <w:tc>
          <w:tcPr>
            <w:tcW w:w="7722" w:type="dxa"/>
            <w:gridSpan w:val="10"/>
          </w:tcPr>
          <w:p w:rsidR="00035D27" w:rsidRDefault="00035D27">
            <w:pPr>
              <w:pStyle w:val="TableParagraph"/>
              <w:rPr>
                <w:rFonts w:ascii="Times New Roman"/>
                <w:sz w:val="24"/>
              </w:rPr>
            </w:pPr>
          </w:p>
        </w:tc>
      </w:tr>
      <w:tr w:rsidR="00035D27">
        <w:trPr>
          <w:trHeight w:val="1677"/>
        </w:trPr>
        <w:tc>
          <w:tcPr>
            <w:tcW w:w="1858" w:type="dxa"/>
          </w:tcPr>
          <w:p w:rsidR="00035D27" w:rsidRDefault="003C0F07">
            <w:pPr>
              <w:pStyle w:val="TableParagraph"/>
              <w:spacing w:before="129" w:line="220" w:lineRule="auto"/>
              <w:ind w:left="328" w:right="317"/>
              <w:jc w:val="center"/>
              <w:rPr>
                <w:rFonts w:eastAsiaTheme="minorEastAsia" w:hint="eastAsia"/>
                <w:sz w:val="24"/>
              </w:rPr>
            </w:pPr>
            <w:r>
              <w:rPr>
                <w:sz w:val="24"/>
              </w:rPr>
              <w:t>学校简介和</w:t>
            </w:r>
          </w:p>
          <w:p w:rsidR="00035D27" w:rsidRDefault="003C0F07">
            <w:pPr>
              <w:pStyle w:val="TableParagraph"/>
              <w:spacing w:before="129" w:line="220" w:lineRule="auto"/>
              <w:ind w:left="328" w:right="317"/>
              <w:jc w:val="center"/>
              <w:rPr>
                <w:sz w:val="24"/>
              </w:rPr>
            </w:pPr>
            <w:r>
              <w:rPr>
                <w:sz w:val="24"/>
              </w:rPr>
              <w:t>历史沿革</w:t>
            </w:r>
          </w:p>
          <w:p w:rsidR="00035D27" w:rsidRDefault="003C0F07">
            <w:pPr>
              <w:pStyle w:val="TableParagraph"/>
              <w:spacing w:line="481" w:lineRule="exact"/>
              <w:ind w:left="97" w:right="91"/>
              <w:jc w:val="center"/>
              <w:rPr>
                <w:sz w:val="24"/>
              </w:rPr>
            </w:pPr>
            <w:r>
              <w:rPr>
                <w:sz w:val="24"/>
              </w:rPr>
              <w:t>（</w:t>
            </w:r>
            <w:r>
              <w:rPr>
                <w:rFonts w:ascii="Times New Roman" w:eastAsia="Times New Roman"/>
                <w:sz w:val="24"/>
              </w:rPr>
              <w:t xml:space="preserve">300 </w:t>
            </w:r>
            <w:r>
              <w:rPr>
                <w:sz w:val="24"/>
              </w:rPr>
              <w:t>字以内）</w:t>
            </w:r>
          </w:p>
        </w:tc>
        <w:tc>
          <w:tcPr>
            <w:tcW w:w="7722" w:type="dxa"/>
            <w:gridSpan w:val="10"/>
          </w:tcPr>
          <w:p w:rsidR="00035D27" w:rsidRDefault="00035D27">
            <w:pPr>
              <w:pStyle w:val="TableParagraph"/>
              <w:rPr>
                <w:rFonts w:ascii="Times New Roman"/>
                <w:sz w:val="24"/>
              </w:rPr>
            </w:pPr>
          </w:p>
        </w:tc>
      </w:tr>
      <w:tr w:rsidR="00035D27" w:rsidTr="003B25CA">
        <w:trPr>
          <w:trHeight w:val="1871"/>
        </w:trPr>
        <w:tc>
          <w:tcPr>
            <w:tcW w:w="1858" w:type="dxa"/>
            <w:vAlign w:val="center"/>
          </w:tcPr>
          <w:p w:rsidR="00035D27" w:rsidRDefault="003C0F07" w:rsidP="003B25CA">
            <w:pPr>
              <w:pStyle w:val="TableParagraph"/>
              <w:spacing w:line="220" w:lineRule="auto"/>
              <w:ind w:left="208" w:right="197" w:firstLine="120"/>
              <w:jc w:val="center"/>
              <w:rPr>
                <w:sz w:val="24"/>
              </w:rPr>
            </w:pPr>
            <w:r>
              <w:rPr>
                <w:sz w:val="24"/>
              </w:rPr>
              <w:t>学校近五年专业增设、停招、撤并情况</w:t>
            </w:r>
          </w:p>
          <w:p w:rsidR="00035D27" w:rsidRDefault="003C0F07" w:rsidP="003B25CA">
            <w:pPr>
              <w:pStyle w:val="TableParagraph"/>
              <w:spacing w:line="455" w:lineRule="exact"/>
              <w:ind w:left="117"/>
              <w:jc w:val="center"/>
              <w:rPr>
                <w:sz w:val="24"/>
              </w:rPr>
            </w:pPr>
            <w:r>
              <w:rPr>
                <w:sz w:val="24"/>
              </w:rPr>
              <w:t>（</w:t>
            </w:r>
            <w:r>
              <w:rPr>
                <w:rFonts w:ascii="Times New Roman" w:eastAsia="Times New Roman"/>
                <w:sz w:val="24"/>
              </w:rPr>
              <w:t>300</w:t>
            </w:r>
            <w:r>
              <w:rPr>
                <w:sz w:val="24"/>
              </w:rPr>
              <w:t>字以内）</w:t>
            </w:r>
          </w:p>
        </w:tc>
        <w:tc>
          <w:tcPr>
            <w:tcW w:w="7722" w:type="dxa"/>
            <w:gridSpan w:val="10"/>
          </w:tcPr>
          <w:p w:rsidR="00035D27" w:rsidRDefault="00035D27">
            <w:pPr>
              <w:pStyle w:val="TableParagraph"/>
              <w:rPr>
                <w:rFonts w:ascii="Times New Roman"/>
                <w:sz w:val="24"/>
              </w:rPr>
            </w:pPr>
          </w:p>
        </w:tc>
      </w:tr>
    </w:tbl>
    <w:p w:rsidR="00035D27" w:rsidRDefault="00035D27">
      <w:pPr>
        <w:rPr>
          <w:rFonts w:ascii="Times New Roman"/>
          <w:sz w:val="24"/>
        </w:rPr>
        <w:sectPr w:rsidR="00035D27">
          <w:pgSz w:w="11910" w:h="16840"/>
          <w:pgMar w:top="1320" w:right="660" w:bottom="280" w:left="1200" w:header="720" w:footer="720" w:gutter="0"/>
          <w:cols w:space="720"/>
        </w:sectPr>
      </w:pPr>
    </w:p>
    <w:p w:rsidR="00035D27" w:rsidRDefault="00447786" w:rsidP="00EF5DF6">
      <w:pPr>
        <w:pStyle w:val="a3"/>
        <w:spacing w:line="610" w:lineRule="exact"/>
        <w:ind w:left="3274"/>
        <w:outlineLvl w:val="0"/>
      </w:pPr>
      <w:r w:rsidRPr="00447786">
        <w:lastRenderedPageBreak/>
        <w:pict>
          <v:shapetype id="_x0000_t202" coordsize="21600,21600" o:spt="202" path="m,l,21600r21600,l21600,xe">
            <v:stroke joinstyle="miter"/>
            <v:path gradientshapeok="t" o:connecttype="rect"/>
          </v:shapetype>
          <v:shape id="_x0000_s1049" type="#_x0000_t202" style="position:absolute;left:0;text-align:left;margin-left:60.3pt;margin-top:30.4pt;width:495.65pt;height:654.4pt;z-index:251649024;mso-position-horizontal-relative:page" filled="f" stroked="f">
            <v:textbox style="mso-next-textbox:#_x0000_s1049" inset="0,0,0,0">
              <w:txbxContent>
                <w:tbl>
                  <w:tblPr>
                    <w:tblStyle w:val="TableNormal"/>
                    <w:tblW w:w="956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393"/>
                    <w:gridCol w:w="2390"/>
                    <w:gridCol w:w="1986"/>
                    <w:gridCol w:w="405"/>
                    <w:gridCol w:w="2394"/>
                  </w:tblGrid>
                  <w:tr w:rsidR="00363FE4" w:rsidTr="001D7627">
                    <w:trPr>
                      <w:trHeight w:val="318"/>
                      <w:jc w:val="center"/>
                    </w:trPr>
                    <w:tc>
                      <w:tcPr>
                        <w:tcW w:w="2393" w:type="dxa"/>
                      </w:tcPr>
                      <w:p w:rsidR="00363FE4" w:rsidRDefault="00363FE4">
                        <w:pPr>
                          <w:pStyle w:val="TableParagraph"/>
                          <w:spacing w:line="299" w:lineRule="exact"/>
                          <w:ind w:right="88"/>
                          <w:jc w:val="center"/>
                          <w:rPr>
                            <w:sz w:val="24"/>
                          </w:rPr>
                        </w:pPr>
                        <w:r>
                          <w:rPr>
                            <w:sz w:val="24"/>
                          </w:rPr>
                          <w:t>专业代码</w:t>
                        </w:r>
                      </w:p>
                    </w:tc>
                    <w:tc>
                      <w:tcPr>
                        <w:tcW w:w="2390" w:type="dxa"/>
                        <w:vAlign w:val="center"/>
                      </w:tcPr>
                      <w:p w:rsidR="00363FE4" w:rsidRDefault="00363FE4">
                        <w:pPr>
                          <w:pStyle w:val="TableParagraph"/>
                          <w:jc w:val="center"/>
                          <w:rPr>
                            <w:rFonts w:ascii="Times New Roman" w:eastAsiaTheme="minorEastAsia" w:hint="eastAsia"/>
                            <w:sz w:val="24"/>
                          </w:rPr>
                        </w:pPr>
                        <w:r>
                          <w:rPr>
                            <w:rFonts w:ascii="Times New Roman" w:eastAsiaTheme="minorEastAsia"/>
                            <w:sz w:val="24"/>
                            <w:lang w:val="en-US"/>
                          </w:rPr>
                          <w:t>100806T</w:t>
                        </w:r>
                      </w:p>
                    </w:tc>
                    <w:tc>
                      <w:tcPr>
                        <w:tcW w:w="2391" w:type="dxa"/>
                        <w:gridSpan w:val="2"/>
                        <w:vAlign w:val="center"/>
                      </w:tcPr>
                      <w:p w:rsidR="00363FE4" w:rsidRDefault="00363FE4">
                        <w:pPr>
                          <w:pStyle w:val="TableParagraph"/>
                          <w:spacing w:line="299" w:lineRule="exact"/>
                          <w:jc w:val="center"/>
                          <w:rPr>
                            <w:sz w:val="24"/>
                          </w:rPr>
                        </w:pPr>
                        <w:r>
                          <w:rPr>
                            <w:sz w:val="24"/>
                          </w:rPr>
                          <w:t>专业名称</w:t>
                        </w:r>
                      </w:p>
                    </w:tc>
                    <w:tc>
                      <w:tcPr>
                        <w:tcW w:w="2394" w:type="dxa"/>
                        <w:vAlign w:val="center"/>
                      </w:tcPr>
                      <w:p w:rsidR="00363FE4" w:rsidRDefault="00363FE4">
                        <w:pPr>
                          <w:pStyle w:val="TableParagraph"/>
                          <w:jc w:val="center"/>
                          <w:rPr>
                            <w:rFonts w:ascii="Times New Roman" w:eastAsiaTheme="minorEastAsia" w:hint="eastAsia"/>
                            <w:sz w:val="24"/>
                          </w:rPr>
                        </w:pPr>
                        <w:r>
                          <w:rPr>
                            <w:rFonts w:ascii="Times New Roman" w:eastAsiaTheme="minorEastAsia" w:hint="eastAsia"/>
                            <w:sz w:val="24"/>
                          </w:rPr>
                          <w:t>中草药栽培与鉴定</w:t>
                        </w:r>
                      </w:p>
                    </w:tc>
                  </w:tr>
                  <w:tr w:rsidR="00363FE4" w:rsidTr="001D7627">
                    <w:trPr>
                      <w:trHeight w:val="321"/>
                      <w:jc w:val="center"/>
                    </w:trPr>
                    <w:tc>
                      <w:tcPr>
                        <w:tcW w:w="2393" w:type="dxa"/>
                      </w:tcPr>
                      <w:p w:rsidR="00363FE4" w:rsidRDefault="00363FE4">
                        <w:pPr>
                          <w:pStyle w:val="TableParagraph"/>
                          <w:spacing w:line="301" w:lineRule="exact"/>
                          <w:ind w:right="88"/>
                          <w:jc w:val="center"/>
                          <w:rPr>
                            <w:sz w:val="24"/>
                          </w:rPr>
                        </w:pPr>
                        <w:r>
                          <w:rPr>
                            <w:sz w:val="24"/>
                          </w:rPr>
                          <w:t>学位</w:t>
                        </w:r>
                      </w:p>
                    </w:tc>
                    <w:tc>
                      <w:tcPr>
                        <w:tcW w:w="2390" w:type="dxa"/>
                        <w:vAlign w:val="center"/>
                      </w:tcPr>
                      <w:p w:rsidR="00363FE4" w:rsidRDefault="00363FE4">
                        <w:pPr>
                          <w:pStyle w:val="TableParagraph"/>
                          <w:jc w:val="center"/>
                          <w:rPr>
                            <w:rFonts w:ascii="Times New Roman" w:eastAsiaTheme="minorEastAsia" w:hint="eastAsia"/>
                            <w:sz w:val="24"/>
                          </w:rPr>
                        </w:pPr>
                        <w:r>
                          <w:rPr>
                            <w:rFonts w:ascii="Times New Roman" w:eastAsiaTheme="minorEastAsia" w:hint="eastAsia"/>
                            <w:sz w:val="24"/>
                          </w:rPr>
                          <w:t>理学学士</w:t>
                        </w:r>
                      </w:p>
                    </w:tc>
                    <w:tc>
                      <w:tcPr>
                        <w:tcW w:w="2391" w:type="dxa"/>
                        <w:gridSpan w:val="2"/>
                        <w:vAlign w:val="center"/>
                      </w:tcPr>
                      <w:p w:rsidR="00363FE4" w:rsidRDefault="00363FE4">
                        <w:pPr>
                          <w:pStyle w:val="TableParagraph"/>
                          <w:spacing w:line="301" w:lineRule="exact"/>
                          <w:jc w:val="center"/>
                          <w:rPr>
                            <w:sz w:val="24"/>
                          </w:rPr>
                        </w:pPr>
                        <w:r>
                          <w:rPr>
                            <w:sz w:val="24"/>
                          </w:rPr>
                          <w:t>修业年限</w:t>
                        </w:r>
                      </w:p>
                    </w:tc>
                    <w:tc>
                      <w:tcPr>
                        <w:tcW w:w="2394" w:type="dxa"/>
                        <w:vAlign w:val="center"/>
                      </w:tcPr>
                      <w:p w:rsidR="00363FE4" w:rsidRDefault="00363FE4">
                        <w:pPr>
                          <w:pStyle w:val="TableParagraph"/>
                          <w:jc w:val="center"/>
                          <w:rPr>
                            <w:rFonts w:ascii="Times New Roman" w:eastAsiaTheme="minorEastAsia" w:hint="eastAsia"/>
                            <w:sz w:val="24"/>
                          </w:rPr>
                        </w:pPr>
                        <w:r>
                          <w:rPr>
                            <w:rFonts w:ascii="Times New Roman" w:eastAsiaTheme="minorEastAsia" w:hint="eastAsia"/>
                            <w:sz w:val="24"/>
                          </w:rPr>
                          <w:t>四年</w:t>
                        </w:r>
                      </w:p>
                    </w:tc>
                  </w:tr>
                  <w:tr w:rsidR="00363FE4" w:rsidTr="001D7627">
                    <w:trPr>
                      <w:trHeight w:val="318"/>
                      <w:jc w:val="center"/>
                    </w:trPr>
                    <w:tc>
                      <w:tcPr>
                        <w:tcW w:w="2393" w:type="dxa"/>
                      </w:tcPr>
                      <w:p w:rsidR="00363FE4" w:rsidRDefault="00363FE4">
                        <w:pPr>
                          <w:pStyle w:val="TableParagraph"/>
                          <w:spacing w:line="299" w:lineRule="exact"/>
                          <w:ind w:right="88"/>
                          <w:jc w:val="center"/>
                          <w:rPr>
                            <w:sz w:val="24"/>
                          </w:rPr>
                        </w:pPr>
                        <w:r>
                          <w:rPr>
                            <w:sz w:val="24"/>
                          </w:rPr>
                          <w:t>专业类</w:t>
                        </w:r>
                      </w:p>
                    </w:tc>
                    <w:tc>
                      <w:tcPr>
                        <w:tcW w:w="2390" w:type="dxa"/>
                        <w:vAlign w:val="center"/>
                      </w:tcPr>
                      <w:p w:rsidR="00363FE4" w:rsidRDefault="00363FE4">
                        <w:pPr>
                          <w:pStyle w:val="TableParagraph"/>
                          <w:jc w:val="center"/>
                          <w:rPr>
                            <w:rFonts w:ascii="Times New Roman" w:eastAsiaTheme="minorEastAsia" w:hint="eastAsia"/>
                            <w:sz w:val="24"/>
                          </w:rPr>
                        </w:pPr>
                        <w:r>
                          <w:rPr>
                            <w:rFonts w:ascii="Times New Roman" w:eastAsiaTheme="minorEastAsia" w:hint="eastAsia"/>
                            <w:sz w:val="24"/>
                          </w:rPr>
                          <w:t>中药学类</w:t>
                        </w:r>
                      </w:p>
                    </w:tc>
                    <w:tc>
                      <w:tcPr>
                        <w:tcW w:w="2391" w:type="dxa"/>
                        <w:gridSpan w:val="2"/>
                        <w:vAlign w:val="center"/>
                      </w:tcPr>
                      <w:p w:rsidR="00363FE4" w:rsidRDefault="00363FE4">
                        <w:pPr>
                          <w:pStyle w:val="TableParagraph"/>
                          <w:spacing w:line="299" w:lineRule="exact"/>
                          <w:jc w:val="center"/>
                          <w:rPr>
                            <w:sz w:val="24"/>
                          </w:rPr>
                        </w:pPr>
                        <w:r>
                          <w:rPr>
                            <w:sz w:val="24"/>
                          </w:rPr>
                          <w:t>专业类代码</w:t>
                        </w:r>
                      </w:p>
                    </w:tc>
                    <w:tc>
                      <w:tcPr>
                        <w:tcW w:w="2394" w:type="dxa"/>
                        <w:vAlign w:val="center"/>
                      </w:tcPr>
                      <w:p w:rsidR="00363FE4" w:rsidRDefault="00363FE4">
                        <w:pPr>
                          <w:pStyle w:val="TableParagraph"/>
                          <w:jc w:val="center"/>
                          <w:rPr>
                            <w:rFonts w:ascii="Times New Roman" w:eastAsiaTheme="minorEastAsia" w:hint="eastAsia"/>
                            <w:sz w:val="24"/>
                          </w:rPr>
                        </w:pPr>
                        <w:r>
                          <w:rPr>
                            <w:rFonts w:ascii="Times New Roman" w:eastAsiaTheme="minorEastAsia" w:hint="eastAsia"/>
                            <w:sz w:val="24"/>
                          </w:rPr>
                          <w:t>1008</w:t>
                        </w:r>
                      </w:p>
                    </w:tc>
                  </w:tr>
                  <w:tr w:rsidR="00363FE4" w:rsidTr="001D7627">
                    <w:trPr>
                      <w:trHeight w:val="321"/>
                      <w:jc w:val="center"/>
                    </w:trPr>
                    <w:tc>
                      <w:tcPr>
                        <w:tcW w:w="2393" w:type="dxa"/>
                      </w:tcPr>
                      <w:p w:rsidR="00363FE4" w:rsidRDefault="00363FE4">
                        <w:pPr>
                          <w:pStyle w:val="TableParagraph"/>
                          <w:spacing w:line="301" w:lineRule="exact"/>
                          <w:ind w:right="88"/>
                          <w:jc w:val="center"/>
                          <w:rPr>
                            <w:sz w:val="24"/>
                          </w:rPr>
                        </w:pPr>
                        <w:r>
                          <w:rPr>
                            <w:sz w:val="24"/>
                          </w:rPr>
                          <w:t>门类</w:t>
                        </w:r>
                      </w:p>
                    </w:tc>
                    <w:tc>
                      <w:tcPr>
                        <w:tcW w:w="2390" w:type="dxa"/>
                        <w:vAlign w:val="center"/>
                      </w:tcPr>
                      <w:p w:rsidR="00363FE4" w:rsidRDefault="00363FE4">
                        <w:pPr>
                          <w:pStyle w:val="TableParagraph"/>
                          <w:jc w:val="center"/>
                          <w:rPr>
                            <w:rFonts w:ascii="Times New Roman" w:eastAsiaTheme="minorEastAsia" w:hint="eastAsia"/>
                            <w:sz w:val="24"/>
                          </w:rPr>
                        </w:pPr>
                        <w:r>
                          <w:rPr>
                            <w:rFonts w:ascii="Times New Roman" w:eastAsiaTheme="minorEastAsia" w:hint="eastAsia"/>
                            <w:sz w:val="24"/>
                          </w:rPr>
                          <w:t>医学</w:t>
                        </w:r>
                      </w:p>
                    </w:tc>
                    <w:tc>
                      <w:tcPr>
                        <w:tcW w:w="2391" w:type="dxa"/>
                        <w:gridSpan w:val="2"/>
                        <w:vAlign w:val="center"/>
                      </w:tcPr>
                      <w:p w:rsidR="00363FE4" w:rsidRDefault="00363FE4">
                        <w:pPr>
                          <w:pStyle w:val="TableParagraph"/>
                          <w:spacing w:line="301" w:lineRule="exact"/>
                          <w:jc w:val="center"/>
                          <w:rPr>
                            <w:sz w:val="24"/>
                          </w:rPr>
                        </w:pPr>
                        <w:r>
                          <w:rPr>
                            <w:sz w:val="24"/>
                          </w:rPr>
                          <w:t>门类代码</w:t>
                        </w:r>
                      </w:p>
                    </w:tc>
                    <w:tc>
                      <w:tcPr>
                        <w:tcW w:w="2394" w:type="dxa"/>
                        <w:vAlign w:val="center"/>
                      </w:tcPr>
                      <w:p w:rsidR="00363FE4" w:rsidRDefault="00363FE4">
                        <w:pPr>
                          <w:pStyle w:val="TableParagraph"/>
                          <w:jc w:val="center"/>
                          <w:rPr>
                            <w:rFonts w:ascii="Times New Roman" w:eastAsiaTheme="minorEastAsia" w:hint="eastAsia"/>
                            <w:sz w:val="24"/>
                          </w:rPr>
                        </w:pPr>
                        <w:r>
                          <w:rPr>
                            <w:rFonts w:ascii="Times New Roman" w:eastAsiaTheme="minorEastAsia" w:hint="eastAsia"/>
                            <w:sz w:val="24"/>
                          </w:rPr>
                          <w:t>10</w:t>
                        </w:r>
                      </w:p>
                    </w:tc>
                  </w:tr>
                  <w:tr w:rsidR="00363FE4" w:rsidTr="001D7627">
                    <w:trPr>
                      <w:trHeight w:val="318"/>
                      <w:jc w:val="center"/>
                    </w:trPr>
                    <w:tc>
                      <w:tcPr>
                        <w:tcW w:w="2393" w:type="dxa"/>
                      </w:tcPr>
                      <w:p w:rsidR="00363FE4" w:rsidRDefault="00363FE4">
                        <w:pPr>
                          <w:pStyle w:val="TableParagraph"/>
                          <w:spacing w:line="299" w:lineRule="exact"/>
                          <w:ind w:right="88"/>
                          <w:jc w:val="center"/>
                          <w:rPr>
                            <w:sz w:val="24"/>
                          </w:rPr>
                        </w:pPr>
                        <w:r>
                          <w:rPr>
                            <w:sz w:val="24"/>
                          </w:rPr>
                          <w:t>所在院系名称</w:t>
                        </w:r>
                      </w:p>
                    </w:tc>
                    <w:tc>
                      <w:tcPr>
                        <w:tcW w:w="7175" w:type="dxa"/>
                        <w:gridSpan w:val="4"/>
                        <w:vAlign w:val="center"/>
                      </w:tcPr>
                      <w:p w:rsidR="00363FE4" w:rsidRDefault="00363FE4">
                        <w:pPr>
                          <w:pStyle w:val="TableParagraph"/>
                          <w:jc w:val="center"/>
                          <w:rPr>
                            <w:rFonts w:ascii="Times New Roman" w:eastAsiaTheme="minorEastAsia" w:hint="eastAsia"/>
                            <w:sz w:val="24"/>
                          </w:rPr>
                        </w:pPr>
                        <w:r>
                          <w:rPr>
                            <w:rFonts w:ascii="Times New Roman" w:eastAsiaTheme="minorEastAsia" w:hint="eastAsia"/>
                            <w:sz w:val="24"/>
                          </w:rPr>
                          <w:t>农学院</w:t>
                        </w:r>
                      </w:p>
                    </w:tc>
                  </w:tr>
                  <w:tr w:rsidR="00363FE4" w:rsidTr="001D7627">
                    <w:trPr>
                      <w:trHeight w:val="321"/>
                      <w:jc w:val="center"/>
                    </w:trPr>
                    <w:tc>
                      <w:tcPr>
                        <w:tcW w:w="9568" w:type="dxa"/>
                        <w:gridSpan w:val="5"/>
                      </w:tcPr>
                      <w:p w:rsidR="00363FE4" w:rsidRDefault="00363FE4">
                        <w:pPr>
                          <w:pStyle w:val="TableParagraph"/>
                          <w:spacing w:line="301" w:lineRule="exact"/>
                          <w:ind w:left="3803" w:right="3794"/>
                          <w:jc w:val="center"/>
                          <w:rPr>
                            <w:sz w:val="24"/>
                          </w:rPr>
                        </w:pPr>
                        <w:r>
                          <w:rPr>
                            <w:sz w:val="24"/>
                          </w:rPr>
                          <w:t>学校相近专业情况</w:t>
                        </w:r>
                      </w:p>
                    </w:tc>
                  </w:tr>
                  <w:tr w:rsidR="00363FE4" w:rsidTr="001D7627">
                    <w:trPr>
                      <w:trHeight w:val="638"/>
                      <w:jc w:val="center"/>
                    </w:trPr>
                    <w:tc>
                      <w:tcPr>
                        <w:tcW w:w="2393" w:type="dxa"/>
                        <w:vAlign w:val="center"/>
                      </w:tcPr>
                      <w:p w:rsidR="00363FE4" w:rsidRDefault="00363FE4">
                        <w:pPr>
                          <w:pStyle w:val="TableParagraph"/>
                          <w:spacing w:before="60"/>
                          <w:ind w:right="86"/>
                          <w:jc w:val="center"/>
                          <w:rPr>
                            <w:rFonts w:ascii="Times New Roman" w:eastAsia="Times New Roman"/>
                            <w:sz w:val="24"/>
                          </w:rPr>
                        </w:pPr>
                        <w:r>
                          <w:rPr>
                            <w:sz w:val="24"/>
                          </w:rPr>
                          <w:t xml:space="preserve">相近专业 </w:t>
                        </w:r>
                        <w:r>
                          <w:rPr>
                            <w:rFonts w:ascii="Times New Roman" w:eastAsia="Times New Roman"/>
                            <w:sz w:val="24"/>
                          </w:rPr>
                          <w:t>1</w:t>
                        </w:r>
                      </w:p>
                    </w:tc>
                    <w:tc>
                      <w:tcPr>
                        <w:tcW w:w="2390" w:type="dxa"/>
                        <w:vAlign w:val="center"/>
                      </w:tcPr>
                      <w:p w:rsidR="00363FE4" w:rsidRDefault="00363FE4">
                        <w:pPr>
                          <w:pStyle w:val="TableParagraph"/>
                          <w:spacing w:before="60"/>
                          <w:ind w:right="207"/>
                          <w:jc w:val="center"/>
                          <w:rPr>
                            <w:rFonts w:eastAsiaTheme="minorEastAsia" w:hint="eastAsia"/>
                            <w:sz w:val="24"/>
                          </w:rPr>
                        </w:pPr>
                        <w:r>
                          <w:rPr>
                            <w:rFonts w:eastAsiaTheme="minorEastAsia" w:hint="eastAsia"/>
                            <w:sz w:val="24"/>
                          </w:rPr>
                          <w:t>中药资源与开发</w:t>
                        </w:r>
                      </w:p>
                    </w:tc>
                    <w:tc>
                      <w:tcPr>
                        <w:tcW w:w="1986" w:type="dxa"/>
                        <w:vAlign w:val="center"/>
                      </w:tcPr>
                      <w:p w:rsidR="00363FE4" w:rsidRDefault="00363FE4">
                        <w:pPr>
                          <w:pStyle w:val="TableParagraph"/>
                          <w:spacing w:before="60"/>
                          <w:ind w:right="739"/>
                          <w:jc w:val="center"/>
                          <w:rPr>
                            <w:rFonts w:eastAsiaTheme="minorEastAsia" w:hint="eastAsia"/>
                            <w:sz w:val="24"/>
                          </w:rPr>
                        </w:pPr>
                        <w:r>
                          <w:rPr>
                            <w:rFonts w:eastAsiaTheme="minorEastAsia" w:hint="eastAsia"/>
                            <w:sz w:val="24"/>
                          </w:rPr>
                          <w:t xml:space="preserve">         2019</w:t>
                        </w:r>
                      </w:p>
                    </w:tc>
                    <w:tc>
                      <w:tcPr>
                        <w:tcW w:w="2799" w:type="dxa"/>
                        <w:gridSpan w:val="2"/>
                        <w:vAlign w:val="center"/>
                      </w:tcPr>
                      <w:p w:rsidR="00363FE4" w:rsidRDefault="00363FE4">
                        <w:pPr>
                          <w:pStyle w:val="TableParagraph"/>
                          <w:spacing w:before="60"/>
                          <w:ind w:right="86"/>
                          <w:jc w:val="center"/>
                          <w:rPr>
                            <w:sz w:val="24"/>
                          </w:rPr>
                        </w:pPr>
                      </w:p>
                    </w:tc>
                  </w:tr>
                  <w:tr w:rsidR="00363FE4" w:rsidTr="001D7627">
                    <w:trPr>
                      <w:trHeight w:val="640"/>
                      <w:jc w:val="center"/>
                    </w:trPr>
                    <w:tc>
                      <w:tcPr>
                        <w:tcW w:w="2393" w:type="dxa"/>
                        <w:vAlign w:val="center"/>
                      </w:tcPr>
                      <w:p w:rsidR="00363FE4" w:rsidRDefault="00363FE4">
                        <w:pPr>
                          <w:pStyle w:val="TableParagraph"/>
                          <w:spacing w:before="60"/>
                          <w:ind w:right="86"/>
                          <w:jc w:val="center"/>
                          <w:rPr>
                            <w:sz w:val="24"/>
                          </w:rPr>
                        </w:pPr>
                      </w:p>
                    </w:tc>
                    <w:tc>
                      <w:tcPr>
                        <w:tcW w:w="2390" w:type="dxa"/>
                        <w:vAlign w:val="center"/>
                      </w:tcPr>
                      <w:p w:rsidR="00363FE4" w:rsidRDefault="00363FE4">
                        <w:pPr>
                          <w:pStyle w:val="TableParagraph"/>
                          <w:spacing w:before="60"/>
                          <w:ind w:right="207"/>
                          <w:jc w:val="center"/>
                          <w:rPr>
                            <w:sz w:val="24"/>
                          </w:rPr>
                        </w:pPr>
                      </w:p>
                    </w:tc>
                    <w:tc>
                      <w:tcPr>
                        <w:tcW w:w="1986" w:type="dxa"/>
                        <w:vAlign w:val="center"/>
                      </w:tcPr>
                      <w:p w:rsidR="00363FE4" w:rsidRDefault="00363FE4">
                        <w:pPr>
                          <w:pStyle w:val="TableParagraph"/>
                          <w:spacing w:before="60"/>
                          <w:ind w:right="259"/>
                          <w:jc w:val="center"/>
                          <w:rPr>
                            <w:sz w:val="24"/>
                          </w:rPr>
                        </w:pPr>
                      </w:p>
                    </w:tc>
                    <w:tc>
                      <w:tcPr>
                        <w:tcW w:w="2799" w:type="dxa"/>
                        <w:gridSpan w:val="2"/>
                        <w:vAlign w:val="center"/>
                      </w:tcPr>
                      <w:p w:rsidR="00363FE4" w:rsidRDefault="00363FE4">
                        <w:pPr>
                          <w:pStyle w:val="TableParagraph"/>
                          <w:spacing w:before="60" w:line="303" w:lineRule="exact"/>
                          <w:ind w:right="19"/>
                          <w:jc w:val="center"/>
                          <w:rPr>
                            <w:sz w:val="24"/>
                          </w:rPr>
                        </w:pPr>
                      </w:p>
                    </w:tc>
                  </w:tr>
                  <w:tr w:rsidR="00363FE4" w:rsidTr="001D7627">
                    <w:trPr>
                      <w:trHeight w:val="640"/>
                      <w:jc w:val="center"/>
                    </w:trPr>
                    <w:tc>
                      <w:tcPr>
                        <w:tcW w:w="2393" w:type="dxa"/>
                        <w:vAlign w:val="center"/>
                      </w:tcPr>
                      <w:p w:rsidR="00363FE4" w:rsidRDefault="00363FE4">
                        <w:pPr>
                          <w:pStyle w:val="TableParagraph"/>
                          <w:spacing w:before="60"/>
                          <w:ind w:right="86"/>
                          <w:jc w:val="center"/>
                          <w:rPr>
                            <w:sz w:val="24"/>
                          </w:rPr>
                        </w:pPr>
                      </w:p>
                    </w:tc>
                    <w:tc>
                      <w:tcPr>
                        <w:tcW w:w="2390" w:type="dxa"/>
                        <w:vAlign w:val="center"/>
                      </w:tcPr>
                      <w:p w:rsidR="00363FE4" w:rsidRDefault="00363FE4">
                        <w:pPr>
                          <w:pStyle w:val="TableParagraph"/>
                          <w:spacing w:before="60"/>
                          <w:ind w:right="207"/>
                          <w:jc w:val="center"/>
                          <w:rPr>
                            <w:sz w:val="24"/>
                          </w:rPr>
                        </w:pPr>
                      </w:p>
                    </w:tc>
                    <w:tc>
                      <w:tcPr>
                        <w:tcW w:w="1986" w:type="dxa"/>
                        <w:vAlign w:val="center"/>
                      </w:tcPr>
                      <w:p w:rsidR="00363FE4" w:rsidRDefault="00363FE4">
                        <w:pPr>
                          <w:pStyle w:val="TableParagraph"/>
                          <w:spacing w:before="60"/>
                          <w:ind w:right="259"/>
                          <w:jc w:val="center"/>
                          <w:rPr>
                            <w:sz w:val="24"/>
                          </w:rPr>
                        </w:pPr>
                      </w:p>
                    </w:tc>
                    <w:tc>
                      <w:tcPr>
                        <w:tcW w:w="2799" w:type="dxa"/>
                        <w:gridSpan w:val="2"/>
                        <w:vAlign w:val="center"/>
                      </w:tcPr>
                      <w:p w:rsidR="00363FE4" w:rsidRDefault="00363FE4">
                        <w:pPr>
                          <w:pStyle w:val="TableParagraph"/>
                          <w:spacing w:before="60" w:line="304" w:lineRule="exact"/>
                          <w:ind w:right="19"/>
                          <w:jc w:val="center"/>
                          <w:rPr>
                            <w:sz w:val="24"/>
                          </w:rPr>
                        </w:pPr>
                      </w:p>
                    </w:tc>
                  </w:tr>
                  <w:tr w:rsidR="00363FE4" w:rsidTr="001D7627">
                    <w:trPr>
                      <w:trHeight w:val="3935"/>
                      <w:jc w:val="center"/>
                    </w:trPr>
                    <w:tc>
                      <w:tcPr>
                        <w:tcW w:w="2393" w:type="dxa"/>
                      </w:tcPr>
                      <w:p w:rsidR="00363FE4" w:rsidRDefault="00363FE4">
                        <w:pPr>
                          <w:pStyle w:val="TableParagraph"/>
                          <w:spacing w:line="317" w:lineRule="exact"/>
                          <w:ind w:left="95" w:right="88"/>
                          <w:jc w:val="center"/>
                          <w:rPr>
                            <w:sz w:val="24"/>
                          </w:rPr>
                        </w:pPr>
                        <w:r>
                          <w:rPr>
                            <w:sz w:val="24"/>
                          </w:rPr>
                          <w:t>增设专业区分度</w:t>
                        </w:r>
                      </w:p>
                      <w:p w:rsidR="00363FE4" w:rsidRDefault="00363FE4">
                        <w:pPr>
                          <w:pStyle w:val="TableParagraph"/>
                          <w:spacing w:line="415" w:lineRule="exact"/>
                          <w:ind w:left="95" w:right="88"/>
                          <w:jc w:val="center"/>
                          <w:rPr>
                            <w:sz w:val="24"/>
                          </w:rPr>
                        </w:pPr>
                        <w:r>
                          <w:rPr>
                            <w:sz w:val="24"/>
                          </w:rPr>
                          <w:t>（目录外专业填写）</w:t>
                        </w:r>
                      </w:p>
                    </w:tc>
                    <w:tc>
                      <w:tcPr>
                        <w:tcW w:w="7175" w:type="dxa"/>
                        <w:gridSpan w:val="4"/>
                      </w:tcPr>
                      <w:p w:rsidR="00363FE4" w:rsidRDefault="00363FE4">
                        <w:pPr>
                          <w:pStyle w:val="TableParagraph"/>
                          <w:rPr>
                            <w:rFonts w:ascii="Times New Roman"/>
                            <w:sz w:val="24"/>
                          </w:rPr>
                        </w:pPr>
                      </w:p>
                    </w:tc>
                  </w:tr>
                  <w:tr w:rsidR="00363FE4" w:rsidTr="001D7627">
                    <w:trPr>
                      <w:trHeight w:val="4382"/>
                      <w:jc w:val="center"/>
                    </w:trPr>
                    <w:tc>
                      <w:tcPr>
                        <w:tcW w:w="2393" w:type="dxa"/>
                      </w:tcPr>
                      <w:p w:rsidR="00363FE4" w:rsidRDefault="00363FE4">
                        <w:pPr>
                          <w:pStyle w:val="TableParagraph"/>
                          <w:spacing w:line="315" w:lineRule="exact"/>
                          <w:ind w:left="115"/>
                          <w:rPr>
                            <w:sz w:val="24"/>
                          </w:rPr>
                        </w:pPr>
                        <w:r>
                          <w:rPr>
                            <w:sz w:val="24"/>
                          </w:rPr>
                          <w:t>增设专业的基础要求</w:t>
                        </w:r>
                      </w:p>
                      <w:p w:rsidR="00363FE4" w:rsidRDefault="00363FE4">
                        <w:pPr>
                          <w:pStyle w:val="TableParagraph"/>
                          <w:spacing w:line="414" w:lineRule="exact"/>
                          <w:ind w:left="115"/>
                          <w:rPr>
                            <w:sz w:val="24"/>
                          </w:rPr>
                        </w:pPr>
                        <w:r>
                          <w:rPr>
                            <w:sz w:val="24"/>
                          </w:rPr>
                          <w:t>（目录外专业填写）</w:t>
                        </w:r>
                      </w:p>
                    </w:tc>
                    <w:tc>
                      <w:tcPr>
                        <w:tcW w:w="7175" w:type="dxa"/>
                        <w:gridSpan w:val="4"/>
                      </w:tcPr>
                      <w:p w:rsidR="00363FE4" w:rsidRDefault="00363FE4">
                        <w:pPr>
                          <w:pStyle w:val="TableParagraph"/>
                          <w:rPr>
                            <w:rFonts w:ascii="Times New Roman"/>
                            <w:sz w:val="24"/>
                          </w:rPr>
                        </w:pPr>
                      </w:p>
                    </w:tc>
                  </w:tr>
                </w:tbl>
                <w:p w:rsidR="00363FE4" w:rsidRDefault="00363FE4">
                  <w:pPr>
                    <w:pStyle w:val="a3"/>
                  </w:pPr>
                </w:p>
              </w:txbxContent>
            </v:textbox>
            <w10:wrap anchorx="page"/>
          </v:shape>
        </w:pict>
      </w:r>
      <w:r w:rsidR="003C0F07">
        <w:rPr>
          <w:rFonts w:ascii="Noto Sans Mono CJK JP Regular" w:eastAsia="Noto Sans Mono CJK JP Regular" w:hint="eastAsia"/>
        </w:rPr>
        <w:t>2.</w:t>
      </w:r>
      <w:r w:rsidR="003C0F07">
        <w:t>申报专业基本情况</w:t>
      </w:r>
    </w:p>
    <w:p w:rsidR="00035D27" w:rsidRDefault="00035D27">
      <w:pPr>
        <w:spacing w:line="610" w:lineRule="exact"/>
        <w:sectPr w:rsidR="00035D27">
          <w:pgSz w:w="11910" w:h="16840"/>
          <w:pgMar w:top="1320" w:right="660" w:bottom="280" w:left="1200" w:header="720" w:footer="720" w:gutter="0"/>
          <w:cols w:space="720"/>
        </w:sectPr>
      </w:pPr>
    </w:p>
    <w:p w:rsidR="00035D27" w:rsidRDefault="00035D27">
      <w:pPr>
        <w:pStyle w:val="a3"/>
        <w:spacing w:before="5"/>
        <w:rPr>
          <w:rFonts w:ascii="Times New Roman"/>
          <w:sz w:val="24"/>
        </w:rPr>
      </w:pPr>
    </w:p>
    <w:tbl>
      <w:tblPr>
        <w:tblStyle w:val="TableNormal"/>
        <w:tblW w:w="9805"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807"/>
        <w:gridCol w:w="781"/>
        <w:gridCol w:w="3400"/>
        <w:gridCol w:w="3817"/>
      </w:tblGrid>
      <w:tr w:rsidR="00035D27">
        <w:trPr>
          <w:trHeight w:val="558"/>
        </w:trPr>
        <w:tc>
          <w:tcPr>
            <w:tcW w:w="2588" w:type="dxa"/>
            <w:gridSpan w:val="2"/>
            <w:tcBorders>
              <w:bottom w:val="single" w:sz="6" w:space="0" w:color="000000"/>
              <w:right w:val="single" w:sz="6" w:space="0" w:color="000000"/>
            </w:tcBorders>
            <w:vAlign w:val="center"/>
          </w:tcPr>
          <w:p w:rsidR="00035D27" w:rsidRDefault="003C0F07">
            <w:pPr>
              <w:pStyle w:val="TableParagraph"/>
              <w:spacing w:before="7"/>
              <w:jc w:val="center"/>
              <w:rPr>
                <w:sz w:val="24"/>
              </w:rPr>
            </w:pPr>
            <w:r>
              <w:rPr>
                <w:sz w:val="24"/>
              </w:rPr>
              <w:t>申报专业主要就业领域</w:t>
            </w:r>
          </w:p>
        </w:tc>
        <w:tc>
          <w:tcPr>
            <w:tcW w:w="7217" w:type="dxa"/>
            <w:gridSpan w:val="2"/>
            <w:tcBorders>
              <w:left w:val="single" w:sz="6" w:space="0" w:color="000000"/>
              <w:bottom w:val="single" w:sz="6" w:space="0" w:color="000000"/>
            </w:tcBorders>
            <w:vAlign w:val="center"/>
          </w:tcPr>
          <w:p w:rsidR="00035D27" w:rsidRDefault="003C0F07">
            <w:pPr>
              <w:pStyle w:val="TableParagraph"/>
              <w:jc w:val="center"/>
              <w:rPr>
                <w:rFonts w:ascii="Times New Roman" w:eastAsiaTheme="minorEastAsia" w:hint="eastAsia"/>
                <w:sz w:val="24"/>
                <w:lang w:val="en-US"/>
              </w:rPr>
            </w:pPr>
            <w:r>
              <w:rPr>
                <w:rFonts w:ascii="Times New Roman" w:hint="eastAsia"/>
                <w:sz w:val="24"/>
                <w:lang w:val="en-US"/>
              </w:rPr>
              <w:t>医疗</w:t>
            </w:r>
            <w:r>
              <w:rPr>
                <w:rFonts w:ascii="Times New Roman" w:hint="eastAsia"/>
                <w:sz w:val="24"/>
                <w:lang w:val="en-US"/>
              </w:rPr>
              <w:t>/</w:t>
            </w:r>
            <w:r>
              <w:rPr>
                <w:rFonts w:ascii="Times New Roman" w:hint="eastAsia"/>
                <w:sz w:val="24"/>
                <w:lang w:val="en-US"/>
              </w:rPr>
              <w:t>护理</w:t>
            </w:r>
            <w:r>
              <w:rPr>
                <w:rFonts w:ascii="Times New Roman" w:hint="eastAsia"/>
                <w:sz w:val="24"/>
                <w:lang w:val="en-US"/>
              </w:rPr>
              <w:t>/</w:t>
            </w:r>
            <w:r>
              <w:rPr>
                <w:rFonts w:ascii="Times New Roman" w:hint="eastAsia"/>
                <w:sz w:val="24"/>
                <w:lang w:val="en-US"/>
              </w:rPr>
              <w:t>美容</w:t>
            </w:r>
            <w:r>
              <w:rPr>
                <w:rFonts w:ascii="Times New Roman" w:eastAsiaTheme="minorEastAsia" w:hint="eastAsia"/>
                <w:sz w:val="24"/>
                <w:lang w:val="en-US"/>
              </w:rPr>
              <w:t>；教育</w:t>
            </w:r>
            <w:r>
              <w:rPr>
                <w:rFonts w:ascii="Times New Roman" w:eastAsiaTheme="minorEastAsia" w:hint="eastAsia"/>
                <w:sz w:val="24"/>
                <w:lang w:val="en-US"/>
              </w:rPr>
              <w:t>/</w:t>
            </w:r>
            <w:r>
              <w:rPr>
                <w:rFonts w:ascii="Times New Roman" w:eastAsiaTheme="minorEastAsia" w:hint="eastAsia"/>
                <w:sz w:val="24"/>
                <w:lang w:val="en-US"/>
              </w:rPr>
              <w:t>培训；学术</w:t>
            </w:r>
            <w:r>
              <w:rPr>
                <w:rFonts w:ascii="Times New Roman" w:eastAsiaTheme="minorEastAsia" w:hint="eastAsia"/>
                <w:sz w:val="24"/>
                <w:lang w:val="en-US"/>
              </w:rPr>
              <w:t>/</w:t>
            </w:r>
            <w:r>
              <w:rPr>
                <w:rFonts w:ascii="Times New Roman" w:eastAsiaTheme="minorEastAsia" w:hint="eastAsia"/>
                <w:sz w:val="24"/>
                <w:lang w:val="en-US"/>
              </w:rPr>
              <w:t>科研；咨询</w:t>
            </w:r>
            <w:r>
              <w:rPr>
                <w:rFonts w:ascii="Times New Roman" w:eastAsiaTheme="minorEastAsia" w:hint="eastAsia"/>
                <w:sz w:val="24"/>
                <w:lang w:val="en-US"/>
              </w:rPr>
              <w:t xml:space="preserve">/ </w:t>
            </w:r>
            <w:r>
              <w:rPr>
                <w:rFonts w:ascii="Times New Roman" w:eastAsiaTheme="minorEastAsia" w:hint="eastAsia"/>
                <w:sz w:val="24"/>
                <w:lang w:val="en-US"/>
              </w:rPr>
              <w:t>顾问；生物</w:t>
            </w:r>
            <w:r>
              <w:rPr>
                <w:rFonts w:ascii="Times New Roman" w:eastAsiaTheme="minorEastAsia" w:hint="eastAsia"/>
                <w:sz w:val="24"/>
                <w:lang w:val="en-US"/>
              </w:rPr>
              <w:t>/</w:t>
            </w:r>
            <w:r>
              <w:rPr>
                <w:rFonts w:ascii="Times New Roman" w:eastAsiaTheme="minorEastAsia" w:hint="eastAsia"/>
                <w:sz w:val="24"/>
                <w:lang w:val="en-US"/>
              </w:rPr>
              <w:t>制药等</w:t>
            </w:r>
          </w:p>
        </w:tc>
      </w:tr>
      <w:tr w:rsidR="00035D27">
        <w:trPr>
          <w:trHeight w:val="6226"/>
        </w:trPr>
        <w:tc>
          <w:tcPr>
            <w:tcW w:w="9805" w:type="dxa"/>
            <w:gridSpan w:val="4"/>
            <w:tcBorders>
              <w:top w:val="single" w:sz="6" w:space="0" w:color="000000"/>
              <w:bottom w:val="single" w:sz="6" w:space="0" w:color="000000"/>
            </w:tcBorders>
          </w:tcPr>
          <w:p w:rsidR="00035D27" w:rsidRDefault="003C0F07" w:rsidP="00363FE4">
            <w:pPr>
              <w:spacing w:beforeLines="50" w:afterLines="50" w:line="360" w:lineRule="auto"/>
              <w:ind w:firstLineChars="200" w:firstLine="480"/>
              <w:jc w:val="both"/>
              <w:rPr>
                <w:rFonts w:ascii="宋体" w:hAnsi="宋体"/>
                <w:sz w:val="24"/>
              </w:rPr>
            </w:pPr>
            <w:r>
              <w:rPr>
                <w:rFonts w:ascii="宋体" w:hAnsi="宋体"/>
                <w:sz w:val="24"/>
              </w:rPr>
              <w:t>人才需求情况（请加强与用人单位的沟通，预测用人单位对该专业的岗位需求。此处填写的内容要具体到用人单位名称及其人才需求预测数）</w:t>
            </w:r>
          </w:p>
          <w:p w:rsidR="00035D27" w:rsidRDefault="00035D27">
            <w:pPr>
              <w:pStyle w:val="TableParagraph"/>
              <w:spacing w:before="23" w:line="146" w:lineRule="auto"/>
              <w:ind w:left="107" w:right="51"/>
              <w:rPr>
                <w:sz w:val="24"/>
              </w:rPr>
            </w:pPr>
          </w:p>
          <w:p w:rsidR="00035D27" w:rsidRDefault="003C0F07" w:rsidP="00363FE4">
            <w:pPr>
              <w:spacing w:beforeLines="50" w:afterLines="50" w:line="360" w:lineRule="auto"/>
              <w:ind w:firstLineChars="200" w:firstLine="480"/>
              <w:jc w:val="both"/>
              <w:rPr>
                <w:sz w:val="24"/>
              </w:rPr>
            </w:pPr>
            <w:r>
              <w:rPr>
                <w:rFonts w:ascii="宋体" w:hAnsi="宋体" w:hint="eastAsia"/>
                <w:sz w:val="24"/>
              </w:rPr>
              <w:t>为了充分了解社会对本专业人才需求情况，我院向本省中药生产企业、医药公司作了相关的调查。调查结果表明：目前许多中药生产企业、医药研究开发机构、医药公司急需该专业的人才，每家单位的人才需求量在</w:t>
            </w:r>
            <w:r>
              <w:rPr>
                <w:rFonts w:ascii="宋体" w:hAnsi="宋体" w:hint="eastAsia"/>
                <w:sz w:val="24"/>
              </w:rPr>
              <w:t>1</w:t>
            </w:r>
            <w:r>
              <w:rPr>
                <w:rFonts w:ascii="宋体" w:hAnsi="宋体" w:hint="eastAsia"/>
                <w:sz w:val="24"/>
              </w:rPr>
              <w:t>～</w:t>
            </w:r>
            <w:r>
              <w:rPr>
                <w:rFonts w:ascii="宋体" w:hAnsi="宋体" w:hint="eastAsia"/>
                <w:sz w:val="24"/>
              </w:rPr>
              <w:t>3</w:t>
            </w:r>
            <w:r>
              <w:rPr>
                <w:rFonts w:ascii="宋体" w:hAnsi="宋体" w:hint="eastAsia"/>
                <w:sz w:val="24"/>
              </w:rPr>
              <w:t>名之间，且对人才的素质结构要求较高。目前我省有相关的中药生产企业、研发机构、医药公司近千家，该专业人才需求量将会非常大，具良好的就业前景。</w:t>
            </w:r>
            <w:r>
              <w:rPr>
                <w:rFonts w:ascii="宋体" w:eastAsia="宋体" w:hAnsi="宋体" w:hint="eastAsia"/>
                <w:sz w:val="24"/>
              </w:rPr>
              <w:t>如息县息半夏药业有限公司、信阳信村药业有限公司、信阳市申艾农业发展有限公司、河南省文医堂药业有限公司、河南同源制药有限公司、河南元吉企业管理咨询有限公司、郑州天宁药业有限公司以及外省的亳州市光前中药材购销有限责任公司、安徽协和成制药有限公司、上海双基药业有限公司、上海凯宝药业有限公司、南京缘创健康管理有限公司等。</w:t>
            </w:r>
            <w:r>
              <w:rPr>
                <w:rFonts w:ascii="宋体" w:hAnsi="宋体" w:hint="eastAsia"/>
                <w:sz w:val="24"/>
              </w:rPr>
              <w:t>据有关报告</w:t>
            </w:r>
            <w:r>
              <w:rPr>
                <w:rFonts w:ascii="宋体" w:hAnsi="宋体"/>
                <w:sz w:val="24"/>
              </w:rPr>
              <w:t>中草药栽培与鉴定专业毕业生最为适合的</w:t>
            </w:r>
            <w:r>
              <w:rPr>
                <w:rFonts w:ascii="宋体" w:hAnsi="宋体"/>
                <w:sz w:val="24"/>
              </w:rPr>
              <w:t xml:space="preserve"> </w:t>
            </w:r>
            <w:r>
              <w:rPr>
                <w:rFonts w:ascii="宋体" w:hAnsi="宋体" w:hint="eastAsia"/>
                <w:sz w:val="24"/>
              </w:rPr>
              <w:t>5</w:t>
            </w:r>
            <w:r>
              <w:rPr>
                <w:rFonts w:ascii="宋体" w:hAnsi="宋体" w:hint="eastAsia"/>
                <w:sz w:val="24"/>
              </w:rPr>
              <w:t>个</w:t>
            </w:r>
            <w:r>
              <w:rPr>
                <w:rFonts w:ascii="宋体" w:hAnsi="宋体"/>
                <w:sz w:val="24"/>
              </w:rPr>
              <w:t>岗位分别是</w:t>
            </w:r>
            <w:r>
              <w:rPr>
                <w:rFonts w:ascii="宋体" w:hAnsi="宋体"/>
                <w:sz w:val="24"/>
              </w:rPr>
              <w:t>“</w:t>
            </w:r>
            <w:r>
              <w:rPr>
                <w:rFonts w:ascii="宋体" w:hAnsi="宋体"/>
                <w:sz w:val="24"/>
              </w:rPr>
              <w:t>医疗</w:t>
            </w:r>
            <w:r>
              <w:rPr>
                <w:rFonts w:ascii="宋体" w:hAnsi="宋体"/>
                <w:sz w:val="24"/>
              </w:rPr>
              <w:t>/</w:t>
            </w:r>
            <w:r>
              <w:rPr>
                <w:rFonts w:ascii="宋体" w:hAnsi="宋体"/>
                <w:sz w:val="24"/>
              </w:rPr>
              <w:t>护理</w:t>
            </w:r>
            <w:r>
              <w:rPr>
                <w:rFonts w:ascii="宋体" w:hAnsi="宋体"/>
                <w:sz w:val="24"/>
              </w:rPr>
              <w:t>/</w:t>
            </w:r>
            <w:r>
              <w:rPr>
                <w:rFonts w:ascii="宋体" w:hAnsi="宋体"/>
                <w:sz w:val="24"/>
              </w:rPr>
              <w:t>美容</w:t>
            </w:r>
            <w:r>
              <w:rPr>
                <w:rFonts w:ascii="宋体" w:hAnsi="宋体"/>
                <w:sz w:val="24"/>
              </w:rPr>
              <w:t>”</w:t>
            </w:r>
            <w:r>
              <w:rPr>
                <w:rFonts w:ascii="宋体" w:hAnsi="宋体"/>
                <w:sz w:val="24"/>
              </w:rPr>
              <w:t>、</w:t>
            </w:r>
            <w:r>
              <w:rPr>
                <w:rFonts w:ascii="宋体" w:hAnsi="宋体"/>
                <w:sz w:val="24"/>
              </w:rPr>
              <w:t>“</w:t>
            </w:r>
            <w:r>
              <w:rPr>
                <w:rFonts w:ascii="宋体" w:hAnsi="宋体"/>
                <w:sz w:val="24"/>
              </w:rPr>
              <w:t>教育</w:t>
            </w:r>
            <w:r>
              <w:rPr>
                <w:rFonts w:ascii="宋体" w:hAnsi="宋体"/>
                <w:sz w:val="24"/>
              </w:rPr>
              <w:t>/</w:t>
            </w:r>
            <w:r>
              <w:rPr>
                <w:rFonts w:ascii="宋体" w:hAnsi="宋体"/>
                <w:sz w:val="24"/>
              </w:rPr>
              <w:t>培训</w:t>
            </w:r>
            <w:r>
              <w:rPr>
                <w:rFonts w:ascii="宋体" w:hAnsi="宋体"/>
                <w:sz w:val="24"/>
              </w:rPr>
              <w:t>”</w:t>
            </w:r>
            <w:r>
              <w:rPr>
                <w:rFonts w:ascii="宋体" w:hAnsi="宋体"/>
                <w:sz w:val="24"/>
              </w:rPr>
              <w:t>、</w:t>
            </w:r>
            <w:r>
              <w:rPr>
                <w:rFonts w:ascii="宋体" w:hAnsi="宋体"/>
                <w:sz w:val="24"/>
              </w:rPr>
              <w:t>“</w:t>
            </w:r>
            <w:r>
              <w:rPr>
                <w:rFonts w:ascii="宋体" w:hAnsi="宋体"/>
                <w:sz w:val="24"/>
              </w:rPr>
              <w:t>咨询</w:t>
            </w:r>
            <w:r>
              <w:rPr>
                <w:rFonts w:ascii="宋体" w:hAnsi="宋体"/>
                <w:sz w:val="24"/>
              </w:rPr>
              <w:t xml:space="preserve">/ </w:t>
            </w:r>
            <w:r>
              <w:rPr>
                <w:rFonts w:ascii="宋体" w:hAnsi="宋体"/>
                <w:sz w:val="24"/>
              </w:rPr>
              <w:t>顾问</w:t>
            </w:r>
            <w:r>
              <w:rPr>
                <w:rFonts w:ascii="宋体" w:hAnsi="宋体"/>
                <w:sz w:val="24"/>
              </w:rPr>
              <w:t>”</w:t>
            </w:r>
            <w:r>
              <w:rPr>
                <w:rFonts w:ascii="宋体" w:hAnsi="宋体"/>
                <w:sz w:val="24"/>
              </w:rPr>
              <w:t>、</w:t>
            </w:r>
            <w:r>
              <w:rPr>
                <w:rFonts w:ascii="宋体" w:hAnsi="宋体"/>
                <w:sz w:val="24"/>
              </w:rPr>
              <w:t>“</w:t>
            </w:r>
            <w:r>
              <w:rPr>
                <w:rFonts w:ascii="宋体" w:hAnsi="宋体"/>
                <w:sz w:val="24"/>
              </w:rPr>
              <w:t>学术</w:t>
            </w:r>
            <w:r>
              <w:rPr>
                <w:rFonts w:ascii="宋体" w:hAnsi="宋体"/>
                <w:sz w:val="24"/>
              </w:rPr>
              <w:t>/</w:t>
            </w:r>
            <w:r>
              <w:rPr>
                <w:rFonts w:ascii="宋体" w:hAnsi="宋体"/>
                <w:sz w:val="24"/>
              </w:rPr>
              <w:t>科研</w:t>
            </w:r>
            <w:r>
              <w:rPr>
                <w:rFonts w:ascii="宋体" w:hAnsi="宋体"/>
                <w:sz w:val="24"/>
              </w:rPr>
              <w:t>”</w:t>
            </w:r>
            <w:r>
              <w:rPr>
                <w:rFonts w:ascii="宋体" w:hAnsi="宋体"/>
                <w:sz w:val="24"/>
              </w:rPr>
              <w:t>、</w:t>
            </w:r>
            <w:r>
              <w:rPr>
                <w:rFonts w:ascii="宋体" w:hAnsi="宋体" w:hint="eastAsia"/>
                <w:sz w:val="24"/>
              </w:rPr>
              <w:t>和</w:t>
            </w:r>
            <w:r>
              <w:rPr>
                <w:rFonts w:ascii="宋体" w:hAnsi="宋体"/>
                <w:sz w:val="24"/>
              </w:rPr>
              <w:t>“</w:t>
            </w:r>
            <w:r>
              <w:rPr>
                <w:rFonts w:ascii="宋体" w:hAnsi="宋体"/>
                <w:sz w:val="24"/>
              </w:rPr>
              <w:t>生物</w:t>
            </w:r>
            <w:r>
              <w:rPr>
                <w:rFonts w:ascii="宋体" w:hAnsi="宋体"/>
                <w:sz w:val="24"/>
              </w:rPr>
              <w:t>/</w:t>
            </w:r>
            <w:r>
              <w:rPr>
                <w:rFonts w:ascii="宋体" w:hAnsi="宋体"/>
                <w:sz w:val="24"/>
              </w:rPr>
              <w:t>制药</w:t>
            </w:r>
            <w:r>
              <w:rPr>
                <w:rFonts w:ascii="宋体" w:hAnsi="宋体"/>
                <w:sz w:val="24"/>
              </w:rPr>
              <w:t>”</w:t>
            </w:r>
            <w:r>
              <w:rPr>
                <w:rFonts w:ascii="宋体" w:hAnsi="宋体" w:hint="eastAsia"/>
                <w:sz w:val="24"/>
              </w:rPr>
              <w:t>；</w:t>
            </w:r>
            <w:r>
              <w:rPr>
                <w:rFonts w:ascii="宋体" w:hAnsi="宋体"/>
                <w:sz w:val="24"/>
              </w:rPr>
              <w:t>毕业生去向分布最为集中的去向分别是</w:t>
            </w:r>
            <w:r>
              <w:rPr>
                <w:rFonts w:ascii="宋体" w:hAnsi="宋体"/>
                <w:sz w:val="24"/>
              </w:rPr>
              <w:t>“</w:t>
            </w:r>
            <w:r>
              <w:rPr>
                <w:rFonts w:ascii="宋体" w:hAnsi="宋体"/>
                <w:sz w:val="24"/>
              </w:rPr>
              <w:t>个人企业</w:t>
            </w:r>
            <w:r>
              <w:rPr>
                <w:rFonts w:ascii="宋体" w:hAnsi="宋体"/>
                <w:sz w:val="24"/>
              </w:rPr>
              <w:t>/</w:t>
            </w:r>
            <w:r>
              <w:rPr>
                <w:rFonts w:ascii="宋体" w:hAnsi="宋体"/>
                <w:sz w:val="24"/>
              </w:rPr>
              <w:t>个体户</w:t>
            </w:r>
            <w:r>
              <w:rPr>
                <w:rFonts w:ascii="宋体" w:hAnsi="宋体"/>
                <w:sz w:val="24"/>
              </w:rPr>
              <w:t>”</w:t>
            </w:r>
            <w:r>
              <w:rPr>
                <w:rFonts w:ascii="宋体" w:hAnsi="宋体"/>
                <w:sz w:val="24"/>
              </w:rPr>
              <w:t>、</w:t>
            </w:r>
            <w:r>
              <w:rPr>
                <w:rFonts w:ascii="宋体" w:hAnsi="宋体"/>
                <w:sz w:val="24"/>
              </w:rPr>
              <w:t>“</w:t>
            </w:r>
            <w:r>
              <w:rPr>
                <w:rFonts w:ascii="宋体" w:hAnsi="宋体"/>
                <w:sz w:val="24"/>
              </w:rPr>
              <w:t>事业单位</w:t>
            </w:r>
            <w:r>
              <w:rPr>
                <w:rFonts w:ascii="宋体" w:hAnsi="宋体"/>
                <w:sz w:val="24"/>
              </w:rPr>
              <w:t>”</w:t>
            </w:r>
            <w:r>
              <w:rPr>
                <w:rFonts w:ascii="宋体" w:hAnsi="宋体"/>
                <w:sz w:val="24"/>
              </w:rPr>
              <w:t>、</w:t>
            </w:r>
            <w:r>
              <w:rPr>
                <w:rFonts w:ascii="宋体" w:hAnsi="宋体"/>
                <w:sz w:val="24"/>
              </w:rPr>
              <w:t>“</w:t>
            </w:r>
            <w:r>
              <w:rPr>
                <w:rFonts w:ascii="宋体" w:hAnsi="宋体"/>
                <w:sz w:val="24"/>
              </w:rPr>
              <w:t>国有大中型企业</w:t>
            </w:r>
            <w:r>
              <w:rPr>
                <w:rFonts w:ascii="宋体" w:hAnsi="宋体"/>
                <w:sz w:val="24"/>
              </w:rPr>
              <w:t>”</w:t>
            </w:r>
            <w:r>
              <w:rPr>
                <w:rFonts w:ascii="宋体" w:hAnsi="宋体"/>
                <w:sz w:val="24"/>
              </w:rPr>
              <w:t>、</w:t>
            </w:r>
            <w:r>
              <w:rPr>
                <w:rFonts w:ascii="宋体" w:hAnsi="宋体"/>
                <w:sz w:val="24"/>
              </w:rPr>
              <w:t>“</w:t>
            </w:r>
            <w:r>
              <w:rPr>
                <w:rFonts w:ascii="宋体" w:hAnsi="宋体"/>
                <w:sz w:val="24"/>
              </w:rPr>
              <w:t>民营大中型企业</w:t>
            </w:r>
            <w:r>
              <w:rPr>
                <w:rFonts w:ascii="宋体" w:hAnsi="宋体"/>
                <w:sz w:val="24"/>
              </w:rPr>
              <w:t>”</w:t>
            </w:r>
            <w:r>
              <w:rPr>
                <w:rFonts w:ascii="宋体" w:hAnsi="宋体"/>
                <w:sz w:val="24"/>
              </w:rPr>
              <w:t>、</w:t>
            </w:r>
            <w:r>
              <w:rPr>
                <w:rFonts w:ascii="宋体" w:hAnsi="宋体"/>
                <w:sz w:val="24"/>
              </w:rPr>
              <w:t>“</w:t>
            </w:r>
            <w:r>
              <w:rPr>
                <w:rFonts w:ascii="宋体" w:hAnsi="宋体"/>
                <w:sz w:val="24"/>
              </w:rPr>
              <w:t>国有小型企业</w:t>
            </w:r>
            <w:r>
              <w:rPr>
                <w:rFonts w:ascii="宋体" w:hAnsi="宋体"/>
                <w:sz w:val="24"/>
              </w:rPr>
              <w:t>”</w:t>
            </w:r>
            <w:r>
              <w:rPr>
                <w:rFonts w:ascii="宋体" w:hAnsi="宋体"/>
                <w:sz w:val="24"/>
              </w:rPr>
              <w:t>。</w:t>
            </w:r>
          </w:p>
        </w:tc>
      </w:tr>
      <w:tr w:rsidR="00035D27" w:rsidTr="006418DD">
        <w:trPr>
          <w:trHeight w:val="558"/>
        </w:trPr>
        <w:tc>
          <w:tcPr>
            <w:tcW w:w="1807" w:type="dxa"/>
            <w:vMerge w:val="restart"/>
            <w:tcBorders>
              <w:top w:val="single" w:sz="6" w:space="0" w:color="000000"/>
              <w:right w:val="single" w:sz="6" w:space="0" w:color="000000"/>
            </w:tcBorders>
          </w:tcPr>
          <w:p w:rsidR="00035D27" w:rsidRDefault="00035D27">
            <w:pPr>
              <w:pStyle w:val="TableParagraph"/>
              <w:rPr>
                <w:rFonts w:ascii="Times New Roman"/>
                <w:sz w:val="24"/>
              </w:rPr>
            </w:pPr>
          </w:p>
          <w:p w:rsidR="00035D27" w:rsidRDefault="00035D27">
            <w:pPr>
              <w:pStyle w:val="TableParagraph"/>
              <w:rPr>
                <w:rFonts w:ascii="Times New Roman"/>
                <w:sz w:val="24"/>
              </w:rPr>
            </w:pPr>
          </w:p>
          <w:p w:rsidR="00035D27" w:rsidRDefault="00035D27">
            <w:pPr>
              <w:pStyle w:val="TableParagraph"/>
              <w:rPr>
                <w:rFonts w:ascii="Times New Roman"/>
                <w:sz w:val="24"/>
              </w:rPr>
            </w:pPr>
          </w:p>
          <w:p w:rsidR="00035D27" w:rsidRDefault="003C0F07">
            <w:pPr>
              <w:pStyle w:val="TableParagraph"/>
              <w:spacing w:before="151" w:line="264" w:lineRule="auto"/>
              <w:ind w:left="182" w:right="170"/>
              <w:rPr>
                <w:sz w:val="24"/>
              </w:rPr>
            </w:pPr>
            <w:r>
              <w:rPr>
                <w:sz w:val="24"/>
              </w:rPr>
              <w:t>申报专业人才需求调研情况</w:t>
            </w:r>
          </w:p>
          <w:p w:rsidR="00035D27" w:rsidRDefault="003C0F07">
            <w:pPr>
              <w:pStyle w:val="TableParagraph"/>
              <w:spacing w:line="264" w:lineRule="auto"/>
              <w:ind w:left="182" w:right="170"/>
              <w:rPr>
                <w:sz w:val="24"/>
              </w:rPr>
            </w:pPr>
            <w:r>
              <w:rPr>
                <w:sz w:val="24"/>
              </w:rPr>
              <w:t>（可上传合作办学协议等）</w:t>
            </w:r>
          </w:p>
        </w:tc>
        <w:tc>
          <w:tcPr>
            <w:tcW w:w="4181" w:type="dxa"/>
            <w:gridSpan w:val="2"/>
            <w:tcBorders>
              <w:top w:val="single" w:sz="6" w:space="0" w:color="000000"/>
              <w:left w:val="single" w:sz="6" w:space="0" w:color="000000"/>
              <w:bottom w:val="single" w:sz="6" w:space="0" w:color="000000"/>
              <w:right w:val="single" w:sz="6" w:space="0" w:color="000000"/>
            </w:tcBorders>
          </w:tcPr>
          <w:p w:rsidR="00035D27" w:rsidRDefault="003C0F07">
            <w:pPr>
              <w:pStyle w:val="TableParagraph"/>
              <w:spacing w:before="93" w:line="445" w:lineRule="exact"/>
              <w:ind w:left="1128"/>
              <w:rPr>
                <w:sz w:val="24"/>
              </w:rPr>
            </w:pPr>
            <w:r>
              <w:rPr>
                <w:sz w:val="24"/>
              </w:rPr>
              <w:t>年度计划招生人数</w:t>
            </w:r>
          </w:p>
        </w:tc>
        <w:tc>
          <w:tcPr>
            <w:tcW w:w="3817" w:type="dxa"/>
            <w:tcBorders>
              <w:top w:val="single" w:sz="6" w:space="0" w:color="000000"/>
              <w:left w:val="single" w:sz="6" w:space="0" w:color="000000"/>
              <w:bottom w:val="single" w:sz="6" w:space="0" w:color="000000"/>
            </w:tcBorders>
            <w:vAlign w:val="center"/>
          </w:tcPr>
          <w:p w:rsidR="00035D27" w:rsidRDefault="003C0F07" w:rsidP="006418DD">
            <w:pPr>
              <w:pStyle w:val="TableParagraph"/>
              <w:jc w:val="center"/>
              <w:rPr>
                <w:rFonts w:ascii="Times New Roman" w:eastAsia="宋体" w:hint="eastAsia"/>
                <w:sz w:val="24"/>
                <w:lang w:val="en-US"/>
              </w:rPr>
            </w:pPr>
            <w:r>
              <w:rPr>
                <w:rFonts w:ascii="Times New Roman" w:eastAsia="宋体" w:hint="eastAsia"/>
                <w:sz w:val="24"/>
                <w:lang w:val="en-US"/>
              </w:rPr>
              <w:t>40</w:t>
            </w:r>
          </w:p>
        </w:tc>
      </w:tr>
      <w:tr w:rsidR="00035D27" w:rsidTr="006418DD">
        <w:trPr>
          <w:trHeight w:val="561"/>
        </w:trPr>
        <w:tc>
          <w:tcPr>
            <w:tcW w:w="1807" w:type="dxa"/>
            <w:vMerge/>
            <w:tcBorders>
              <w:right w:val="single" w:sz="6" w:space="0" w:color="000000"/>
            </w:tcBorders>
          </w:tcPr>
          <w:p w:rsidR="00035D27" w:rsidRDefault="00035D27">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35D27" w:rsidRDefault="003C0F07">
            <w:pPr>
              <w:pStyle w:val="TableParagraph"/>
              <w:spacing w:before="95" w:line="445" w:lineRule="exact"/>
              <w:ind w:left="1368"/>
              <w:rPr>
                <w:sz w:val="24"/>
              </w:rPr>
            </w:pPr>
            <w:r>
              <w:rPr>
                <w:sz w:val="24"/>
              </w:rPr>
              <w:t>预计升学人数</w:t>
            </w:r>
          </w:p>
        </w:tc>
        <w:tc>
          <w:tcPr>
            <w:tcW w:w="3817" w:type="dxa"/>
            <w:tcBorders>
              <w:top w:val="single" w:sz="6" w:space="0" w:color="000000"/>
              <w:left w:val="single" w:sz="6" w:space="0" w:color="000000"/>
              <w:bottom w:val="single" w:sz="6" w:space="0" w:color="000000"/>
            </w:tcBorders>
            <w:vAlign w:val="center"/>
          </w:tcPr>
          <w:p w:rsidR="00035D27" w:rsidRDefault="003C0F07" w:rsidP="006418DD">
            <w:pPr>
              <w:pStyle w:val="TableParagraph"/>
              <w:jc w:val="center"/>
              <w:rPr>
                <w:rFonts w:ascii="Times New Roman" w:eastAsia="宋体" w:hint="eastAsia"/>
                <w:sz w:val="24"/>
                <w:lang w:val="en-US"/>
              </w:rPr>
            </w:pPr>
            <w:bookmarkStart w:id="0" w:name="_GoBack"/>
            <w:bookmarkEnd w:id="0"/>
            <w:r>
              <w:rPr>
                <w:rFonts w:ascii="Times New Roman" w:eastAsia="宋体" w:hint="eastAsia"/>
                <w:sz w:val="24"/>
                <w:lang w:val="en-US"/>
              </w:rPr>
              <w:t>10</w:t>
            </w:r>
            <w:r>
              <w:rPr>
                <w:rFonts w:ascii="Times New Roman" w:eastAsia="宋体" w:hint="eastAsia"/>
                <w:sz w:val="24"/>
                <w:lang w:val="en-US"/>
              </w:rPr>
              <w:t>人</w:t>
            </w:r>
          </w:p>
        </w:tc>
      </w:tr>
      <w:tr w:rsidR="00035D27" w:rsidTr="006418DD">
        <w:trPr>
          <w:trHeight w:val="558"/>
        </w:trPr>
        <w:tc>
          <w:tcPr>
            <w:tcW w:w="1807" w:type="dxa"/>
            <w:vMerge/>
            <w:tcBorders>
              <w:right w:val="single" w:sz="6" w:space="0" w:color="000000"/>
            </w:tcBorders>
          </w:tcPr>
          <w:p w:rsidR="00035D27" w:rsidRDefault="00035D27">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35D27" w:rsidRDefault="003C0F07">
            <w:pPr>
              <w:pStyle w:val="TableParagraph"/>
              <w:spacing w:before="93" w:line="445" w:lineRule="exact"/>
              <w:ind w:left="1368"/>
              <w:rPr>
                <w:sz w:val="24"/>
              </w:rPr>
            </w:pPr>
            <w:r>
              <w:rPr>
                <w:sz w:val="24"/>
              </w:rPr>
              <w:t>预计就业人数</w:t>
            </w:r>
          </w:p>
        </w:tc>
        <w:tc>
          <w:tcPr>
            <w:tcW w:w="3817" w:type="dxa"/>
            <w:tcBorders>
              <w:top w:val="single" w:sz="6" w:space="0" w:color="000000"/>
              <w:left w:val="single" w:sz="6" w:space="0" w:color="000000"/>
              <w:bottom w:val="single" w:sz="6" w:space="0" w:color="000000"/>
            </w:tcBorders>
            <w:vAlign w:val="center"/>
          </w:tcPr>
          <w:p w:rsidR="00035D27" w:rsidRDefault="003C0F07" w:rsidP="006418DD">
            <w:pPr>
              <w:pStyle w:val="TableParagraph"/>
              <w:jc w:val="center"/>
              <w:rPr>
                <w:rFonts w:ascii="Times New Roman" w:eastAsia="宋体" w:hint="eastAsia"/>
                <w:sz w:val="24"/>
                <w:lang w:val="en-US"/>
              </w:rPr>
            </w:pPr>
            <w:r>
              <w:rPr>
                <w:rFonts w:ascii="Times New Roman" w:eastAsia="宋体" w:hint="eastAsia"/>
                <w:sz w:val="24"/>
                <w:lang w:val="en-US"/>
              </w:rPr>
              <w:t>25</w:t>
            </w:r>
            <w:r>
              <w:rPr>
                <w:rFonts w:ascii="Times New Roman" w:eastAsia="宋体" w:hint="eastAsia"/>
                <w:sz w:val="24"/>
                <w:lang w:val="en-US"/>
              </w:rPr>
              <w:t>人</w:t>
            </w:r>
          </w:p>
        </w:tc>
      </w:tr>
      <w:tr w:rsidR="00035D27" w:rsidTr="006418DD">
        <w:trPr>
          <w:trHeight w:val="561"/>
        </w:trPr>
        <w:tc>
          <w:tcPr>
            <w:tcW w:w="1807" w:type="dxa"/>
            <w:vMerge/>
            <w:tcBorders>
              <w:right w:val="single" w:sz="6" w:space="0" w:color="000000"/>
            </w:tcBorders>
          </w:tcPr>
          <w:p w:rsidR="00035D27" w:rsidRDefault="00035D27">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35D27" w:rsidRDefault="003C0F07">
            <w:pPr>
              <w:pStyle w:val="TableParagraph"/>
              <w:spacing w:before="95" w:line="445" w:lineRule="exact"/>
              <w:ind w:left="467"/>
              <w:rPr>
                <w:sz w:val="24"/>
              </w:rPr>
            </w:pPr>
            <w:r>
              <w:rPr>
                <w:spacing w:val="-40"/>
                <w:sz w:val="24"/>
              </w:rPr>
              <w:t>其中：</w:t>
            </w:r>
            <w:r>
              <w:rPr>
                <w:sz w:val="24"/>
              </w:rPr>
              <w:t>（请填写用人单位名称）</w:t>
            </w:r>
          </w:p>
        </w:tc>
        <w:tc>
          <w:tcPr>
            <w:tcW w:w="3817" w:type="dxa"/>
            <w:tcBorders>
              <w:top w:val="single" w:sz="6" w:space="0" w:color="000000"/>
              <w:left w:val="single" w:sz="6" w:space="0" w:color="000000"/>
              <w:bottom w:val="single" w:sz="6" w:space="0" w:color="000000"/>
            </w:tcBorders>
            <w:vAlign w:val="center"/>
          </w:tcPr>
          <w:p w:rsidR="00035D27" w:rsidRDefault="003C0F07" w:rsidP="006418DD">
            <w:pPr>
              <w:pStyle w:val="TableParagraph"/>
              <w:ind w:firstLineChars="100" w:firstLine="240"/>
              <w:jc w:val="center"/>
              <w:rPr>
                <w:rFonts w:ascii="Times New Roman"/>
                <w:sz w:val="24"/>
              </w:rPr>
            </w:pPr>
            <w:r>
              <w:rPr>
                <w:rFonts w:ascii="宋体" w:eastAsia="宋体" w:hAnsi="宋体" w:hint="eastAsia"/>
                <w:sz w:val="24"/>
                <w:lang w:val="en-US"/>
              </w:rPr>
              <w:t>5人，</w:t>
            </w:r>
            <w:r>
              <w:rPr>
                <w:rFonts w:ascii="宋体" w:eastAsia="宋体" w:hAnsi="宋体" w:hint="eastAsia"/>
                <w:sz w:val="24"/>
              </w:rPr>
              <w:t>上海凯宝药业有限公司</w:t>
            </w:r>
          </w:p>
        </w:tc>
      </w:tr>
      <w:tr w:rsidR="00035D27" w:rsidTr="006418DD">
        <w:trPr>
          <w:trHeight w:val="561"/>
        </w:trPr>
        <w:tc>
          <w:tcPr>
            <w:tcW w:w="1807" w:type="dxa"/>
            <w:vMerge/>
            <w:tcBorders>
              <w:right w:val="single" w:sz="6" w:space="0" w:color="000000"/>
            </w:tcBorders>
          </w:tcPr>
          <w:p w:rsidR="00035D27" w:rsidRDefault="00035D27">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35D27" w:rsidRDefault="003C0F07">
            <w:pPr>
              <w:pStyle w:val="TableParagraph"/>
              <w:spacing w:before="93" w:line="448" w:lineRule="exact"/>
              <w:ind w:left="768"/>
              <w:rPr>
                <w:sz w:val="24"/>
              </w:rPr>
            </w:pPr>
            <w:r>
              <w:rPr>
                <w:sz w:val="24"/>
              </w:rPr>
              <w:t>（请填写用人单位名称）</w:t>
            </w:r>
          </w:p>
        </w:tc>
        <w:tc>
          <w:tcPr>
            <w:tcW w:w="3817" w:type="dxa"/>
            <w:tcBorders>
              <w:top w:val="single" w:sz="6" w:space="0" w:color="000000"/>
              <w:left w:val="single" w:sz="6" w:space="0" w:color="000000"/>
              <w:bottom w:val="single" w:sz="6" w:space="0" w:color="000000"/>
            </w:tcBorders>
            <w:vAlign w:val="center"/>
          </w:tcPr>
          <w:p w:rsidR="00035D27" w:rsidRDefault="003C0F07" w:rsidP="006418DD">
            <w:pPr>
              <w:pStyle w:val="TableParagraph"/>
              <w:jc w:val="center"/>
              <w:rPr>
                <w:rFonts w:ascii="Times New Roman" w:eastAsia="宋体" w:hint="eastAsia"/>
                <w:sz w:val="24"/>
                <w:lang w:val="en-US"/>
              </w:rPr>
            </w:pPr>
            <w:r>
              <w:rPr>
                <w:rFonts w:ascii="Times New Roman" w:eastAsia="宋体" w:hint="eastAsia"/>
                <w:sz w:val="24"/>
                <w:lang w:val="en-US"/>
              </w:rPr>
              <w:t>3</w:t>
            </w:r>
            <w:r>
              <w:rPr>
                <w:rFonts w:ascii="Times New Roman" w:eastAsia="宋体" w:hint="eastAsia"/>
                <w:sz w:val="24"/>
                <w:lang w:val="en-US"/>
              </w:rPr>
              <w:t>人，</w:t>
            </w:r>
            <w:r>
              <w:rPr>
                <w:rFonts w:ascii="宋体" w:eastAsia="宋体" w:hAnsi="宋体" w:hint="eastAsia"/>
                <w:sz w:val="24"/>
              </w:rPr>
              <w:t>上海双基药业有限公司</w:t>
            </w:r>
          </w:p>
        </w:tc>
      </w:tr>
      <w:tr w:rsidR="00035D27" w:rsidTr="006418DD">
        <w:trPr>
          <w:trHeight w:val="559"/>
        </w:trPr>
        <w:tc>
          <w:tcPr>
            <w:tcW w:w="1807" w:type="dxa"/>
            <w:vMerge/>
            <w:tcBorders>
              <w:right w:val="single" w:sz="6" w:space="0" w:color="000000"/>
            </w:tcBorders>
          </w:tcPr>
          <w:p w:rsidR="00035D27" w:rsidRDefault="00035D27">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35D27" w:rsidRDefault="003C0F07">
            <w:pPr>
              <w:pStyle w:val="TableParagraph"/>
              <w:spacing w:before="93" w:line="446" w:lineRule="exact"/>
              <w:ind w:left="768"/>
              <w:rPr>
                <w:sz w:val="24"/>
              </w:rPr>
            </w:pPr>
            <w:r>
              <w:rPr>
                <w:sz w:val="24"/>
              </w:rPr>
              <w:t>（请填写用人单位名称）</w:t>
            </w:r>
          </w:p>
        </w:tc>
        <w:tc>
          <w:tcPr>
            <w:tcW w:w="3817" w:type="dxa"/>
            <w:tcBorders>
              <w:top w:val="single" w:sz="6" w:space="0" w:color="000000"/>
              <w:left w:val="single" w:sz="6" w:space="0" w:color="000000"/>
              <w:bottom w:val="single" w:sz="6" w:space="0" w:color="000000"/>
            </w:tcBorders>
            <w:vAlign w:val="center"/>
          </w:tcPr>
          <w:p w:rsidR="006418DD" w:rsidRDefault="003C0F07" w:rsidP="006418DD">
            <w:pPr>
              <w:pStyle w:val="TableParagraph"/>
              <w:jc w:val="center"/>
              <w:rPr>
                <w:rFonts w:ascii="宋体" w:eastAsia="宋体" w:hAnsi="宋体"/>
                <w:sz w:val="24"/>
              </w:rPr>
            </w:pPr>
            <w:r>
              <w:rPr>
                <w:rFonts w:ascii="Times New Roman" w:eastAsia="宋体" w:hint="eastAsia"/>
                <w:sz w:val="24"/>
                <w:lang w:val="en-US"/>
              </w:rPr>
              <w:t>5</w:t>
            </w:r>
            <w:r>
              <w:rPr>
                <w:rFonts w:ascii="Times New Roman" w:eastAsia="宋体" w:hint="eastAsia"/>
                <w:sz w:val="24"/>
                <w:lang w:val="en-US"/>
              </w:rPr>
              <w:t>人，</w:t>
            </w:r>
            <w:r>
              <w:rPr>
                <w:rFonts w:ascii="宋体" w:eastAsia="宋体" w:hAnsi="宋体" w:hint="eastAsia"/>
                <w:sz w:val="24"/>
              </w:rPr>
              <w:t>河南元吉企业管理</w:t>
            </w:r>
          </w:p>
          <w:p w:rsidR="00035D27" w:rsidRDefault="003C0F07" w:rsidP="006418DD">
            <w:pPr>
              <w:pStyle w:val="TableParagraph"/>
              <w:jc w:val="center"/>
              <w:rPr>
                <w:rFonts w:ascii="Times New Roman" w:eastAsia="宋体" w:hint="eastAsia"/>
                <w:sz w:val="24"/>
                <w:lang w:val="en-US"/>
              </w:rPr>
            </w:pPr>
            <w:r>
              <w:rPr>
                <w:rFonts w:ascii="宋体" w:eastAsia="宋体" w:hAnsi="宋体" w:hint="eastAsia"/>
                <w:sz w:val="24"/>
              </w:rPr>
              <w:t>咨询有限公司</w:t>
            </w:r>
          </w:p>
        </w:tc>
      </w:tr>
      <w:tr w:rsidR="00035D27" w:rsidTr="006418DD">
        <w:trPr>
          <w:trHeight w:val="561"/>
        </w:trPr>
        <w:tc>
          <w:tcPr>
            <w:tcW w:w="1807" w:type="dxa"/>
            <w:vMerge/>
            <w:tcBorders>
              <w:right w:val="single" w:sz="6" w:space="0" w:color="000000"/>
            </w:tcBorders>
          </w:tcPr>
          <w:p w:rsidR="00035D27" w:rsidRDefault="00035D27">
            <w:pPr>
              <w:rPr>
                <w:sz w:val="2"/>
                <w:szCs w:val="2"/>
              </w:rPr>
            </w:pPr>
          </w:p>
        </w:tc>
        <w:tc>
          <w:tcPr>
            <w:tcW w:w="4181" w:type="dxa"/>
            <w:gridSpan w:val="2"/>
            <w:tcBorders>
              <w:top w:val="single" w:sz="6" w:space="0" w:color="000000"/>
              <w:left w:val="single" w:sz="6" w:space="0" w:color="000000"/>
              <w:bottom w:val="single" w:sz="6" w:space="0" w:color="000000"/>
              <w:right w:val="single" w:sz="6" w:space="0" w:color="000000"/>
            </w:tcBorders>
          </w:tcPr>
          <w:p w:rsidR="00035D27" w:rsidRDefault="003C0F07">
            <w:pPr>
              <w:pStyle w:val="TableParagraph"/>
              <w:spacing w:before="93" w:line="448" w:lineRule="exact"/>
              <w:ind w:left="768"/>
              <w:rPr>
                <w:sz w:val="24"/>
              </w:rPr>
            </w:pPr>
            <w:r>
              <w:rPr>
                <w:sz w:val="24"/>
              </w:rPr>
              <w:t>（请填写用人单位名称）</w:t>
            </w:r>
          </w:p>
        </w:tc>
        <w:tc>
          <w:tcPr>
            <w:tcW w:w="3817" w:type="dxa"/>
            <w:tcBorders>
              <w:top w:val="single" w:sz="6" w:space="0" w:color="000000"/>
              <w:left w:val="single" w:sz="6" w:space="0" w:color="000000"/>
              <w:bottom w:val="single" w:sz="6" w:space="0" w:color="000000"/>
            </w:tcBorders>
            <w:vAlign w:val="center"/>
          </w:tcPr>
          <w:p w:rsidR="00035D27" w:rsidRDefault="003C0F07" w:rsidP="006418DD">
            <w:pPr>
              <w:pStyle w:val="TableParagraph"/>
              <w:jc w:val="center"/>
              <w:rPr>
                <w:rFonts w:ascii="Times New Roman" w:eastAsia="宋体" w:hint="eastAsia"/>
                <w:sz w:val="24"/>
                <w:lang w:val="en-US"/>
              </w:rPr>
            </w:pPr>
            <w:r>
              <w:rPr>
                <w:rFonts w:ascii="Times New Roman" w:eastAsia="宋体" w:hint="eastAsia"/>
                <w:sz w:val="24"/>
                <w:lang w:val="en-US"/>
              </w:rPr>
              <w:t>5</w:t>
            </w:r>
            <w:r>
              <w:rPr>
                <w:rFonts w:ascii="Times New Roman" w:eastAsia="宋体" w:hint="eastAsia"/>
                <w:sz w:val="24"/>
                <w:lang w:val="en-US"/>
              </w:rPr>
              <w:t>人，</w:t>
            </w:r>
            <w:r>
              <w:rPr>
                <w:rFonts w:ascii="宋体" w:eastAsia="宋体" w:hAnsi="宋体" w:hint="eastAsia"/>
                <w:sz w:val="24"/>
              </w:rPr>
              <w:t>南京缘创健康管理有限公司</w:t>
            </w:r>
          </w:p>
        </w:tc>
      </w:tr>
      <w:tr w:rsidR="00035D27" w:rsidTr="006418DD">
        <w:trPr>
          <w:trHeight w:val="561"/>
        </w:trPr>
        <w:tc>
          <w:tcPr>
            <w:tcW w:w="1807" w:type="dxa"/>
            <w:vMerge/>
            <w:tcBorders>
              <w:right w:val="single" w:sz="6" w:space="0" w:color="000000"/>
            </w:tcBorders>
          </w:tcPr>
          <w:p w:rsidR="00035D27" w:rsidRDefault="00035D27">
            <w:pPr>
              <w:rPr>
                <w:sz w:val="2"/>
                <w:szCs w:val="2"/>
              </w:rPr>
            </w:pPr>
          </w:p>
        </w:tc>
        <w:tc>
          <w:tcPr>
            <w:tcW w:w="4181" w:type="dxa"/>
            <w:gridSpan w:val="2"/>
            <w:tcBorders>
              <w:top w:val="single" w:sz="6" w:space="0" w:color="000000"/>
              <w:left w:val="single" w:sz="6" w:space="0" w:color="000000"/>
              <w:right w:val="single" w:sz="6" w:space="0" w:color="000000"/>
            </w:tcBorders>
          </w:tcPr>
          <w:p w:rsidR="00035D27" w:rsidRDefault="003C0F07">
            <w:pPr>
              <w:pStyle w:val="TableParagraph"/>
              <w:spacing w:before="93" w:line="448" w:lineRule="exact"/>
              <w:ind w:left="768"/>
              <w:rPr>
                <w:sz w:val="24"/>
              </w:rPr>
            </w:pPr>
            <w:r>
              <w:rPr>
                <w:sz w:val="24"/>
              </w:rPr>
              <w:t>（请填写用人单位名称）</w:t>
            </w:r>
          </w:p>
        </w:tc>
        <w:tc>
          <w:tcPr>
            <w:tcW w:w="3817" w:type="dxa"/>
            <w:tcBorders>
              <w:top w:val="single" w:sz="6" w:space="0" w:color="000000"/>
              <w:left w:val="single" w:sz="6" w:space="0" w:color="000000"/>
            </w:tcBorders>
            <w:vAlign w:val="center"/>
          </w:tcPr>
          <w:p w:rsidR="00035D27" w:rsidRDefault="003C0F07" w:rsidP="006418DD">
            <w:pPr>
              <w:pStyle w:val="TableParagraph"/>
              <w:jc w:val="center"/>
              <w:rPr>
                <w:rFonts w:ascii="Times New Roman" w:eastAsia="宋体" w:hint="eastAsia"/>
                <w:sz w:val="24"/>
                <w:lang w:val="en-US"/>
              </w:rPr>
            </w:pPr>
            <w:r>
              <w:rPr>
                <w:rFonts w:ascii="Times New Roman" w:eastAsia="宋体" w:hint="eastAsia"/>
                <w:sz w:val="24"/>
                <w:lang w:val="en-US"/>
              </w:rPr>
              <w:t>5</w:t>
            </w:r>
            <w:r>
              <w:rPr>
                <w:rFonts w:ascii="Times New Roman" w:eastAsia="宋体" w:hint="eastAsia"/>
                <w:sz w:val="24"/>
                <w:lang w:val="en-US"/>
              </w:rPr>
              <w:t>人，</w:t>
            </w:r>
            <w:r>
              <w:rPr>
                <w:rFonts w:ascii="宋体" w:eastAsia="宋体" w:hAnsi="宋体" w:hint="eastAsia"/>
                <w:sz w:val="24"/>
              </w:rPr>
              <w:t>郑州天宁药业有限公司</w:t>
            </w:r>
          </w:p>
        </w:tc>
      </w:tr>
    </w:tbl>
    <w:p w:rsidR="00035D27" w:rsidRDefault="00035D27">
      <w:pPr>
        <w:rPr>
          <w:rFonts w:ascii="Times New Roman"/>
          <w:sz w:val="24"/>
        </w:rPr>
        <w:sectPr w:rsidR="00035D27">
          <w:headerReference w:type="default" r:id="rId8"/>
          <w:pgSz w:w="11910" w:h="16840"/>
          <w:pgMar w:top="1760" w:right="660" w:bottom="280" w:left="1200" w:header="1409" w:footer="0" w:gutter="0"/>
          <w:cols w:space="720"/>
        </w:sectPr>
      </w:pPr>
    </w:p>
    <w:p w:rsidR="00035D27" w:rsidRDefault="00035D27">
      <w:pPr>
        <w:pStyle w:val="a3"/>
        <w:spacing w:before="8"/>
        <w:rPr>
          <w:rFonts w:ascii="Times New Roman"/>
          <w:sz w:val="17"/>
        </w:rPr>
      </w:pPr>
    </w:p>
    <w:p w:rsidR="00035D27" w:rsidRDefault="003C0F07">
      <w:pPr>
        <w:pStyle w:val="a9"/>
        <w:numPr>
          <w:ilvl w:val="1"/>
          <w:numId w:val="1"/>
        </w:numPr>
        <w:tabs>
          <w:tab w:val="left" w:pos="709"/>
        </w:tabs>
        <w:spacing w:before="0" w:after="32" w:line="521" w:lineRule="exact"/>
        <w:rPr>
          <w:sz w:val="24"/>
        </w:rPr>
      </w:pPr>
      <w:r>
        <w:rPr>
          <w:spacing w:val="-2"/>
          <w:sz w:val="28"/>
        </w:rPr>
        <w:t>教师及开课情况汇总表</w:t>
      </w:r>
      <w:r>
        <w:rPr>
          <w:sz w:val="24"/>
        </w:rPr>
        <w:t>（</w:t>
      </w:r>
      <w:r>
        <w:rPr>
          <w:spacing w:val="-1"/>
          <w:sz w:val="24"/>
        </w:rPr>
        <w:t>以下统计数据由系统生成</w:t>
      </w:r>
      <w:r>
        <w:rPr>
          <w:sz w:val="24"/>
        </w:rPr>
        <w:t>）</w:t>
      </w:r>
    </w:p>
    <w:tbl>
      <w:tblPr>
        <w:tblStyle w:val="TableNormal"/>
        <w:tblW w:w="9574"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47"/>
        <w:gridCol w:w="3227"/>
      </w:tblGrid>
      <w:tr w:rsidR="00035D27">
        <w:trPr>
          <w:trHeight w:val="397"/>
        </w:trPr>
        <w:tc>
          <w:tcPr>
            <w:tcW w:w="6347" w:type="dxa"/>
          </w:tcPr>
          <w:p w:rsidR="00035D27" w:rsidRDefault="003C0F07">
            <w:pPr>
              <w:pStyle w:val="TableParagraph"/>
              <w:spacing w:line="378" w:lineRule="exact"/>
              <w:ind w:left="272" w:right="263"/>
              <w:jc w:val="center"/>
              <w:rPr>
                <w:sz w:val="24"/>
              </w:rPr>
            </w:pPr>
            <w:r>
              <w:rPr>
                <w:sz w:val="24"/>
              </w:rPr>
              <w:t>专任教师总数</w:t>
            </w:r>
          </w:p>
        </w:tc>
        <w:tc>
          <w:tcPr>
            <w:tcW w:w="3227" w:type="dxa"/>
            <w:vAlign w:val="center"/>
          </w:tcPr>
          <w:p w:rsidR="00035D27" w:rsidRDefault="003C0F07">
            <w:pPr>
              <w:pStyle w:val="TableParagraph"/>
              <w:jc w:val="center"/>
              <w:rPr>
                <w:rFonts w:ascii="Times New Roman" w:eastAsia="宋体" w:hint="eastAsia"/>
                <w:sz w:val="24"/>
                <w:lang w:val="en-US"/>
              </w:rPr>
            </w:pPr>
            <w:r>
              <w:rPr>
                <w:rFonts w:ascii="Times New Roman" w:eastAsia="宋体" w:hint="eastAsia"/>
                <w:sz w:val="24"/>
                <w:lang w:val="en-US"/>
              </w:rPr>
              <w:t>40</w:t>
            </w:r>
          </w:p>
        </w:tc>
      </w:tr>
      <w:tr w:rsidR="00035D27">
        <w:trPr>
          <w:trHeight w:val="400"/>
        </w:trPr>
        <w:tc>
          <w:tcPr>
            <w:tcW w:w="6347" w:type="dxa"/>
          </w:tcPr>
          <w:p w:rsidR="00035D27" w:rsidRDefault="003C0F07">
            <w:pPr>
              <w:pStyle w:val="TableParagraph"/>
              <w:spacing w:line="380" w:lineRule="exact"/>
              <w:ind w:left="272" w:right="264"/>
              <w:jc w:val="center"/>
              <w:rPr>
                <w:sz w:val="24"/>
              </w:rPr>
            </w:pPr>
            <w:r>
              <w:rPr>
                <w:sz w:val="24"/>
              </w:rPr>
              <w:t>具有教授（含其他正高级）职称教师数及比例</w:t>
            </w:r>
          </w:p>
        </w:tc>
        <w:tc>
          <w:tcPr>
            <w:tcW w:w="3227" w:type="dxa"/>
            <w:vAlign w:val="center"/>
          </w:tcPr>
          <w:p w:rsidR="00035D27" w:rsidRDefault="003C0F07">
            <w:pPr>
              <w:pStyle w:val="TableParagraph"/>
              <w:jc w:val="center"/>
              <w:rPr>
                <w:rFonts w:ascii="Times New Roman" w:eastAsia="宋体" w:hint="eastAsia"/>
                <w:sz w:val="24"/>
                <w:lang w:val="en-US"/>
              </w:rPr>
            </w:pPr>
            <w:r>
              <w:rPr>
                <w:rFonts w:ascii="Times New Roman" w:eastAsia="宋体" w:hint="eastAsia"/>
                <w:sz w:val="24"/>
                <w:lang w:val="en-US"/>
              </w:rPr>
              <w:t>8       20%</w:t>
            </w:r>
          </w:p>
        </w:tc>
      </w:tr>
      <w:tr w:rsidR="00035D27">
        <w:trPr>
          <w:trHeight w:val="400"/>
        </w:trPr>
        <w:tc>
          <w:tcPr>
            <w:tcW w:w="6347" w:type="dxa"/>
          </w:tcPr>
          <w:p w:rsidR="00035D27" w:rsidRDefault="003C0F07">
            <w:pPr>
              <w:pStyle w:val="TableParagraph"/>
              <w:spacing w:line="380" w:lineRule="exact"/>
              <w:ind w:left="272" w:right="264"/>
              <w:jc w:val="center"/>
              <w:rPr>
                <w:sz w:val="24"/>
              </w:rPr>
            </w:pPr>
            <w:r>
              <w:rPr>
                <w:sz w:val="24"/>
              </w:rPr>
              <w:t>具有副教授及以上（含其他副高级）职称教师数及比例</w:t>
            </w:r>
          </w:p>
        </w:tc>
        <w:tc>
          <w:tcPr>
            <w:tcW w:w="3227" w:type="dxa"/>
            <w:vAlign w:val="center"/>
          </w:tcPr>
          <w:p w:rsidR="00035D27" w:rsidRDefault="003C0F07">
            <w:pPr>
              <w:pStyle w:val="TableParagraph"/>
              <w:jc w:val="center"/>
              <w:rPr>
                <w:rFonts w:ascii="Times New Roman" w:eastAsia="宋体" w:hint="eastAsia"/>
                <w:sz w:val="24"/>
                <w:lang w:val="en-US"/>
              </w:rPr>
            </w:pPr>
            <w:r>
              <w:rPr>
                <w:rFonts w:ascii="Times New Roman" w:eastAsia="宋体" w:hint="eastAsia"/>
                <w:sz w:val="24"/>
                <w:lang w:val="en-US"/>
              </w:rPr>
              <w:t>20       50%</w:t>
            </w:r>
          </w:p>
        </w:tc>
      </w:tr>
      <w:tr w:rsidR="00035D27">
        <w:trPr>
          <w:trHeight w:val="400"/>
        </w:trPr>
        <w:tc>
          <w:tcPr>
            <w:tcW w:w="6347" w:type="dxa"/>
          </w:tcPr>
          <w:p w:rsidR="00035D27" w:rsidRDefault="003C0F07">
            <w:pPr>
              <w:pStyle w:val="TableParagraph"/>
              <w:spacing w:line="380" w:lineRule="exact"/>
              <w:ind w:left="272" w:right="264"/>
              <w:jc w:val="center"/>
              <w:rPr>
                <w:sz w:val="24"/>
              </w:rPr>
            </w:pPr>
            <w:r>
              <w:rPr>
                <w:sz w:val="24"/>
              </w:rPr>
              <w:t>具有硕士及以上学位教师数及比例</w:t>
            </w:r>
          </w:p>
        </w:tc>
        <w:tc>
          <w:tcPr>
            <w:tcW w:w="3227" w:type="dxa"/>
            <w:vAlign w:val="center"/>
          </w:tcPr>
          <w:p w:rsidR="00035D27" w:rsidRDefault="003C0F07">
            <w:pPr>
              <w:pStyle w:val="TableParagraph"/>
              <w:jc w:val="center"/>
              <w:rPr>
                <w:rFonts w:ascii="Times New Roman" w:eastAsia="宋体" w:hint="eastAsia"/>
                <w:sz w:val="24"/>
                <w:lang w:val="en-US"/>
              </w:rPr>
            </w:pPr>
            <w:r>
              <w:rPr>
                <w:rFonts w:ascii="Times New Roman" w:eastAsia="宋体" w:hint="eastAsia"/>
                <w:sz w:val="24"/>
                <w:lang w:val="en-US"/>
              </w:rPr>
              <w:t>27       67.5</w:t>
            </w:r>
          </w:p>
        </w:tc>
      </w:tr>
      <w:tr w:rsidR="00035D27">
        <w:trPr>
          <w:trHeight w:val="400"/>
        </w:trPr>
        <w:tc>
          <w:tcPr>
            <w:tcW w:w="6347" w:type="dxa"/>
          </w:tcPr>
          <w:p w:rsidR="00035D27" w:rsidRDefault="003C0F07">
            <w:pPr>
              <w:pStyle w:val="TableParagraph"/>
              <w:spacing w:line="380" w:lineRule="exact"/>
              <w:ind w:left="272" w:right="264"/>
              <w:jc w:val="center"/>
              <w:rPr>
                <w:sz w:val="24"/>
              </w:rPr>
            </w:pPr>
            <w:r>
              <w:rPr>
                <w:sz w:val="24"/>
              </w:rPr>
              <w:t>具有博士学位教师数及比例</w:t>
            </w:r>
          </w:p>
        </w:tc>
        <w:tc>
          <w:tcPr>
            <w:tcW w:w="3227" w:type="dxa"/>
            <w:vAlign w:val="center"/>
          </w:tcPr>
          <w:p w:rsidR="00035D27" w:rsidRDefault="003C0F07">
            <w:pPr>
              <w:pStyle w:val="TableParagraph"/>
              <w:jc w:val="center"/>
              <w:rPr>
                <w:rFonts w:ascii="Times New Roman" w:eastAsia="宋体" w:hint="eastAsia"/>
                <w:sz w:val="24"/>
                <w:lang w:val="en-US"/>
              </w:rPr>
            </w:pPr>
            <w:r>
              <w:rPr>
                <w:rFonts w:ascii="Times New Roman" w:eastAsia="宋体" w:hint="eastAsia"/>
                <w:sz w:val="24"/>
                <w:lang w:val="en-US"/>
              </w:rPr>
              <w:t xml:space="preserve">   9       22.5%</w:t>
            </w:r>
          </w:p>
        </w:tc>
      </w:tr>
      <w:tr w:rsidR="00035D27">
        <w:trPr>
          <w:trHeight w:val="400"/>
        </w:trPr>
        <w:tc>
          <w:tcPr>
            <w:tcW w:w="6347" w:type="dxa"/>
          </w:tcPr>
          <w:p w:rsidR="00035D27" w:rsidRDefault="003C0F07">
            <w:pPr>
              <w:pStyle w:val="TableParagraph"/>
              <w:spacing w:line="380" w:lineRule="exact"/>
              <w:ind w:left="270" w:right="264"/>
              <w:jc w:val="center"/>
              <w:rPr>
                <w:sz w:val="24"/>
              </w:rPr>
            </w:pPr>
            <w:r>
              <w:rPr>
                <w:rFonts w:ascii="Times New Roman" w:eastAsia="Times New Roman"/>
                <w:sz w:val="24"/>
              </w:rPr>
              <w:t xml:space="preserve">35 </w:t>
            </w:r>
            <w:r>
              <w:rPr>
                <w:sz w:val="24"/>
              </w:rPr>
              <w:t>岁及以下青年教师数及比例</w:t>
            </w:r>
          </w:p>
        </w:tc>
        <w:tc>
          <w:tcPr>
            <w:tcW w:w="3227" w:type="dxa"/>
            <w:vAlign w:val="center"/>
          </w:tcPr>
          <w:p w:rsidR="00035D27" w:rsidRDefault="003C0F07">
            <w:pPr>
              <w:pStyle w:val="TableParagraph"/>
              <w:jc w:val="center"/>
              <w:rPr>
                <w:rFonts w:ascii="Times New Roman" w:eastAsia="宋体" w:hint="eastAsia"/>
                <w:sz w:val="24"/>
                <w:lang w:val="en-US"/>
              </w:rPr>
            </w:pPr>
            <w:r>
              <w:rPr>
                <w:rFonts w:ascii="Times New Roman" w:eastAsia="宋体" w:hint="eastAsia"/>
                <w:sz w:val="24"/>
                <w:lang w:val="en-US"/>
              </w:rPr>
              <w:t xml:space="preserve">   5       12.5%</w:t>
            </w:r>
          </w:p>
        </w:tc>
      </w:tr>
      <w:tr w:rsidR="00035D27">
        <w:trPr>
          <w:trHeight w:val="398"/>
        </w:trPr>
        <w:tc>
          <w:tcPr>
            <w:tcW w:w="6347" w:type="dxa"/>
          </w:tcPr>
          <w:p w:rsidR="00035D27" w:rsidRDefault="003C0F07">
            <w:pPr>
              <w:pStyle w:val="TableParagraph"/>
              <w:spacing w:line="379" w:lineRule="exact"/>
              <w:ind w:left="272" w:right="264"/>
              <w:jc w:val="center"/>
              <w:rPr>
                <w:sz w:val="24"/>
              </w:rPr>
            </w:pPr>
            <w:r>
              <w:rPr>
                <w:rFonts w:ascii="Times New Roman" w:eastAsia="Times New Roman"/>
                <w:sz w:val="24"/>
              </w:rPr>
              <w:t xml:space="preserve">36-55 </w:t>
            </w:r>
            <w:r>
              <w:rPr>
                <w:sz w:val="24"/>
              </w:rPr>
              <w:t>岁教师数及比例</w:t>
            </w:r>
          </w:p>
        </w:tc>
        <w:tc>
          <w:tcPr>
            <w:tcW w:w="3227" w:type="dxa"/>
            <w:vAlign w:val="center"/>
          </w:tcPr>
          <w:p w:rsidR="00035D27" w:rsidRDefault="003C0F07">
            <w:pPr>
              <w:pStyle w:val="TableParagraph"/>
              <w:jc w:val="center"/>
              <w:rPr>
                <w:rFonts w:ascii="Times New Roman" w:eastAsia="宋体" w:hint="eastAsia"/>
                <w:sz w:val="24"/>
                <w:lang w:val="en-US"/>
              </w:rPr>
            </w:pPr>
            <w:r>
              <w:rPr>
                <w:rFonts w:ascii="Times New Roman" w:eastAsia="宋体" w:hint="eastAsia"/>
                <w:sz w:val="24"/>
                <w:lang w:val="en-US"/>
              </w:rPr>
              <w:t>31    77.5%</w:t>
            </w:r>
          </w:p>
        </w:tc>
      </w:tr>
      <w:tr w:rsidR="00035D27">
        <w:trPr>
          <w:trHeight w:val="400"/>
        </w:trPr>
        <w:tc>
          <w:tcPr>
            <w:tcW w:w="6347" w:type="dxa"/>
          </w:tcPr>
          <w:p w:rsidR="00035D27" w:rsidRDefault="003C0F07">
            <w:pPr>
              <w:pStyle w:val="TableParagraph"/>
              <w:spacing w:line="380" w:lineRule="exact"/>
              <w:ind w:left="272" w:right="264"/>
              <w:jc w:val="center"/>
              <w:rPr>
                <w:sz w:val="24"/>
              </w:rPr>
            </w:pPr>
            <w:r>
              <w:rPr>
                <w:sz w:val="24"/>
              </w:rPr>
              <w:t>兼职</w:t>
            </w:r>
            <w:r>
              <w:rPr>
                <w:rFonts w:ascii="Times New Roman" w:eastAsia="Times New Roman"/>
                <w:sz w:val="24"/>
              </w:rPr>
              <w:t>/</w:t>
            </w:r>
            <w:r>
              <w:rPr>
                <w:sz w:val="24"/>
              </w:rPr>
              <w:t>专职教师比例</w:t>
            </w:r>
          </w:p>
        </w:tc>
        <w:tc>
          <w:tcPr>
            <w:tcW w:w="3227" w:type="dxa"/>
            <w:vAlign w:val="center"/>
          </w:tcPr>
          <w:p w:rsidR="00035D27" w:rsidRDefault="003C0F07">
            <w:pPr>
              <w:pStyle w:val="TableParagraph"/>
              <w:jc w:val="center"/>
              <w:rPr>
                <w:rFonts w:ascii="Times New Roman" w:eastAsia="宋体" w:hint="eastAsia"/>
                <w:sz w:val="24"/>
                <w:lang w:val="en-US"/>
              </w:rPr>
            </w:pPr>
            <w:r>
              <w:rPr>
                <w:rFonts w:ascii="Times New Roman" w:eastAsia="宋体" w:hint="eastAsia"/>
                <w:sz w:val="24"/>
                <w:lang w:val="en-US"/>
              </w:rPr>
              <w:t>1:7</w:t>
            </w:r>
          </w:p>
        </w:tc>
      </w:tr>
      <w:tr w:rsidR="00035D27">
        <w:trPr>
          <w:trHeight w:val="400"/>
        </w:trPr>
        <w:tc>
          <w:tcPr>
            <w:tcW w:w="6347" w:type="dxa"/>
          </w:tcPr>
          <w:p w:rsidR="00035D27" w:rsidRDefault="003C0F07">
            <w:pPr>
              <w:pStyle w:val="TableParagraph"/>
              <w:spacing w:line="380" w:lineRule="exact"/>
              <w:ind w:left="272" w:right="264"/>
              <w:jc w:val="center"/>
              <w:rPr>
                <w:sz w:val="24"/>
              </w:rPr>
            </w:pPr>
            <w:r>
              <w:rPr>
                <w:sz w:val="24"/>
              </w:rPr>
              <w:t>专业核心课程门数</w:t>
            </w:r>
          </w:p>
        </w:tc>
        <w:tc>
          <w:tcPr>
            <w:tcW w:w="3227" w:type="dxa"/>
            <w:vAlign w:val="center"/>
          </w:tcPr>
          <w:p w:rsidR="00035D27" w:rsidRDefault="003C0F07">
            <w:pPr>
              <w:pStyle w:val="TableParagraph"/>
              <w:jc w:val="center"/>
              <w:rPr>
                <w:rFonts w:ascii="Times New Roman" w:eastAsia="宋体" w:hint="eastAsia"/>
                <w:sz w:val="24"/>
                <w:lang w:val="en-US"/>
              </w:rPr>
            </w:pPr>
            <w:r>
              <w:rPr>
                <w:rFonts w:ascii="Times New Roman" w:eastAsia="宋体" w:hint="eastAsia"/>
                <w:sz w:val="24"/>
                <w:lang w:val="en-US"/>
              </w:rPr>
              <w:t>6</w:t>
            </w:r>
          </w:p>
        </w:tc>
      </w:tr>
      <w:tr w:rsidR="00035D27">
        <w:trPr>
          <w:trHeight w:val="400"/>
        </w:trPr>
        <w:tc>
          <w:tcPr>
            <w:tcW w:w="6347" w:type="dxa"/>
          </w:tcPr>
          <w:p w:rsidR="00035D27" w:rsidRDefault="003C0F07">
            <w:pPr>
              <w:pStyle w:val="TableParagraph"/>
              <w:spacing w:line="380" w:lineRule="exact"/>
              <w:ind w:left="272" w:right="264"/>
              <w:jc w:val="center"/>
              <w:rPr>
                <w:sz w:val="24"/>
              </w:rPr>
            </w:pPr>
            <w:r>
              <w:rPr>
                <w:sz w:val="24"/>
              </w:rPr>
              <w:t>专业核心课程任课教师数（此项由学校填写）</w:t>
            </w:r>
          </w:p>
        </w:tc>
        <w:tc>
          <w:tcPr>
            <w:tcW w:w="3227" w:type="dxa"/>
            <w:vAlign w:val="center"/>
          </w:tcPr>
          <w:p w:rsidR="00035D27" w:rsidRDefault="003C0F07">
            <w:pPr>
              <w:pStyle w:val="TableParagraph"/>
              <w:jc w:val="center"/>
              <w:rPr>
                <w:rFonts w:ascii="Times New Roman" w:eastAsia="宋体" w:hint="eastAsia"/>
                <w:sz w:val="24"/>
                <w:lang w:val="en-US"/>
              </w:rPr>
            </w:pPr>
            <w:r>
              <w:rPr>
                <w:rFonts w:ascii="Times New Roman" w:eastAsia="宋体" w:hint="eastAsia"/>
                <w:sz w:val="24"/>
                <w:lang w:val="en-US"/>
              </w:rPr>
              <w:t>20</w:t>
            </w:r>
          </w:p>
        </w:tc>
      </w:tr>
    </w:tbl>
    <w:p w:rsidR="00035D27" w:rsidRDefault="003C0F07">
      <w:pPr>
        <w:pStyle w:val="a9"/>
        <w:numPr>
          <w:ilvl w:val="1"/>
          <w:numId w:val="1"/>
        </w:numPr>
        <w:tabs>
          <w:tab w:val="left" w:pos="709"/>
        </w:tabs>
        <w:spacing w:before="154" w:after="32"/>
        <w:rPr>
          <w:sz w:val="24"/>
        </w:rPr>
      </w:pPr>
      <w:r>
        <w:rPr>
          <w:spacing w:val="-2"/>
          <w:sz w:val="28"/>
        </w:rPr>
        <w:t>教师基本情况表</w:t>
      </w:r>
      <w:r>
        <w:rPr>
          <w:sz w:val="24"/>
        </w:rPr>
        <w:t>（以下表格数据由学校填写）</w:t>
      </w:r>
    </w:p>
    <w:tbl>
      <w:tblPr>
        <w:tblStyle w:val="TableNormal"/>
        <w:tblW w:w="9563" w:type="dxa"/>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45"/>
        <w:gridCol w:w="567"/>
        <w:gridCol w:w="850"/>
        <w:gridCol w:w="1560"/>
        <w:gridCol w:w="708"/>
        <w:gridCol w:w="1418"/>
        <w:gridCol w:w="1001"/>
        <w:gridCol w:w="983"/>
        <w:gridCol w:w="1134"/>
        <w:gridCol w:w="597"/>
      </w:tblGrid>
      <w:tr w:rsidR="00035D27">
        <w:trPr>
          <w:trHeight w:val="801"/>
        </w:trPr>
        <w:tc>
          <w:tcPr>
            <w:tcW w:w="745" w:type="dxa"/>
            <w:vAlign w:val="center"/>
          </w:tcPr>
          <w:p w:rsidR="00035D27" w:rsidRDefault="003C0F07">
            <w:pPr>
              <w:pStyle w:val="TableParagraph"/>
              <w:spacing w:line="419" w:lineRule="exact"/>
              <w:jc w:val="center"/>
              <w:rPr>
                <w:sz w:val="24"/>
              </w:rPr>
            </w:pPr>
            <w:r>
              <w:rPr>
                <w:sz w:val="24"/>
              </w:rPr>
              <w:t>姓</w:t>
            </w:r>
          </w:p>
          <w:p w:rsidR="00035D27" w:rsidRDefault="003C0F07">
            <w:pPr>
              <w:pStyle w:val="TableParagraph"/>
              <w:spacing w:line="363" w:lineRule="exact"/>
              <w:jc w:val="center"/>
              <w:rPr>
                <w:sz w:val="24"/>
              </w:rPr>
            </w:pPr>
            <w:r>
              <w:rPr>
                <w:sz w:val="24"/>
              </w:rPr>
              <w:t>名</w:t>
            </w:r>
          </w:p>
        </w:tc>
        <w:tc>
          <w:tcPr>
            <w:tcW w:w="567" w:type="dxa"/>
            <w:vAlign w:val="center"/>
          </w:tcPr>
          <w:p w:rsidR="00035D27" w:rsidRDefault="003C0F07">
            <w:pPr>
              <w:pStyle w:val="TableParagraph"/>
              <w:spacing w:line="419" w:lineRule="exact"/>
              <w:jc w:val="center"/>
              <w:rPr>
                <w:sz w:val="24"/>
              </w:rPr>
            </w:pPr>
            <w:r>
              <w:rPr>
                <w:sz w:val="24"/>
              </w:rPr>
              <w:t>性</w:t>
            </w:r>
          </w:p>
          <w:p w:rsidR="00035D27" w:rsidRDefault="003C0F07">
            <w:pPr>
              <w:pStyle w:val="TableParagraph"/>
              <w:spacing w:line="363" w:lineRule="exact"/>
              <w:jc w:val="center"/>
              <w:rPr>
                <w:sz w:val="24"/>
              </w:rPr>
            </w:pPr>
            <w:r>
              <w:rPr>
                <w:sz w:val="24"/>
              </w:rPr>
              <w:t>别</w:t>
            </w:r>
          </w:p>
        </w:tc>
        <w:tc>
          <w:tcPr>
            <w:tcW w:w="850" w:type="dxa"/>
            <w:vAlign w:val="center"/>
          </w:tcPr>
          <w:p w:rsidR="00035D27" w:rsidRDefault="003C0F07">
            <w:pPr>
              <w:pStyle w:val="TableParagraph"/>
              <w:spacing w:line="419" w:lineRule="exact"/>
              <w:jc w:val="center"/>
              <w:rPr>
                <w:sz w:val="24"/>
              </w:rPr>
            </w:pPr>
            <w:r>
              <w:rPr>
                <w:sz w:val="24"/>
              </w:rPr>
              <w:t>出生</w:t>
            </w:r>
          </w:p>
          <w:p w:rsidR="00035D27" w:rsidRDefault="003C0F07">
            <w:pPr>
              <w:pStyle w:val="TableParagraph"/>
              <w:spacing w:line="363" w:lineRule="exact"/>
              <w:jc w:val="center"/>
              <w:rPr>
                <w:sz w:val="24"/>
              </w:rPr>
            </w:pPr>
            <w:r>
              <w:rPr>
                <w:sz w:val="24"/>
              </w:rPr>
              <w:t>年月</w:t>
            </w:r>
          </w:p>
        </w:tc>
        <w:tc>
          <w:tcPr>
            <w:tcW w:w="1560" w:type="dxa"/>
            <w:vAlign w:val="center"/>
          </w:tcPr>
          <w:p w:rsidR="00035D27" w:rsidRDefault="003C0F07">
            <w:pPr>
              <w:pStyle w:val="TableParagraph"/>
              <w:spacing w:line="419" w:lineRule="exact"/>
              <w:jc w:val="center"/>
              <w:rPr>
                <w:sz w:val="24"/>
              </w:rPr>
            </w:pPr>
            <w:r>
              <w:rPr>
                <w:sz w:val="24"/>
              </w:rPr>
              <w:t>拟授</w:t>
            </w:r>
          </w:p>
          <w:p w:rsidR="00035D27" w:rsidRDefault="003C0F07">
            <w:pPr>
              <w:pStyle w:val="TableParagraph"/>
              <w:spacing w:line="363" w:lineRule="exact"/>
              <w:jc w:val="center"/>
              <w:rPr>
                <w:sz w:val="24"/>
              </w:rPr>
            </w:pPr>
            <w:r>
              <w:rPr>
                <w:sz w:val="24"/>
              </w:rPr>
              <w:t>课程</w:t>
            </w:r>
          </w:p>
        </w:tc>
        <w:tc>
          <w:tcPr>
            <w:tcW w:w="708" w:type="dxa"/>
            <w:vAlign w:val="center"/>
          </w:tcPr>
          <w:p w:rsidR="00035D27" w:rsidRDefault="003C0F07">
            <w:pPr>
              <w:pStyle w:val="TableParagraph"/>
              <w:spacing w:line="419" w:lineRule="exact"/>
              <w:jc w:val="center"/>
              <w:rPr>
                <w:sz w:val="24"/>
              </w:rPr>
            </w:pPr>
            <w:r>
              <w:rPr>
                <w:sz w:val="24"/>
              </w:rPr>
              <w:t>专业技</w:t>
            </w:r>
          </w:p>
          <w:p w:rsidR="00035D27" w:rsidRDefault="003C0F07">
            <w:pPr>
              <w:pStyle w:val="TableParagraph"/>
              <w:spacing w:line="363" w:lineRule="exact"/>
              <w:jc w:val="center"/>
              <w:rPr>
                <w:sz w:val="24"/>
              </w:rPr>
            </w:pPr>
            <w:r>
              <w:rPr>
                <w:sz w:val="24"/>
              </w:rPr>
              <w:t>术职务</w:t>
            </w:r>
          </w:p>
        </w:tc>
        <w:tc>
          <w:tcPr>
            <w:tcW w:w="1418" w:type="dxa"/>
            <w:vAlign w:val="center"/>
          </w:tcPr>
          <w:p w:rsidR="00035D27" w:rsidRDefault="003C0F07">
            <w:pPr>
              <w:pStyle w:val="TableParagraph"/>
              <w:spacing w:line="419" w:lineRule="exact"/>
              <w:jc w:val="center"/>
              <w:rPr>
                <w:sz w:val="24"/>
              </w:rPr>
            </w:pPr>
            <w:r>
              <w:rPr>
                <w:sz w:val="24"/>
              </w:rPr>
              <w:t>最后学历</w:t>
            </w:r>
          </w:p>
          <w:p w:rsidR="00035D27" w:rsidRDefault="003C0F07">
            <w:pPr>
              <w:pStyle w:val="TableParagraph"/>
              <w:spacing w:line="363" w:lineRule="exact"/>
              <w:jc w:val="center"/>
              <w:rPr>
                <w:sz w:val="24"/>
              </w:rPr>
            </w:pPr>
            <w:r>
              <w:rPr>
                <w:sz w:val="24"/>
              </w:rPr>
              <w:t>毕业学校</w:t>
            </w:r>
          </w:p>
        </w:tc>
        <w:tc>
          <w:tcPr>
            <w:tcW w:w="1001" w:type="dxa"/>
            <w:vAlign w:val="center"/>
          </w:tcPr>
          <w:p w:rsidR="00035D27" w:rsidRDefault="003C0F07">
            <w:pPr>
              <w:pStyle w:val="TableParagraph"/>
              <w:spacing w:line="419" w:lineRule="exact"/>
              <w:jc w:val="center"/>
              <w:rPr>
                <w:sz w:val="24"/>
              </w:rPr>
            </w:pPr>
            <w:r>
              <w:rPr>
                <w:sz w:val="24"/>
              </w:rPr>
              <w:t>最后学历</w:t>
            </w:r>
          </w:p>
          <w:p w:rsidR="00035D27" w:rsidRDefault="003C0F07">
            <w:pPr>
              <w:pStyle w:val="TableParagraph"/>
              <w:spacing w:line="363" w:lineRule="exact"/>
              <w:jc w:val="center"/>
              <w:rPr>
                <w:sz w:val="24"/>
              </w:rPr>
            </w:pPr>
            <w:r>
              <w:rPr>
                <w:sz w:val="24"/>
              </w:rPr>
              <w:t>毕业专业</w:t>
            </w:r>
          </w:p>
        </w:tc>
        <w:tc>
          <w:tcPr>
            <w:tcW w:w="983" w:type="dxa"/>
            <w:vAlign w:val="center"/>
          </w:tcPr>
          <w:p w:rsidR="00035D27" w:rsidRDefault="003C0F07">
            <w:pPr>
              <w:pStyle w:val="TableParagraph"/>
              <w:spacing w:line="419" w:lineRule="exact"/>
              <w:jc w:val="center"/>
              <w:rPr>
                <w:sz w:val="24"/>
              </w:rPr>
            </w:pPr>
            <w:r>
              <w:rPr>
                <w:sz w:val="24"/>
              </w:rPr>
              <w:t>最后学历</w:t>
            </w:r>
          </w:p>
          <w:p w:rsidR="00035D27" w:rsidRDefault="003C0F07">
            <w:pPr>
              <w:pStyle w:val="TableParagraph"/>
              <w:spacing w:line="363" w:lineRule="exact"/>
              <w:jc w:val="center"/>
              <w:rPr>
                <w:sz w:val="24"/>
              </w:rPr>
            </w:pPr>
            <w:r>
              <w:rPr>
                <w:sz w:val="24"/>
              </w:rPr>
              <w:t>毕业学位</w:t>
            </w:r>
          </w:p>
        </w:tc>
        <w:tc>
          <w:tcPr>
            <w:tcW w:w="1134" w:type="dxa"/>
            <w:vAlign w:val="center"/>
          </w:tcPr>
          <w:p w:rsidR="00035D27" w:rsidRDefault="003C0F07">
            <w:pPr>
              <w:pStyle w:val="TableParagraph"/>
              <w:spacing w:line="419" w:lineRule="exact"/>
              <w:jc w:val="center"/>
              <w:rPr>
                <w:sz w:val="24"/>
              </w:rPr>
            </w:pPr>
            <w:r>
              <w:rPr>
                <w:sz w:val="24"/>
              </w:rPr>
              <w:t>研究</w:t>
            </w:r>
          </w:p>
          <w:p w:rsidR="00035D27" w:rsidRDefault="003C0F07">
            <w:pPr>
              <w:pStyle w:val="TableParagraph"/>
              <w:spacing w:line="363" w:lineRule="exact"/>
              <w:jc w:val="center"/>
              <w:rPr>
                <w:sz w:val="24"/>
              </w:rPr>
            </w:pPr>
            <w:r>
              <w:rPr>
                <w:sz w:val="24"/>
              </w:rPr>
              <w:t>领域</w:t>
            </w:r>
          </w:p>
        </w:tc>
        <w:tc>
          <w:tcPr>
            <w:tcW w:w="597" w:type="dxa"/>
            <w:vAlign w:val="center"/>
          </w:tcPr>
          <w:p w:rsidR="00035D27" w:rsidRDefault="003C0F07">
            <w:pPr>
              <w:pStyle w:val="TableParagraph"/>
              <w:spacing w:line="419" w:lineRule="exact"/>
              <w:jc w:val="center"/>
              <w:rPr>
                <w:sz w:val="24"/>
              </w:rPr>
            </w:pPr>
            <w:r>
              <w:rPr>
                <w:sz w:val="24"/>
              </w:rPr>
              <w:t>专职</w:t>
            </w:r>
          </w:p>
          <w:p w:rsidR="00035D27" w:rsidRDefault="003C0F07">
            <w:pPr>
              <w:pStyle w:val="TableParagraph"/>
              <w:spacing w:line="363" w:lineRule="exact"/>
              <w:jc w:val="center"/>
              <w:rPr>
                <w:sz w:val="24"/>
              </w:rPr>
            </w:pPr>
            <w:r>
              <w:rPr>
                <w:rFonts w:ascii="Times New Roman" w:eastAsia="Times New Roman"/>
                <w:sz w:val="24"/>
              </w:rPr>
              <w:t>/</w:t>
            </w:r>
            <w:r>
              <w:rPr>
                <w:sz w:val="24"/>
              </w:rPr>
              <w:t>兼职</w:t>
            </w:r>
          </w:p>
        </w:tc>
      </w:tr>
      <w:tr w:rsidR="00035D27" w:rsidTr="00165C19">
        <w:trPr>
          <w:trHeight w:val="375"/>
        </w:trPr>
        <w:tc>
          <w:tcPr>
            <w:tcW w:w="745" w:type="dxa"/>
            <w:vAlign w:val="center"/>
          </w:tcPr>
          <w:p w:rsidR="00035D27" w:rsidRDefault="003C0F07">
            <w:pPr>
              <w:pStyle w:val="TableParagraph"/>
              <w:jc w:val="center"/>
              <w:rPr>
                <w:rFonts w:ascii="Times New Roman"/>
                <w:sz w:val="21"/>
                <w:szCs w:val="24"/>
              </w:rPr>
            </w:pPr>
            <w:r>
              <w:rPr>
                <w:rFonts w:ascii="Times New Roman" w:hint="eastAsia"/>
                <w:sz w:val="21"/>
                <w:szCs w:val="24"/>
              </w:rPr>
              <w:t>尹</w:t>
            </w:r>
            <w:r>
              <w:rPr>
                <w:rFonts w:ascii="Times New Roman" w:hint="eastAsia"/>
                <w:sz w:val="21"/>
                <w:szCs w:val="24"/>
              </w:rPr>
              <w:t xml:space="preserve">  </w:t>
            </w:r>
            <w:r>
              <w:rPr>
                <w:rFonts w:ascii="Times New Roman" w:hint="eastAsia"/>
                <w:sz w:val="21"/>
                <w:szCs w:val="24"/>
              </w:rPr>
              <w:t>健</w:t>
            </w:r>
          </w:p>
        </w:tc>
        <w:tc>
          <w:tcPr>
            <w:tcW w:w="567" w:type="dxa"/>
            <w:vAlign w:val="center"/>
          </w:tcPr>
          <w:p w:rsidR="00035D27" w:rsidRDefault="003C0F07">
            <w:pPr>
              <w:widowControl/>
              <w:autoSpaceDE/>
              <w:autoSpaceDN/>
              <w:jc w:val="center"/>
              <w:rPr>
                <w:rFonts w:ascii="Times New Roman"/>
                <w:sz w:val="21"/>
                <w:szCs w:val="24"/>
              </w:rPr>
            </w:pPr>
            <w:r>
              <w:rPr>
                <w:rFonts w:ascii="Times New Roman" w:hint="eastAsia"/>
                <w:sz w:val="21"/>
                <w:szCs w:val="24"/>
              </w:rPr>
              <w:t>男</w:t>
            </w:r>
          </w:p>
        </w:tc>
        <w:tc>
          <w:tcPr>
            <w:tcW w:w="850" w:type="dxa"/>
            <w:noWrap/>
            <w:vAlign w:val="center"/>
          </w:tcPr>
          <w:p w:rsidR="00035D27" w:rsidRDefault="003C0F07">
            <w:pPr>
              <w:widowControl/>
              <w:autoSpaceDE/>
              <w:autoSpaceDN/>
              <w:jc w:val="center"/>
              <w:rPr>
                <w:rFonts w:ascii="Times New Roman"/>
                <w:sz w:val="21"/>
                <w:szCs w:val="24"/>
              </w:rPr>
            </w:pPr>
            <w:r>
              <w:rPr>
                <w:rFonts w:ascii="Times New Roman" w:hint="eastAsia"/>
                <w:sz w:val="21"/>
                <w:szCs w:val="24"/>
              </w:rPr>
              <w:t>1964</w:t>
            </w:r>
            <w:r>
              <w:rPr>
                <w:rFonts w:ascii="Times New Roman" w:eastAsiaTheme="minorEastAsia" w:hint="eastAsia"/>
                <w:sz w:val="21"/>
                <w:szCs w:val="24"/>
              </w:rPr>
              <w:t>.</w:t>
            </w:r>
            <w:r>
              <w:rPr>
                <w:rFonts w:ascii="Times New Roman" w:hint="eastAsia"/>
                <w:sz w:val="21"/>
                <w:szCs w:val="24"/>
              </w:rPr>
              <w:t>02</w:t>
            </w:r>
          </w:p>
        </w:tc>
        <w:tc>
          <w:tcPr>
            <w:tcW w:w="1560" w:type="dxa"/>
            <w:vAlign w:val="center"/>
          </w:tcPr>
          <w:p w:rsidR="00035D27" w:rsidRDefault="003C0F07">
            <w:pPr>
              <w:widowControl/>
              <w:autoSpaceDE/>
              <w:autoSpaceDN/>
              <w:jc w:val="center"/>
              <w:rPr>
                <w:rFonts w:ascii="Times New Roman"/>
                <w:sz w:val="21"/>
                <w:szCs w:val="24"/>
              </w:rPr>
            </w:pPr>
            <w:r>
              <w:rPr>
                <w:rFonts w:ascii="Times New Roman" w:hint="eastAsia"/>
                <w:sz w:val="21"/>
                <w:szCs w:val="24"/>
              </w:rPr>
              <w:t>药用植物保护学</w:t>
            </w:r>
          </w:p>
        </w:tc>
        <w:tc>
          <w:tcPr>
            <w:tcW w:w="708" w:type="dxa"/>
            <w:vAlign w:val="center"/>
          </w:tcPr>
          <w:p w:rsidR="00035D27" w:rsidRDefault="003C0F07">
            <w:pPr>
              <w:widowControl/>
              <w:autoSpaceDE/>
              <w:autoSpaceDN/>
              <w:jc w:val="center"/>
              <w:rPr>
                <w:rFonts w:ascii="Times New Roman"/>
                <w:sz w:val="21"/>
                <w:szCs w:val="24"/>
              </w:rPr>
            </w:pPr>
            <w:r>
              <w:rPr>
                <w:rFonts w:ascii="Times New Roman" w:hint="eastAsia"/>
                <w:sz w:val="21"/>
                <w:szCs w:val="24"/>
              </w:rPr>
              <w:t>教授</w:t>
            </w:r>
          </w:p>
        </w:tc>
        <w:tc>
          <w:tcPr>
            <w:tcW w:w="1418" w:type="dxa"/>
            <w:vAlign w:val="center"/>
          </w:tcPr>
          <w:p w:rsidR="00035D27" w:rsidRDefault="00165C19">
            <w:pPr>
              <w:widowControl/>
              <w:autoSpaceDE/>
              <w:autoSpaceDN/>
              <w:jc w:val="center"/>
              <w:rPr>
                <w:rFonts w:ascii="Times New Roman"/>
                <w:sz w:val="21"/>
                <w:szCs w:val="24"/>
              </w:rPr>
            </w:pPr>
            <w:r>
              <w:rPr>
                <w:rFonts w:asciiTheme="minorEastAsia" w:eastAsiaTheme="minorEastAsia" w:hAnsiTheme="minorEastAsia" w:hint="eastAsia"/>
                <w:sz w:val="21"/>
                <w:szCs w:val="24"/>
              </w:rPr>
              <w:t>河南</w:t>
            </w:r>
            <w:r w:rsidR="003C0F07">
              <w:rPr>
                <w:rFonts w:ascii="Times New Roman" w:hint="eastAsia"/>
                <w:sz w:val="21"/>
                <w:szCs w:val="24"/>
              </w:rPr>
              <w:t>农业大学</w:t>
            </w:r>
          </w:p>
        </w:tc>
        <w:tc>
          <w:tcPr>
            <w:tcW w:w="1001" w:type="dxa"/>
            <w:vAlign w:val="center"/>
          </w:tcPr>
          <w:p w:rsidR="00035D27" w:rsidRDefault="00165C19">
            <w:pPr>
              <w:widowControl/>
              <w:autoSpaceDE/>
              <w:autoSpaceDN/>
              <w:jc w:val="center"/>
              <w:rPr>
                <w:rFonts w:ascii="Times New Roman"/>
                <w:sz w:val="21"/>
                <w:szCs w:val="24"/>
              </w:rPr>
            </w:pPr>
            <w:r>
              <w:rPr>
                <w:rFonts w:asciiTheme="minorEastAsia" w:eastAsiaTheme="minorEastAsia" w:hAnsiTheme="minorEastAsia" w:hint="eastAsia"/>
                <w:sz w:val="21"/>
                <w:szCs w:val="24"/>
              </w:rPr>
              <w:t>植物保护</w:t>
            </w:r>
          </w:p>
        </w:tc>
        <w:tc>
          <w:tcPr>
            <w:tcW w:w="983" w:type="dxa"/>
            <w:vAlign w:val="center"/>
          </w:tcPr>
          <w:p w:rsidR="00035D27" w:rsidRDefault="00165C19">
            <w:pPr>
              <w:widowControl/>
              <w:autoSpaceDE/>
              <w:autoSpaceDN/>
              <w:jc w:val="center"/>
              <w:rPr>
                <w:rFonts w:ascii="Times New Roman"/>
                <w:sz w:val="21"/>
                <w:szCs w:val="24"/>
              </w:rPr>
            </w:pPr>
            <w:r>
              <w:rPr>
                <w:rFonts w:asciiTheme="minorEastAsia" w:eastAsiaTheme="minorEastAsia" w:hAnsiTheme="minorEastAsia" w:hint="eastAsia"/>
                <w:sz w:val="21"/>
                <w:szCs w:val="24"/>
              </w:rPr>
              <w:t>学士</w:t>
            </w:r>
          </w:p>
        </w:tc>
        <w:tc>
          <w:tcPr>
            <w:tcW w:w="1134" w:type="dxa"/>
            <w:noWrap/>
            <w:vAlign w:val="center"/>
          </w:tcPr>
          <w:p w:rsidR="00035D27" w:rsidRDefault="003C0F07">
            <w:pPr>
              <w:widowControl/>
              <w:autoSpaceDE/>
              <w:autoSpaceDN/>
              <w:jc w:val="center"/>
              <w:rPr>
                <w:rFonts w:ascii="Times New Roman"/>
                <w:sz w:val="21"/>
                <w:szCs w:val="24"/>
              </w:rPr>
            </w:pPr>
            <w:r>
              <w:rPr>
                <w:rFonts w:ascii="Times New Roman" w:hint="eastAsia"/>
                <w:sz w:val="21"/>
                <w:szCs w:val="24"/>
              </w:rPr>
              <w:t>昆虫学</w:t>
            </w:r>
          </w:p>
        </w:tc>
        <w:tc>
          <w:tcPr>
            <w:tcW w:w="597" w:type="dxa"/>
            <w:vAlign w:val="center"/>
          </w:tcPr>
          <w:p w:rsidR="00035D27" w:rsidRDefault="003C0F07">
            <w:pPr>
              <w:widowControl/>
              <w:autoSpaceDE/>
              <w:autoSpaceDN/>
              <w:jc w:val="center"/>
              <w:rPr>
                <w:rFonts w:ascii="Times New Roman"/>
                <w:sz w:val="21"/>
                <w:szCs w:val="24"/>
              </w:rPr>
            </w:pPr>
            <w:r>
              <w:rPr>
                <w:rFonts w:ascii="Times New Roman" w:hint="eastAsia"/>
                <w:sz w:val="21"/>
                <w:szCs w:val="24"/>
              </w:rPr>
              <w:t>专职</w:t>
            </w:r>
          </w:p>
        </w:tc>
      </w:tr>
      <w:tr w:rsidR="00424C59" w:rsidTr="00165C19">
        <w:trPr>
          <w:trHeight w:val="375"/>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史洪中</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noWrap/>
            <w:vAlign w:val="center"/>
          </w:tcPr>
          <w:p w:rsidR="00424C59" w:rsidRPr="00674D2A" w:rsidRDefault="00424C59" w:rsidP="00363FE4">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1966.03</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药用植物保护学</w:t>
            </w:r>
          </w:p>
        </w:tc>
        <w:tc>
          <w:tcPr>
            <w:tcW w:w="70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沈阳农大</w:t>
            </w:r>
          </w:p>
        </w:tc>
        <w:tc>
          <w:tcPr>
            <w:tcW w:w="1001" w:type="dxa"/>
            <w:vAlign w:val="center"/>
          </w:tcPr>
          <w:p w:rsidR="00424C59" w:rsidRDefault="00424C59" w:rsidP="00363FE4">
            <w:pPr>
              <w:widowControl/>
              <w:autoSpaceDE/>
              <w:autoSpaceDN/>
              <w:jc w:val="center"/>
              <w:rPr>
                <w:rFonts w:ascii="Times New Roman"/>
                <w:sz w:val="21"/>
                <w:szCs w:val="24"/>
              </w:rPr>
            </w:pPr>
            <w:r>
              <w:rPr>
                <w:rFonts w:asciiTheme="minorEastAsia" w:eastAsiaTheme="minorEastAsia" w:hAnsiTheme="minorEastAsia" w:hint="eastAsia"/>
                <w:sz w:val="21"/>
                <w:szCs w:val="24"/>
              </w:rPr>
              <w:t>植物保护</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学士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植物病理学</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rsidTr="00165C19">
        <w:trPr>
          <w:trHeight w:val="375"/>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孙君艳</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女</w:t>
            </w:r>
          </w:p>
        </w:tc>
        <w:tc>
          <w:tcPr>
            <w:tcW w:w="850"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1972</w:t>
            </w:r>
            <w:r>
              <w:rPr>
                <w:rFonts w:ascii="Times New Roman" w:eastAsiaTheme="minorEastAsia" w:hint="eastAsia"/>
                <w:sz w:val="21"/>
                <w:szCs w:val="24"/>
              </w:rPr>
              <w:t>.</w:t>
            </w:r>
            <w:r>
              <w:rPr>
                <w:rFonts w:ascii="Times New Roman" w:hint="eastAsia"/>
                <w:sz w:val="21"/>
                <w:szCs w:val="24"/>
              </w:rPr>
              <w:t>12</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药用植物育种学</w:t>
            </w:r>
          </w:p>
        </w:tc>
        <w:tc>
          <w:tcPr>
            <w:tcW w:w="70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河南农业大学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heme="minorEastAsia" w:eastAsiaTheme="minorEastAsia" w:hAnsiTheme="minorEastAsia" w:hint="eastAsia"/>
                <w:sz w:val="21"/>
                <w:szCs w:val="24"/>
              </w:rPr>
              <w:t>农学</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学士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遗传育种</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rsidTr="00165C19">
        <w:trPr>
          <w:trHeight w:val="375"/>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陈利军</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1980</w:t>
            </w:r>
            <w:r>
              <w:rPr>
                <w:rFonts w:ascii="Times New Roman" w:eastAsiaTheme="minorEastAsia" w:hint="eastAsia"/>
                <w:sz w:val="21"/>
                <w:szCs w:val="24"/>
              </w:rPr>
              <w:t>.0</w:t>
            </w:r>
            <w:r>
              <w:rPr>
                <w:rFonts w:ascii="Times New Roman" w:hint="eastAsia"/>
                <w:sz w:val="21"/>
                <w:szCs w:val="24"/>
              </w:rPr>
              <w:t>3</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农业微生物学</w:t>
            </w:r>
          </w:p>
        </w:tc>
        <w:tc>
          <w:tcPr>
            <w:tcW w:w="70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西北农林科技大学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植物病理学</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植物病理</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rsidTr="00424C59">
        <w:trPr>
          <w:trHeight w:val="37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陈</w:t>
            </w:r>
            <w:r>
              <w:rPr>
                <w:rFonts w:ascii="Times New Roman" w:hint="eastAsia"/>
                <w:sz w:val="21"/>
                <w:szCs w:val="24"/>
              </w:rPr>
              <w:t xml:space="preserve">  </w:t>
            </w:r>
            <w:r>
              <w:rPr>
                <w:rFonts w:ascii="Times New Roman" w:hint="eastAsia"/>
                <w:sz w:val="21"/>
                <w:szCs w:val="24"/>
              </w:rPr>
              <w:t>琼</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Pr="002F6179"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1966.02</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中药学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教授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河南中医学院</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学士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中药学</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rsidTr="00424C59">
        <w:trPr>
          <w:trHeight w:val="404"/>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王亚莉</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Pr="00674D2A" w:rsidRDefault="00424C59" w:rsidP="00363FE4">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1960.03</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土壤肥料学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河南农业大学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农学</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学士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植物营养</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rsidTr="00424C59">
        <w:trPr>
          <w:trHeight w:val="566"/>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王德芝</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Pr="00674D2A"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1962.10</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药用真菌栽培学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教授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河南</w:t>
            </w:r>
            <w:r>
              <w:rPr>
                <w:rFonts w:asciiTheme="minorEastAsia" w:eastAsiaTheme="minorEastAsia" w:hAnsiTheme="minorEastAsia" w:hint="eastAsia"/>
                <w:sz w:val="21"/>
                <w:szCs w:val="24"/>
              </w:rPr>
              <w:t>师范</w:t>
            </w:r>
            <w:r>
              <w:rPr>
                <w:rFonts w:ascii="Times New Roman" w:hint="eastAsia"/>
                <w:sz w:val="21"/>
                <w:szCs w:val="24"/>
              </w:rPr>
              <w:t>大学</w:t>
            </w:r>
          </w:p>
        </w:tc>
        <w:tc>
          <w:tcPr>
            <w:tcW w:w="1001" w:type="dxa"/>
            <w:vAlign w:val="center"/>
          </w:tcPr>
          <w:p w:rsidR="00424C59" w:rsidRDefault="00424C59">
            <w:pPr>
              <w:widowControl/>
              <w:autoSpaceDE/>
              <w:autoSpaceDN/>
              <w:jc w:val="center"/>
              <w:rPr>
                <w:rFonts w:ascii="Times New Roman"/>
                <w:sz w:val="21"/>
                <w:szCs w:val="24"/>
              </w:rPr>
            </w:pPr>
            <w:r>
              <w:rPr>
                <w:rFonts w:asciiTheme="minorEastAsia" w:eastAsiaTheme="minorEastAsia" w:hAnsiTheme="minorEastAsia" w:hint="eastAsia"/>
                <w:sz w:val="21"/>
                <w:szCs w:val="24"/>
              </w:rPr>
              <w:t>生物学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学士</w:t>
            </w:r>
          </w:p>
        </w:tc>
        <w:tc>
          <w:tcPr>
            <w:tcW w:w="1134" w:type="dxa"/>
            <w:noWrap/>
            <w:vAlign w:val="center"/>
          </w:tcPr>
          <w:p w:rsidR="00424C59" w:rsidRDefault="00424C59">
            <w:pPr>
              <w:widowControl/>
              <w:autoSpaceDE/>
              <w:autoSpaceDN/>
              <w:jc w:val="center"/>
              <w:rPr>
                <w:rFonts w:ascii="Times New Roman"/>
                <w:sz w:val="21"/>
                <w:szCs w:val="24"/>
              </w:rPr>
            </w:pPr>
            <w:r>
              <w:rPr>
                <w:rFonts w:asciiTheme="minorEastAsia" w:eastAsiaTheme="minorEastAsia" w:hAnsiTheme="minorEastAsia" w:hint="eastAsia"/>
                <w:sz w:val="21"/>
                <w:szCs w:val="24"/>
              </w:rPr>
              <w:t>药用</w:t>
            </w:r>
            <w:r>
              <w:rPr>
                <w:rFonts w:ascii="Times New Roman" w:hint="eastAsia"/>
                <w:sz w:val="21"/>
                <w:szCs w:val="24"/>
              </w:rPr>
              <w:t>真菌</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rsidTr="00424C59">
        <w:trPr>
          <w:trHeight w:val="546"/>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马俊义</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Pr="00674D2A" w:rsidRDefault="00424C59" w:rsidP="00363FE4">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1960.11</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中药化学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河南大学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化学</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学士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化学</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张艳玲</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Default="00424C59" w:rsidP="00363FE4">
            <w:pPr>
              <w:widowControl/>
              <w:autoSpaceDE/>
              <w:autoSpaceDN/>
              <w:jc w:val="center"/>
              <w:rPr>
                <w:rFonts w:ascii="Times New Roman" w:eastAsiaTheme="minorEastAsia" w:hint="eastAsia"/>
                <w:sz w:val="21"/>
                <w:szCs w:val="24"/>
              </w:rPr>
            </w:pPr>
            <w:r>
              <w:rPr>
                <w:rFonts w:ascii="Times New Roman" w:hint="eastAsia"/>
                <w:sz w:val="21"/>
                <w:szCs w:val="24"/>
              </w:rPr>
              <w:t>1973</w:t>
            </w:r>
            <w:r>
              <w:rPr>
                <w:rFonts w:ascii="Times New Roman" w:eastAsiaTheme="minorEastAsia" w:hint="eastAsia"/>
                <w:sz w:val="21"/>
                <w:szCs w:val="24"/>
              </w:rPr>
              <w:t>.0</w:t>
            </w:r>
            <w:r>
              <w:rPr>
                <w:rFonts w:ascii="Times New Roman" w:hint="eastAsia"/>
                <w:sz w:val="21"/>
                <w:szCs w:val="24"/>
              </w:rPr>
              <w:t>9</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药用植物栽培学、药用植物学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副教授</w:t>
            </w:r>
          </w:p>
        </w:tc>
        <w:tc>
          <w:tcPr>
            <w:tcW w:w="141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河南农业大学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作物栽培学与耕作学</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中药资源与药用植物栽培</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rsidTr="00424C59">
        <w:trPr>
          <w:trHeight w:val="311"/>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李</w:t>
            </w:r>
            <w:r>
              <w:rPr>
                <w:rFonts w:ascii="Times New Roman" w:hint="eastAsia"/>
                <w:sz w:val="21"/>
                <w:szCs w:val="24"/>
              </w:rPr>
              <w:t xml:space="preserve">  </w:t>
            </w:r>
            <w:r>
              <w:rPr>
                <w:rFonts w:ascii="Times New Roman" w:hint="eastAsia"/>
                <w:sz w:val="21"/>
                <w:szCs w:val="24"/>
              </w:rPr>
              <w:t>纯</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Pr="00674D2A" w:rsidRDefault="00424C59" w:rsidP="00363FE4">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1963.08</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中药材加工学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副教授</w:t>
            </w:r>
          </w:p>
        </w:tc>
        <w:tc>
          <w:tcPr>
            <w:tcW w:w="141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华中农业大学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农业推广</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栽培学</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周</w:t>
            </w:r>
            <w:r>
              <w:rPr>
                <w:rFonts w:ascii="Times New Roman" w:hint="eastAsia"/>
                <w:sz w:val="21"/>
                <w:szCs w:val="24"/>
              </w:rPr>
              <w:t xml:space="preserve">  </w:t>
            </w:r>
            <w:r>
              <w:rPr>
                <w:rFonts w:ascii="Times New Roman" w:hint="eastAsia"/>
                <w:sz w:val="21"/>
                <w:szCs w:val="24"/>
              </w:rPr>
              <w:t>巍</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Pr="00674D2A" w:rsidRDefault="00424C59" w:rsidP="00363FE4">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1967.02</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药用植物学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高级实验师</w:t>
            </w:r>
          </w:p>
        </w:tc>
        <w:tc>
          <w:tcPr>
            <w:tcW w:w="1418" w:type="dxa"/>
            <w:vAlign w:val="center"/>
          </w:tcPr>
          <w:p w:rsidR="00424C59" w:rsidRDefault="00424C59" w:rsidP="00363FE4">
            <w:pPr>
              <w:widowControl/>
              <w:autoSpaceDE/>
              <w:autoSpaceDN/>
              <w:jc w:val="center"/>
              <w:rPr>
                <w:rFonts w:ascii="Times New Roman"/>
                <w:sz w:val="21"/>
                <w:szCs w:val="24"/>
              </w:rPr>
            </w:pPr>
            <w:r>
              <w:rPr>
                <w:rFonts w:asciiTheme="minorEastAsia" w:eastAsiaTheme="minorEastAsia" w:hAnsiTheme="minorEastAsia" w:hint="eastAsia"/>
                <w:sz w:val="21"/>
                <w:szCs w:val="24"/>
              </w:rPr>
              <w:t>信阳师范学院</w:t>
            </w:r>
          </w:p>
        </w:tc>
        <w:tc>
          <w:tcPr>
            <w:tcW w:w="1001" w:type="dxa"/>
            <w:vAlign w:val="center"/>
          </w:tcPr>
          <w:p w:rsidR="00424C59" w:rsidRDefault="00424C59" w:rsidP="00363FE4">
            <w:pPr>
              <w:widowControl/>
              <w:autoSpaceDE/>
              <w:autoSpaceDN/>
              <w:jc w:val="center"/>
              <w:rPr>
                <w:rFonts w:ascii="Times New Roman"/>
                <w:sz w:val="21"/>
                <w:szCs w:val="24"/>
              </w:rPr>
            </w:pPr>
            <w:r>
              <w:rPr>
                <w:rFonts w:asciiTheme="minorEastAsia" w:eastAsiaTheme="minorEastAsia" w:hAnsiTheme="minorEastAsia" w:hint="eastAsia"/>
                <w:sz w:val="21"/>
                <w:szCs w:val="24"/>
              </w:rPr>
              <w:t>生物学</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学士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药用植物学</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孙万慧</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Pr="00A06434" w:rsidRDefault="00424C59" w:rsidP="00363FE4">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1974.05</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医药市场营销</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高级实验师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华中农业大学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农业推广</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中药材</w:t>
            </w:r>
            <w:r>
              <w:rPr>
                <w:rFonts w:ascii="Times New Roman" w:hint="eastAsia"/>
                <w:sz w:val="21"/>
                <w:szCs w:val="24"/>
              </w:rPr>
              <w:t>GAP</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冀保毅</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1979</w:t>
            </w:r>
            <w:r>
              <w:rPr>
                <w:rFonts w:ascii="Times New Roman" w:eastAsiaTheme="minorEastAsia" w:hint="eastAsia"/>
                <w:sz w:val="21"/>
                <w:szCs w:val="24"/>
              </w:rPr>
              <w:t>.</w:t>
            </w:r>
            <w:r>
              <w:rPr>
                <w:rFonts w:ascii="Times New Roman" w:hint="eastAsia"/>
                <w:sz w:val="21"/>
                <w:szCs w:val="24"/>
              </w:rPr>
              <w:t>10</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药用植物栽培学</w:t>
            </w:r>
            <w:r>
              <w:rPr>
                <w:rFonts w:asciiTheme="minorEastAsia" w:eastAsiaTheme="minorEastAsia" w:hAnsiTheme="minorEastAsia" w:hint="eastAsia"/>
                <w:sz w:val="21"/>
                <w:szCs w:val="24"/>
              </w:rPr>
              <w:t>、</w:t>
            </w:r>
            <w:r>
              <w:rPr>
                <w:rFonts w:ascii="Times New Roman" w:hint="eastAsia"/>
                <w:sz w:val="21"/>
                <w:szCs w:val="24"/>
              </w:rPr>
              <w:t>农业气象学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heme="minorEastAsia" w:eastAsiaTheme="minorEastAsia" w:hAnsiTheme="minorEastAsia" w:hint="eastAsia"/>
                <w:sz w:val="21"/>
                <w:szCs w:val="24"/>
              </w:rPr>
              <w:t>副教授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河南农业大学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作物栽培与耕作</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博士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作物栽培与耕作</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董丽平</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1976</w:t>
            </w:r>
            <w:r>
              <w:rPr>
                <w:rFonts w:ascii="Times New Roman" w:eastAsiaTheme="minorEastAsia" w:hint="eastAsia"/>
                <w:sz w:val="21"/>
                <w:szCs w:val="24"/>
              </w:rPr>
              <w:t>.0</w:t>
            </w:r>
            <w:r>
              <w:rPr>
                <w:rFonts w:ascii="Times New Roman" w:hint="eastAsia"/>
                <w:sz w:val="21"/>
                <w:szCs w:val="24"/>
              </w:rPr>
              <w:t>9</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药用植物育种学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山西农业大学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作物栽培与耕作</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作物栽培与耕作</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李淑梅</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1979</w:t>
            </w:r>
            <w:r>
              <w:rPr>
                <w:rFonts w:ascii="Times New Roman" w:eastAsiaTheme="minorEastAsia" w:hint="eastAsia"/>
                <w:sz w:val="21"/>
                <w:szCs w:val="24"/>
              </w:rPr>
              <w:t>.0</w:t>
            </w:r>
            <w:r>
              <w:rPr>
                <w:rFonts w:ascii="Times New Roman" w:hint="eastAsia"/>
                <w:sz w:val="21"/>
                <w:szCs w:val="24"/>
              </w:rPr>
              <w:t>5</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药用植物育种学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南京农业大学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作物遗传育种</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遗传育种</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lastRenderedPageBreak/>
              <w:t>郭世保</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1976</w:t>
            </w:r>
            <w:r>
              <w:rPr>
                <w:rFonts w:ascii="Times New Roman" w:eastAsiaTheme="minorEastAsia" w:hint="eastAsia"/>
                <w:sz w:val="21"/>
                <w:szCs w:val="24"/>
              </w:rPr>
              <w:t>.0</w:t>
            </w:r>
            <w:r>
              <w:rPr>
                <w:rFonts w:ascii="Times New Roman" w:hint="eastAsia"/>
                <w:sz w:val="21"/>
                <w:szCs w:val="24"/>
              </w:rPr>
              <w:t>3</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药用植物保护学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西北农林科技大学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植物病理学</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博士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植物病理</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王学增</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Pr="00674D2A"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1965.05</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中药化学</w:t>
            </w:r>
          </w:p>
        </w:tc>
        <w:tc>
          <w:tcPr>
            <w:tcW w:w="70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郑州大学</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化学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中药化学</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杨俊杰</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Pr="00674D2A" w:rsidRDefault="00424C59" w:rsidP="00363FE4">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1979.01</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中药化学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副教授</w:t>
            </w:r>
          </w:p>
        </w:tc>
        <w:tc>
          <w:tcPr>
            <w:tcW w:w="141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华中农业大学</w:t>
            </w:r>
          </w:p>
        </w:tc>
        <w:tc>
          <w:tcPr>
            <w:tcW w:w="1001"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农业推广</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中药化学</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梁利香</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Pr="00674D2A" w:rsidRDefault="00424C59" w:rsidP="00363FE4">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1973.12</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中药鉴定学</w:t>
            </w:r>
          </w:p>
        </w:tc>
        <w:tc>
          <w:tcPr>
            <w:tcW w:w="70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华中农业大学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农业推广</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中药学</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雷富成</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1968</w:t>
            </w:r>
            <w:r>
              <w:rPr>
                <w:rFonts w:ascii="Times New Roman" w:eastAsiaTheme="minorEastAsia" w:hint="eastAsia"/>
                <w:sz w:val="21"/>
                <w:szCs w:val="24"/>
              </w:rPr>
              <w:t>.0</w:t>
            </w:r>
            <w:r>
              <w:rPr>
                <w:rFonts w:ascii="Times New Roman" w:hint="eastAsia"/>
                <w:sz w:val="21"/>
                <w:szCs w:val="24"/>
              </w:rPr>
              <w:t>9</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药用植物生态学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华中农业大学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农业推广</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生理生化</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刘合满</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1979</w:t>
            </w:r>
            <w:r>
              <w:rPr>
                <w:rFonts w:ascii="Times New Roman" w:eastAsiaTheme="minorEastAsia" w:hint="eastAsia"/>
                <w:sz w:val="21"/>
                <w:szCs w:val="24"/>
              </w:rPr>
              <w:t>.0</w:t>
            </w:r>
            <w:r>
              <w:rPr>
                <w:rFonts w:ascii="Times New Roman" w:hint="eastAsia"/>
                <w:sz w:val="21"/>
                <w:szCs w:val="24"/>
              </w:rPr>
              <w:t>3</w:t>
            </w:r>
          </w:p>
        </w:tc>
        <w:tc>
          <w:tcPr>
            <w:tcW w:w="1560"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土壤肥料学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副教授</w:t>
            </w:r>
          </w:p>
        </w:tc>
        <w:tc>
          <w:tcPr>
            <w:tcW w:w="141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中国农业大学</w:t>
            </w:r>
          </w:p>
        </w:tc>
        <w:tc>
          <w:tcPr>
            <w:tcW w:w="1001"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土壤肥料</w:t>
            </w:r>
          </w:p>
        </w:tc>
        <w:tc>
          <w:tcPr>
            <w:tcW w:w="983"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博士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植物营养</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丁玉华</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1964</w:t>
            </w:r>
            <w:r>
              <w:rPr>
                <w:rFonts w:ascii="Times New Roman" w:eastAsiaTheme="minorEastAsia" w:hint="eastAsia"/>
                <w:sz w:val="21"/>
                <w:szCs w:val="24"/>
              </w:rPr>
              <w:t>.</w:t>
            </w:r>
            <w:r>
              <w:rPr>
                <w:rFonts w:ascii="Times New Roman" w:hint="eastAsia"/>
                <w:sz w:val="21"/>
                <w:szCs w:val="24"/>
              </w:rPr>
              <w:t>10</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农业气象学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副教授</w:t>
            </w:r>
          </w:p>
        </w:tc>
        <w:tc>
          <w:tcPr>
            <w:tcW w:w="141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南京气象学院</w:t>
            </w:r>
          </w:p>
        </w:tc>
        <w:tc>
          <w:tcPr>
            <w:tcW w:w="1001"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农业气象</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学士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气象</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张</w:t>
            </w:r>
            <w:r>
              <w:rPr>
                <w:rFonts w:ascii="Times New Roman" w:hint="eastAsia"/>
                <w:sz w:val="21"/>
                <w:szCs w:val="24"/>
              </w:rPr>
              <w:t xml:space="preserve">  </w:t>
            </w:r>
            <w:r>
              <w:rPr>
                <w:rFonts w:ascii="Times New Roman" w:hint="eastAsia"/>
                <w:sz w:val="21"/>
                <w:szCs w:val="24"/>
              </w:rPr>
              <w:t>凯</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Pr="00674D2A"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1975.05</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药用植物育种学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华中农业大学</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农业推广</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遗传育种</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张</w:t>
            </w:r>
            <w:r>
              <w:rPr>
                <w:rFonts w:ascii="Times New Roman" w:hint="eastAsia"/>
                <w:sz w:val="21"/>
                <w:szCs w:val="24"/>
              </w:rPr>
              <w:t xml:space="preserve">  </w:t>
            </w:r>
            <w:r>
              <w:rPr>
                <w:rFonts w:ascii="Times New Roman" w:hint="eastAsia"/>
                <w:sz w:val="21"/>
                <w:szCs w:val="24"/>
              </w:rPr>
              <w:t>淮</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Pr="00674D2A"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1975.03</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田间试验与统计分析</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副教授</w:t>
            </w:r>
          </w:p>
        </w:tc>
        <w:tc>
          <w:tcPr>
            <w:tcW w:w="141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华中农业大学</w:t>
            </w:r>
          </w:p>
        </w:tc>
        <w:tc>
          <w:tcPr>
            <w:tcW w:w="1001"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农业推广</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学士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作物栽培与耕作</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王</w:t>
            </w:r>
            <w:r>
              <w:rPr>
                <w:rFonts w:ascii="Times New Roman" w:hint="eastAsia"/>
                <w:sz w:val="21"/>
                <w:szCs w:val="24"/>
              </w:rPr>
              <w:t xml:space="preserve">  </w:t>
            </w:r>
            <w:r>
              <w:rPr>
                <w:rFonts w:ascii="Times New Roman" w:hint="eastAsia"/>
                <w:sz w:val="21"/>
                <w:szCs w:val="24"/>
              </w:rPr>
              <w:t>欣</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Pr="00674D2A"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1968.02</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有机化学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西北农林科技大学</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食品科学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化学</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叶兆伟</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Pr="00674D2A"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1981.09</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生物化学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辽宁医学院</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生药学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生药学</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胡汉升</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Pr="00674D2A" w:rsidRDefault="00424C59" w:rsidP="00674D2A">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1969.01</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土壤肥料学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中国农业大学</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植物营养</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博士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植物营养</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pPr>
              <w:pStyle w:val="TableParagraph"/>
              <w:jc w:val="center"/>
              <w:rPr>
                <w:rFonts w:ascii="Times New Roman"/>
                <w:sz w:val="21"/>
                <w:szCs w:val="24"/>
              </w:rPr>
            </w:pPr>
            <w:r w:rsidRPr="00165C19">
              <w:rPr>
                <w:rFonts w:ascii="Times New Roman"/>
                <w:sz w:val="21"/>
                <w:szCs w:val="24"/>
              </w:rPr>
              <w:t>耶</w:t>
            </w:r>
            <w:r>
              <w:rPr>
                <w:rFonts w:ascii="Times New Roman" w:hint="eastAsia"/>
                <w:sz w:val="21"/>
                <w:szCs w:val="24"/>
              </w:rPr>
              <w:t>兴元</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Pr="00165C19"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1976.08</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植物生理学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副教授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西北农林科技大学</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果树学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博士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植物生理生态</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rsidP="00363FE4">
            <w:pPr>
              <w:pStyle w:val="TableParagraph"/>
              <w:jc w:val="center"/>
              <w:rPr>
                <w:rFonts w:ascii="Times New Roman"/>
                <w:sz w:val="21"/>
                <w:szCs w:val="24"/>
              </w:rPr>
            </w:pPr>
            <w:r>
              <w:rPr>
                <w:rFonts w:ascii="Times New Roman" w:hint="eastAsia"/>
                <w:sz w:val="21"/>
                <w:szCs w:val="24"/>
              </w:rPr>
              <w:t>杨海霞</w:t>
            </w:r>
          </w:p>
        </w:tc>
        <w:tc>
          <w:tcPr>
            <w:tcW w:w="56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Pr="00674D2A" w:rsidRDefault="00424C59" w:rsidP="00363FE4">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1966.05</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中药资源学</w:t>
            </w:r>
          </w:p>
        </w:tc>
        <w:tc>
          <w:tcPr>
            <w:tcW w:w="708"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高级实验师</w:t>
            </w:r>
          </w:p>
        </w:tc>
        <w:tc>
          <w:tcPr>
            <w:tcW w:w="1418"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华中农业大学</w:t>
            </w:r>
          </w:p>
        </w:tc>
        <w:tc>
          <w:tcPr>
            <w:tcW w:w="1001"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农学</w:t>
            </w:r>
          </w:p>
        </w:tc>
        <w:tc>
          <w:tcPr>
            <w:tcW w:w="983" w:type="dxa"/>
            <w:vAlign w:val="center"/>
          </w:tcPr>
          <w:p w:rsidR="00424C59" w:rsidRDefault="00424C59" w:rsidP="00363FE4">
            <w:pPr>
              <w:widowControl/>
              <w:autoSpaceDE/>
              <w:autoSpaceDN/>
              <w:jc w:val="center"/>
              <w:rPr>
                <w:rFonts w:ascii="Times New Roman"/>
                <w:sz w:val="21"/>
                <w:szCs w:val="24"/>
              </w:rPr>
            </w:pPr>
            <w:r>
              <w:rPr>
                <w:rFonts w:asciiTheme="minorEastAsia" w:eastAsiaTheme="minorEastAsia" w:hAnsiTheme="minorEastAsia" w:hint="eastAsia"/>
                <w:sz w:val="21"/>
                <w:szCs w:val="24"/>
              </w:rPr>
              <w:t>学士</w:t>
            </w:r>
          </w:p>
        </w:tc>
        <w:tc>
          <w:tcPr>
            <w:tcW w:w="1134" w:type="dxa"/>
            <w:noWrap/>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药用植物学</w:t>
            </w:r>
          </w:p>
        </w:tc>
        <w:tc>
          <w:tcPr>
            <w:tcW w:w="597" w:type="dxa"/>
            <w:vAlign w:val="center"/>
          </w:tcPr>
          <w:p w:rsidR="00424C59" w:rsidRDefault="00424C59" w:rsidP="00363FE4">
            <w:pPr>
              <w:widowControl/>
              <w:autoSpaceDE/>
              <w:autoSpaceDN/>
              <w:jc w:val="center"/>
              <w:rPr>
                <w:rFonts w:ascii="Times New Roman"/>
                <w:sz w:val="21"/>
                <w:szCs w:val="24"/>
              </w:rPr>
            </w:pPr>
            <w:r>
              <w:rPr>
                <w:rFonts w:ascii="Times New Roman" w:hint="eastAsia"/>
                <w:sz w:val="21"/>
                <w:szCs w:val="24"/>
              </w:rPr>
              <w:t>专职</w:t>
            </w:r>
          </w:p>
        </w:tc>
      </w:tr>
      <w:tr w:rsidR="00424C59" w:rsidTr="00424C59">
        <w:trPr>
          <w:trHeight w:val="708"/>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程</w:t>
            </w:r>
            <w:r>
              <w:rPr>
                <w:rFonts w:ascii="Times New Roman" w:hint="eastAsia"/>
                <w:sz w:val="21"/>
                <w:szCs w:val="24"/>
              </w:rPr>
              <w:t xml:space="preserve">  </w:t>
            </w:r>
            <w:r>
              <w:rPr>
                <w:rFonts w:ascii="Times New Roman" w:hint="eastAsia"/>
                <w:sz w:val="21"/>
                <w:szCs w:val="24"/>
              </w:rPr>
              <w:t>琴</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1982</w:t>
            </w:r>
            <w:r>
              <w:rPr>
                <w:rFonts w:ascii="Times New Roman" w:eastAsiaTheme="minorEastAsia" w:hint="eastAsia"/>
                <w:sz w:val="21"/>
                <w:szCs w:val="24"/>
              </w:rPr>
              <w:t>.</w:t>
            </w:r>
            <w:r>
              <w:rPr>
                <w:rFonts w:ascii="Times New Roman" w:hint="eastAsia"/>
                <w:sz w:val="21"/>
                <w:szCs w:val="24"/>
              </w:rPr>
              <w:t>10</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分子生物学</w:t>
            </w:r>
          </w:p>
        </w:tc>
        <w:tc>
          <w:tcPr>
            <w:tcW w:w="70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武汉大学</w:t>
            </w:r>
          </w:p>
        </w:tc>
        <w:tc>
          <w:tcPr>
            <w:tcW w:w="1001"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作物遗传育种</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博士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遗传育种</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刘红云</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1980</w:t>
            </w:r>
            <w:r>
              <w:rPr>
                <w:rFonts w:ascii="Times New Roman" w:eastAsiaTheme="minorEastAsia" w:hint="eastAsia"/>
                <w:sz w:val="21"/>
                <w:szCs w:val="24"/>
              </w:rPr>
              <w:t>.0</w:t>
            </w:r>
            <w:r>
              <w:rPr>
                <w:rFonts w:ascii="Times New Roman" w:hint="eastAsia"/>
                <w:sz w:val="21"/>
                <w:szCs w:val="24"/>
              </w:rPr>
              <w:t>3</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药用植物</w:t>
            </w:r>
            <w:r>
              <w:rPr>
                <w:rFonts w:asciiTheme="minorEastAsia" w:eastAsiaTheme="minorEastAsia" w:hAnsiTheme="minorEastAsia" w:hint="eastAsia"/>
                <w:sz w:val="21"/>
                <w:szCs w:val="24"/>
              </w:rPr>
              <w:t>组织培养</w:t>
            </w:r>
            <w:r>
              <w:rPr>
                <w:rFonts w:ascii="Times New Roman" w:hint="eastAsia"/>
                <w:sz w:val="21"/>
                <w:szCs w:val="24"/>
              </w:rPr>
              <w:t>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西北农林科技大学</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植物学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博士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植物学</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765"/>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信龙飞</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1989</w:t>
            </w:r>
            <w:r>
              <w:rPr>
                <w:rFonts w:ascii="Times New Roman" w:eastAsiaTheme="minorEastAsia" w:hint="eastAsia"/>
                <w:sz w:val="21"/>
                <w:szCs w:val="24"/>
              </w:rPr>
              <w:t>.0</w:t>
            </w:r>
            <w:r>
              <w:rPr>
                <w:rFonts w:ascii="Times New Roman" w:hint="eastAsia"/>
                <w:sz w:val="21"/>
                <w:szCs w:val="24"/>
              </w:rPr>
              <w:t>7</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药用植物生态学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河南农业大学</w:t>
            </w:r>
          </w:p>
        </w:tc>
        <w:tc>
          <w:tcPr>
            <w:tcW w:w="1001"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作物栽培与耕作</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博士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作物栽培与耕作</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765"/>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楚宗丽</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1979</w:t>
            </w:r>
            <w:r>
              <w:rPr>
                <w:rFonts w:ascii="Times New Roman" w:eastAsiaTheme="minorEastAsia" w:hint="eastAsia"/>
                <w:sz w:val="21"/>
                <w:szCs w:val="24"/>
              </w:rPr>
              <w:t>.0</w:t>
            </w:r>
            <w:r>
              <w:rPr>
                <w:rFonts w:ascii="Times New Roman" w:hint="eastAsia"/>
                <w:sz w:val="21"/>
                <w:szCs w:val="24"/>
              </w:rPr>
              <w:t>3</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药用植物繁育学</w:t>
            </w:r>
          </w:p>
        </w:tc>
        <w:tc>
          <w:tcPr>
            <w:tcW w:w="70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河南农业大学</w:t>
            </w:r>
          </w:p>
        </w:tc>
        <w:tc>
          <w:tcPr>
            <w:tcW w:w="1001"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作物遗传育种</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博士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遗传育种</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48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乔</w:t>
            </w:r>
            <w:r>
              <w:rPr>
                <w:rFonts w:ascii="Times New Roman" w:hint="eastAsia"/>
                <w:sz w:val="21"/>
                <w:szCs w:val="24"/>
              </w:rPr>
              <w:t xml:space="preserve"> </w:t>
            </w:r>
            <w:r>
              <w:rPr>
                <w:rFonts w:ascii="Times New Roman" w:hint="eastAsia"/>
                <w:sz w:val="21"/>
                <w:szCs w:val="24"/>
              </w:rPr>
              <w:t>利</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1980</w:t>
            </w:r>
            <w:r>
              <w:rPr>
                <w:rFonts w:ascii="Times New Roman" w:eastAsiaTheme="minorEastAsia" w:hint="eastAsia"/>
                <w:sz w:val="21"/>
                <w:szCs w:val="24"/>
              </w:rPr>
              <w:t>.</w:t>
            </w:r>
            <w:r>
              <w:rPr>
                <w:rFonts w:ascii="Times New Roman" w:hint="eastAsia"/>
                <w:sz w:val="21"/>
                <w:szCs w:val="24"/>
              </w:rPr>
              <w:t>12</w:t>
            </w:r>
          </w:p>
        </w:tc>
        <w:tc>
          <w:tcPr>
            <w:tcW w:w="1560" w:type="dxa"/>
            <w:vAlign w:val="center"/>
          </w:tcPr>
          <w:p w:rsidR="00424C59" w:rsidRDefault="00424C59" w:rsidP="00424C59">
            <w:pPr>
              <w:widowControl/>
              <w:autoSpaceDE/>
              <w:autoSpaceDN/>
              <w:jc w:val="center"/>
              <w:rPr>
                <w:rFonts w:ascii="Times New Roman"/>
                <w:sz w:val="21"/>
                <w:szCs w:val="24"/>
              </w:rPr>
            </w:pPr>
            <w:r>
              <w:rPr>
                <w:rFonts w:ascii="Times New Roman" w:hint="eastAsia"/>
                <w:sz w:val="21"/>
                <w:szCs w:val="24"/>
              </w:rPr>
              <w:t>药用植物保护学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西北农林科技大学</w:t>
            </w:r>
          </w:p>
        </w:tc>
        <w:tc>
          <w:tcPr>
            <w:tcW w:w="1001"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农业昆虫与害虫防治</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博士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农业昆虫与害虫防治</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扶胜兰</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1988</w:t>
            </w:r>
            <w:r>
              <w:rPr>
                <w:rFonts w:ascii="Times New Roman" w:eastAsiaTheme="minorEastAsia" w:hint="eastAsia"/>
                <w:sz w:val="21"/>
                <w:szCs w:val="24"/>
              </w:rPr>
              <w:t>.0</w:t>
            </w:r>
            <w:r>
              <w:rPr>
                <w:rFonts w:ascii="Times New Roman" w:hint="eastAsia"/>
                <w:sz w:val="21"/>
                <w:szCs w:val="24"/>
              </w:rPr>
              <w:t>1</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中药学、中药材加工学</w:t>
            </w:r>
          </w:p>
        </w:tc>
        <w:tc>
          <w:tcPr>
            <w:tcW w:w="70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河南农业大学</w:t>
            </w:r>
          </w:p>
        </w:tc>
        <w:tc>
          <w:tcPr>
            <w:tcW w:w="1001"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作物栽培与耕作</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中药学</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王海燕</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Pr="00165C19"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1982.07</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中医基础理论、中药学</w:t>
            </w:r>
          </w:p>
        </w:tc>
        <w:tc>
          <w:tcPr>
            <w:tcW w:w="70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陕西中医学院</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中药学</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徐运飞</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1990.08</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中药分析</w:t>
            </w:r>
            <w:r w:rsidR="0007504B">
              <w:rPr>
                <w:rFonts w:asciiTheme="minorEastAsia" w:eastAsiaTheme="minorEastAsia" w:hAnsiTheme="minorEastAsia" w:hint="eastAsia"/>
                <w:sz w:val="21"/>
                <w:szCs w:val="24"/>
              </w:rPr>
              <w:t>、</w:t>
            </w:r>
            <w:r w:rsidR="0007504B">
              <w:rPr>
                <w:rFonts w:ascii="Times New Roman" w:hint="eastAsia"/>
                <w:sz w:val="21"/>
                <w:szCs w:val="24"/>
              </w:rPr>
              <w:t>生物化学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西北师范大学</w:t>
            </w:r>
          </w:p>
        </w:tc>
        <w:tc>
          <w:tcPr>
            <w:tcW w:w="1001"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生物化学与分子生物学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分子生物学</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51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仝胜利</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男</w:t>
            </w:r>
          </w:p>
        </w:tc>
        <w:tc>
          <w:tcPr>
            <w:tcW w:w="85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1974</w:t>
            </w:r>
            <w:r>
              <w:rPr>
                <w:rFonts w:ascii="Times New Roman" w:eastAsiaTheme="minorEastAsia" w:hint="eastAsia"/>
                <w:sz w:val="21"/>
                <w:szCs w:val="24"/>
              </w:rPr>
              <w:t>.</w:t>
            </w:r>
            <w:r>
              <w:rPr>
                <w:rFonts w:ascii="Times New Roman" w:hint="eastAsia"/>
                <w:sz w:val="21"/>
                <w:szCs w:val="24"/>
              </w:rPr>
              <w:t>12</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遗传学</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西北农林科技大学</w:t>
            </w:r>
          </w:p>
        </w:tc>
        <w:tc>
          <w:tcPr>
            <w:tcW w:w="1001"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作物遗传育种</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遗传育种</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李</w:t>
            </w:r>
            <w:r>
              <w:rPr>
                <w:rFonts w:ascii="Times New Roman" w:hint="eastAsia"/>
                <w:sz w:val="21"/>
                <w:szCs w:val="24"/>
              </w:rPr>
              <w:t xml:space="preserve">  </w:t>
            </w:r>
            <w:r>
              <w:rPr>
                <w:rFonts w:ascii="Times New Roman" w:hint="eastAsia"/>
                <w:sz w:val="21"/>
                <w:szCs w:val="24"/>
              </w:rPr>
              <w:t>娟</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Pr="00165C19"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1981.04</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药事管理法规</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河南中医学院</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中医学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硕士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中医学</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r w:rsidR="00424C59">
        <w:trPr>
          <w:trHeight w:val="270"/>
        </w:trPr>
        <w:tc>
          <w:tcPr>
            <w:tcW w:w="745" w:type="dxa"/>
            <w:vAlign w:val="center"/>
          </w:tcPr>
          <w:p w:rsidR="00424C59" w:rsidRDefault="00424C59">
            <w:pPr>
              <w:pStyle w:val="TableParagraph"/>
              <w:jc w:val="center"/>
              <w:rPr>
                <w:rFonts w:ascii="Times New Roman"/>
                <w:sz w:val="21"/>
                <w:szCs w:val="24"/>
              </w:rPr>
            </w:pPr>
            <w:r>
              <w:rPr>
                <w:rFonts w:ascii="Times New Roman" w:hint="eastAsia"/>
                <w:sz w:val="21"/>
                <w:szCs w:val="24"/>
              </w:rPr>
              <w:t>陈月华</w:t>
            </w:r>
          </w:p>
        </w:tc>
        <w:tc>
          <w:tcPr>
            <w:tcW w:w="56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女</w:t>
            </w:r>
          </w:p>
        </w:tc>
        <w:tc>
          <w:tcPr>
            <w:tcW w:w="850" w:type="dxa"/>
            <w:vAlign w:val="center"/>
          </w:tcPr>
          <w:p w:rsidR="00424C59" w:rsidRPr="00165C19" w:rsidRDefault="00424C59">
            <w:pPr>
              <w:widowControl/>
              <w:autoSpaceDE/>
              <w:autoSpaceDN/>
              <w:jc w:val="center"/>
              <w:rPr>
                <w:rFonts w:ascii="Times New Roman" w:eastAsiaTheme="minorEastAsia" w:hint="eastAsia"/>
                <w:sz w:val="21"/>
                <w:szCs w:val="24"/>
              </w:rPr>
            </w:pPr>
            <w:r>
              <w:rPr>
                <w:rFonts w:ascii="Times New Roman" w:eastAsiaTheme="minorEastAsia" w:hint="eastAsia"/>
                <w:sz w:val="21"/>
                <w:szCs w:val="24"/>
              </w:rPr>
              <w:t>1981.07</w:t>
            </w:r>
          </w:p>
        </w:tc>
        <w:tc>
          <w:tcPr>
            <w:tcW w:w="1560"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中药材</w:t>
            </w:r>
            <w:r>
              <w:rPr>
                <w:rFonts w:ascii="Times New Roman" w:hint="eastAsia"/>
                <w:sz w:val="21"/>
                <w:szCs w:val="24"/>
              </w:rPr>
              <w:t>GAP</w:t>
            </w:r>
            <w:r>
              <w:rPr>
                <w:rFonts w:ascii="Times New Roman" w:hint="eastAsia"/>
                <w:sz w:val="21"/>
                <w:szCs w:val="24"/>
              </w:rPr>
              <w:t>概论</w:t>
            </w:r>
          </w:p>
        </w:tc>
        <w:tc>
          <w:tcPr>
            <w:tcW w:w="708"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讲师</w:t>
            </w:r>
          </w:p>
        </w:tc>
        <w:tc>
          <w:tcPr>
            <w:tcW w:w="1418"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南京农大</w:t>
            </w:r>
          </w:p>
        </w:tc>
        <w:tc>
          <w:tcPr>
            <w:tcW w:w="1001"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中药学</w:t>
            </w:r>
          </w:p>
        </w:tc>
        <w:tc>
          <w:tcPr>
            <w:tcW w:w="983"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学士</w:t>
            </w:r>
          </w:p>
        </w:tc>
        <w:tc>
          <w:tcPr>
            <w:tcW w:w="1134" w:type="dxa"/>
            <w:noWrap/>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中药学</w:t>
            </w:r>
          </w:p>
        </w:tc>
        <w:tc>
          <w:tcPr>
            <w:tcW w:w="597" w:type="dxa"/>
            <w:vAlign w:val="center"/>
          </w:tcPr>
          <w:p w:rsidR="00424C59" w:rsidRDefault="00424C59">
            <w:pPr>
              <w:widowControl/>
              <w:autoSpaceDE/>
              <w:autoSpaceDN/>
              <w:jc w:val="center"/>
              <w:rPr>
                <w:rFonts w:ascii="Times New Roman"/>
                <w:sz w:val="21"/>
                <w:szCs w:val="24"/>
              </w:rPr>
            </w:pPr>
            <w:r>
              <w:rPr>
                <w:rFonts w:ascii="Times New Roman" w:hint="eastAsia"/>
                <w:sz w:val="21"/>
                <w:szCs w:val="24"/>
              </w:rPr>
              <w:t>专职</w:t>
            </w:r>
          </w:p>
        </w:tc>
      </w:tr>
    </w:tbl>
    <w:p w:rsidR="00363FE4" w:rsidRDefault="00363FE4">
      <w:pPr>
        <w:tabs>
          <w:tab w:val="left" w:pos="709"/>
        </w:tabs>
        <w:spacing w:before="154" w:after="32"/>
        <w:rPr>
          <w:rFonts w:eastAsiaTheme="minorEastAsia" w:hint="eastAsia"/>
          <w:sz w:val="24"/>
        </w:rPr>
      </w:pPr>
    </w:p>
    <w:p w:rsidR="00363FE4" w:rsidRDefault="00363FE4">
      <w:pPr>
        <w:widowControl/>
        <w:autoSpaceDE/>
        <w:autoSpaceDN/>
        <w:rPr>
          <w:rFonts w:eastAsiaTheme="minorEastAsia" w:hint="eastAsia"/>
          <w:sz w:val="24"/>
        </w:rPr>
      </w:pPr>
      <w:r>
        <w:rPr>
          <w:rFonts w:eastAsiaTheme="minorEastAsia" w:hint="eastAsia"/>
          <w:sz w:val="24"/>
        </w:rPr>
        <w:br w:type="page"/>
      </w:r>
    </w:p>
    <w:p w:rsidR="00035D27" w:rsidRDefault="00035D27">
      <w:pPr>
        <w:tabs>
          <w:tab w:val="left" w:pos="709"/>
        </w:tabs>
        <w:spacing w:before="154" w:after="32"/>
        <w:rPr>
          <w:rFonts w:eastAsiaTheme="minorEastAsia" w:hint="eastAsia"/>
          <w:sz w:val="24"/>
        </w:rPr>
      </w:pPr>
    </w:p>
    <w:p w:rsidR="00035D27" w:rsidRDefault="003C0F07">
      <w:pPr>
        <w:pStyle w:val="a9"/>
        <w:numPr>
          <w:ilvl w:val="1"/>
          <w:numId w:val="1"/>
        </w:numPr>
        <w:tabs>
          <w:tab w:val="left" w:pos="709"/>
        </w:tabs>
        <w:spacing w:before="154" w:after="32"/>
        <w:rPr>
          <w:sz w:val="24"/>
        </w:rPr>
      </w:pPr>
      <w:r>
        <w:rPr>
          <w:spacing w:val="-2"/>
          <w:sz w:val="28"/>
        </w:rPr>
        <w:t>专业核心课程表</w:t>
      </w:r>
      <w:r>
        <w:rPr>
          <w:sz w:val="24"/>
        </w:rPr>
        <w:t>（以下表格数据由学校填写）</w:t>
      </w:r>
    </w:p>
    <w:tbl>
      <w:tblPr>
        <w:tblStyle w:val="TableNormal"/>
        <w:tblW w:w="9574"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548"/>
        <w:gridCol w:w="1287"/>
        <w:gridCol w:w="1097"/>
        <w:gridCol w:w="2343"/>
        <w:gridCol w:w="1299"/>
      </w:tblGrid>
      <w:tr w:rsidR="00035D27">
        <w:trPr>
          <w:trHeight w:val="851"/>
        </w:trPr>
        <w:tc>
          <w:tcPr>
            <w:tcW w:w="3548" w:type="dxa"/>
            <w:vAlign w:val="center"/>
          </w:tcPr>
          <w:p w:rsidR="00035D27" w:rsidRDefault="003C0F07">
            <w:pPr>
              <w:pStyle w:val="TableParagraph"/>
              <w:jc w:val="center"/>
              <w:rPr>
                <w:rFonts w:ascii="Times New Roman" w:eastAsiaTheme="minorEastAsia" w:hint="eastAsia"/>
                <w:sz w:val="28"/>
              </w:rPr>
            </w:pPr>
            <w:r>
              <w:rPr>
                <w:rFonts w:ascii="Times New Roman" w:eastAsiaTheme="minorEastAsia"/>
                <w:sz w:val="24"/>
              </w:rPr>
              <w:t>课程名称</w:t>
            </w:r>
          </w:p>
        </w:tc>
        <w:tc>
          <w:tcPr>
            <w:tcW w:w="128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sz w:val="24"/>
              </w:rPr>
              <w:t>课程</w:t>
            </w:r>
          </w:p>
          <w:p w:rsidR="00035D27" w:rsidRDefault="003C0F07">
            <w:pPr>
              <w:pStyle w:val="TableParagraph"/>
              <w:jc w:val="center"/>
              <w:rPr>
                <w:rFonts w:ascii="Times New Roman" w:eastAsiaTheme="minorEastAsia" w:hint="eastAsia"/>
                <w:sz w:val="24"/>
              </w:rPr>
            </w:pPr>
            <w:r>
              <w:rPr>
                <w:rFonts w:ascii="Times New Roman" w:eastAsiaTheme="minorEastAsia"/>
                <w:sz w:val="24"/>
              </w:rPr>
              <w:t>总学时</w:t>
            </w:r>
          </w:p>
        </w:tc>
        <w:tc>
          <w:tcPr>
            <w:tcW w:w="109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sz w:val="24"/>
              </w:rPr>
              <w:t>课程</w:t>
            </w:r>
          </w:p>
          <w:p w:rsidR="00035D27" w:rsidRDefault="003C0F07">
            <w:pPr>
              <w:pStyle w:val="TableParagraph"/>
              <w:jc w:val="center"/>
              <w:rPr>
                <w:rFonts w:ascii="Times New Roman" w:eastAsiaTheme="minorEastAsia" w:hint="eastAsia"/>
                <w:sz w:val="24"/>
              </w:rPr>
            </w:pPr>
            <w:r>
              <w:rPr>
                <w:rFonts w:ascii="Times New Roman" w:eastAsiaTheme="minorEastAsia"/>
                <w:sz w:val="24"/>
              </w:rPr>
              <w:t>周学时</w:t>
            </w:r>
          </w:p>
        </w:tc>
        <w:tc>
          <w:tcPr>
            <w:tcW w:w="2343"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sz w:val="24"/>
              </w:rPr>
              <w:t>拟授课教师</w:t>
            </w:r>
          </w:p>
        </w:tc>
        <w:tc>
          <w:tcPr>
            <w:tcW w:w="1299"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sz w:val="24"/>
              </w:rPr>
              <w:t>授课学期</w:t>
            </w:r>
          </w:p>
        </w:tc>
      </w:tr>
      <w:tr w:rsidR="00035D27">
        <w:trPr>
          <w:trHeight w:val="480"/>
        </w:trPr>
        <w:tc>
          <w:tcPr>
            <w:tcW w:w="3548"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药用植物学</w:t>
            </w:r>
          </w:p>
        </w:tc>
        <w:tc>
          <w:tcPr>
            <w:tcW w:w="128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88+30</w:t>
            </w:r>
          </w:p>
        </w:tc>
        <w:tc>
          <w:tcPr>
            <w:tcW w:w="109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4</w:t>
            </w:r>
          </w:p>
        </w:tc>
        <w:tc>
          <w:tcPr>
            <w:tcW w:w="2343"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周巍、张艳玲</w:t>
            </w:r>
          </w:p>
        </w:tc>
        <w:tc>
          <w:tcPr>
            <w:tcW w:w="1299"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1</w:t>
            </w:r>
            <w:r>
              <w:rPr>
                <w:rFonts w:ascii="Times New Roman" w:eastAsiaTheme="minorEastAsia" w:hint="eastAsia"/>
                <w:sz w:val="24"/>
              </w:rPr>
              <w:t>、</w:t>
            </w:r>
            <w:r>
              <w:rPr>
                <w:rFonts w:ascii="Times New Roman" w:eastAsiaTheme="minorEastAsia" w:hint="eastAsia"/>
                <w:sz w:val="24"/>
              </w:rPr>
              <w:t>2</w:t>
            </w:r>
          </w:p>
        </w:tc>
      </w:tr>
      <w:tr w:rsidR="00035D27">
        <w:trPr>
          <w:trHeight w:val="481"/>
        </w:trPr>
        <w:tc>
          <w:tcPr>
            <w:tcW w:w="3548"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药用植物栽培学</w:t>
            </w:r>
          </w:p>
        </w:tc>
        <w:tc>
          <w:tcPr>
            <w:tcW w:w="128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64+30</w:t>
            </w:r>
          </w:p>
        </w:tc>
        <w:tc>
          <w:tcPr>
            <w:tcW w:w="109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4</w:t>
            </w:r>
          </w:p>
        </w:tc>
        <w:tc>
          <w:tcPr>
            <w:tcW w:w="2343" w:type="dxa"/>
            <w:vAlign w:val="center"/>
          </w:tcPr>
          <w:p w:rsidR="00035D27" w:rsidRDefault="00363FE4">
            <w:pPr>
              <w:pStyle w:val="TableParagraph"/>
              <w:jc w:val="center"/>
              <w:rPr>
                <w:rFonts w:ascii="Times New Roman" w:eastAsiaTheme="minorEastAsia" w:hint="eastAsia"/>
                <w:sz w:val="24"/>
              </w:rPr>
            </w:pPr>
            <w:r>
              <w:rPr>
                <w:rFonts w:ascii="Times New Roman" w:eastAsiaTheme="minorEastAsia" w:hint="eastAsia"/>
                <w:sz w:val="24"/>
              </w:rPr>
              <w:t>冀保毅</w:t>
            </w:r>
            <w:r w:rsidR="003C0F07">
              <w:rPr>
                <w:rFonts w:ascii="Times New Roman" w:eastAsiaTheme="minorEastAsia" w:hint="eastAsia"/>
                <w:sz w:val="24"/>
              </w:rPr>
              <w:t>、</w:t>
            </w:r>
            <w:r>
              <w:rPr>
                <w:rFonts w:ascii="Times New Roman" w:eastAsiaTheme="minorEastAsia" w:hint="eastAsia"/>
                <w:sz w:val="24"/>
              </w:rPr>
              <w:t>张艳玲</w:t>
            </w:r>
          </w:p>
        </w:tc>
        <w:tc>
          <w:tcPr>
            <w:tcW w:w="1299"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4</w:t>
            </w:r>
          </w:p>
        </w:tc>
      </w:tr>
      <w:tr w:rsidR="00035D27">
        <w:trPr>
          <w:trHeight w:val="479"/>
        </w:trPr>
        <w:tc>
          <w:tcPr>
            <w:tcW w:w="3548"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药用植物保护学</w:t>
            </w:r>
          </w:p>
        </w:tc>
        <w:tc>
          <w:tcPr>
            <w:tcW w:w="128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64+30</w:t>
            </w:r>
          </w:p>
        </w:tc>
        <w:tc>
          <w:tcPr>
            <w:tcW w:w="109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4</w:t>
            </w:r>
          </w:p>
        </w:tc>
        <w:tc>
          <w:tcPr>
            <w:tcW w:w="2343"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尹健、史洪中</w:t>
            </w:r>
          </w:p>
        </w:tc>
        <w:tc>
          <w:tcPr>
            <w:tcW w:w="1299"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3</w:t>
            </w:r>
          </w:p>
        </w:tc>
      </w:tr>
      <w:tr w:rsidR="00035D27">
        <w:trPr>
          <w:trHeight w:val="479"/>
        </w:trPr>
        <w:tc>
          <w:tcPr>
            <w:tcW w:w="3548"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中药化学</w:t>
            </w:r>
          </w:p>
        </w:tc>
        <w:tc>
          <w:tcPr>
            <w:tcW w:w="128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48</w:t>
            </w:r>
          </w:p>
        </w:tc>
        <w:tc>
          <w:tcPr>
            <w:tcW w:w="109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4</w:t>
            </w:r>
          </w:p>
        </w:tc>
        <w:tc>
          <w:tcPr>
            <w:tcW w:w="2343"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杨俊杰、</w:t>
            </w:r>
            <w:r w:rsidR="00CB73BC">
              <w:rPr>
                <w:rFonts w:ascii="Times New Roman" w:eastAsiaTheme="minorEastAsia" w:hint="eastAsia"/>
                <w:sz w:val="24"/>
              </w:rPr>
              <w:t>王学增</w:t>
            </w:r>
          </w:p>
        </w:tc>
        <w:tc>
          <w:tcPr>
            <w:tcW w:w="1299"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5</w:t>
            </w:r>
          </w:p>
        </w:tc>
      </w:tr>
      <w:tr w:rsidR="00035D27">
        <w:trPr>
          <w:trHeight w:val="479"/>
        </w:trPr>
        <w:tc>
          <w:tcPr>
            <w:tcW w:w="3548"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药用植物育种学</w:t>
            </w:r>
          </w:p>
        </w:tc>
        <w:tc>
          <w:tcPr>
            <w:tcW w:w="128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48+30</w:t>
            </w:r>
          </w:p>
        </w:tc>
        <w:tc>
          <w:tcPr>
            <w:tcW w:w="109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4</w:t>
            </w:r>
          </w:p>
        </w:tc>
        <w:tc>
          <w:tcPr>
            <w:tcW w:w="2343"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李淑梅、董丽平</w:t>
            </w:r>
          </w:p>
        </w:tc>
        <w:tc>
          <w:tcPr>
            <w:tcW w:w="1299"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6</w:t>
            </w:r>
          </w:p>
        </w:tc>
      </w:tr>
      <w:tr w:rsidR="00035D27">
        <w:trPr>
          <w:trHeight w:val="479"/>
        </w:trPr>
        <w:tc>
          <w:tcPr>
            <w:tcW w:w="3548"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中药鉴定学</w:t>
            </w:r>
          </w:p>
        </w:tc>
        <w:tc>
          <w:tcPr>
            <w:tcW w:w="128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56</w:t>
            </w:r>
          </w:p>
        </w:tc>
        <w:tc>
          <w:tcPr>
            <w:tcW w:w="1097"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4</w:t>
            </w:r>
          </w:p>
        </w:tc>
        <w:tc>
          <w:tcPr>
            <w:tcW w:w="2343" w:type="dxa"/>
            <w:vAlign w:val="center"/>
          </w:tcPr>
          <w:p w:rsidR="00035D27" w:rsidRDefault="003C0F07" w:rsidP="00CB73BC">
            <w:pPr>
              <w:pStyle w:val="TableParagraph"/>
              <w:jc w:val="center"/>
              <w:rPr>
                <w:rFonts w:ascii="Times New Roman" w:eastAsiaTheme="minorEastAsia" w:hint="eastAsia"/>
                <w:sz w:val="24"/>
              </w:rPr>
            </w:pPr>
            <w:r>
              <w:rPr>
                <w:rFonts w:ascii="Times New Roman" w:eastAsiaTheme="minorEastAsia" w:hint="eastAsia"/>
                <w:sz w:val="24"/>
              </w:rPr>
              <w:t>梁利香</w:t>
            </w:r>
          </w:p>
        </w:tc>
        <w:tc>
          <w:tcPr>
            <w:tcW w:w="1299"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6</w:t>
            </w:r>
          </w:p>
        </w:tc>
      </w:tr>
    </w:tbl>
    <w:p w:rsidR="00035D27" w:rsidRDefault="00035D27">
      <w:pPr>
        <w:rPr>
          <w:rFonts w:ascii="Times New Roman" w:eastAsiaTheme="minorEastAsia" w:hint="eastAsia"/>
          <w:sz w:val="24"/>
        </w:rPr>
      </w:pPr>
    </w:p>
    <w:p w:rsidR="00035D27" w:rsidRDefault="00035D27">
      <w:pPr>
        <w:rPr>
          <w:rFonts w:ascii="Times New Roman" w:eastAsiaTheme="minorEastAsia" w:hint="eastAsia"/>
          <w:sz w:val="24"/>
        </w:rPr>
        <w:sectPr w:rsidR="00035D27">
          <w:headerReference w:type="default" r:id="rId9"/>
          <w:pgSz w:w="11910" w:h="16840"/>
          <w:pgMar w:top="1760" w:right="660" w:bottom="280" w:left="1200" w:header="1409" w:footer="0" w:gutter="0"/>
          <w:cols w:space="720"/>
        </w:sectPr>
      </w:pPr>
    </w:p>
    <w:p w:rsidR="0007504B" w:rsidRDefault="0007504B">
      <w:pPr>
        <w:widowControl/>
        <w:autoSpaceDE/>
        <w:autoSpaceDN/>
        <w:rPr>
          <w:rFonts w:eastAsiaTheme="minorEastAsia" w:hint="eastAsia"/>
          <w:sz w:val="24"/>
        </w:rPr>
      </w:pPr>
    </w:p>
    <w:p w:rsidR="0007504B" w:rsidRPr="008D13F2" w:rsidRDefault="0007504B" w:rsidP="0007504B">
      <w:pPr>
        <w:widowControl/>
        <w:autoSpaceDE/>
        <w:autoSpaceDN/>
        <w:rPr>
          <w:rFonts w:eastAsiaTheme="minorEastAsia" w:hint="eastAsia"/>
          <w:sz w:val="24"/>
        </w:rPr>
      </w:pPr>
    </w:p>
    <w:tbl>
      <w:tblPr>
        <w:tblStyle w:val="TableNormal"/>
        <w:tblW w:w="956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28"/>
        <w:gridCol w:w="1370"/>
        <w:gridCol w:w="254"/>
        <w:gridCol w:w="991"/>
        <w:gridCol w:w="878"/>
        <w:gridCol w:w="437"/>
        <w:gridCol w:w="1279"/>
        <w:gridCol w:w="1025"/>
        <w:gridCol w:w="88"/>
        <w:gridCol w:w="1228"/>
        <w:gridCol w:w="991"/>
      </w:tblGrid>
      <w:tr w:rsidR="0007504B" w:rsidTr="00363FE4">
        <w:trPr>
          <w:trHeight w:val="691"/>
        </w:trPr>
        <w:tc>
          <w:tcPr>
            <w:tcW w:w="1028" w:type="dxa"/>
            <w:vAlign w:val="center"/>
          </w:tcPr>
          <w:p w:rsidR="0007504B" w:rsidRDefault="0007504B" w:rsidP="00363FE4">
            <w:pPr>
              <w:pStyle w:val="TableParagraph"/>
              <w:ind w:left="239"/>
              <w:jc w:val="center"/>
              <w:rPr>
                <w:sz w:val="24"/>
              </w:rPr>
            </w:pPr>
            <w:r>
              <w:rPr>
                <w:sz w:val="24"/>
              </w:rPr>
              <w:t>姓名</w:t>
            </w:r>
          </w:p>
        </w:tc>
        <w:tc>
          <w:tcPr>
            <w:tcW w:w="1370" w:type="dxa"/>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张艳玲</w:t>
            </w:r>
          </w:p>
        </w:tc>
        <w:tc>
          <w:tcPr>
            <w:tcW w:w="1245" w:type="dxa"/>
            <w:gridSpan w:val="2"/>
            <w:vAlign w:val="center"/>
          </w:tcPr>
          <w:p w:rsidR="0007504B" w:rsidRDefault="0007504B" w:rsidP="00363FE4">
            <w:pPr>
              <w:pStyle w:val="TableParagraph"/>
              <w:ind w:left="381"/>
              <w:jc w:val="center"/>
              <w:rPr>
                <w:sz w:val="24"/>
              </w:rPr>
            </w:pPr>
            <w:r>
              <w:rPr>
                <w:sz w:val="24"/>
              </w:rPr>
              <w:t>性别</w:t>
            </w:r>
          </w:p>
        </w:tc>
        <w:tc>
          <w:tcPr>
            <w:tcW w:w="878" w:type="dxa"/>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女</w:t>
            </w:r>
          </w:p>
        </w:tc>
        <w:tc>
          <w:tcPr>
            <w:tcW w:w="1716" w:type="dxa"/>
            <w:gridSpan w:val="2"/>
            <w:vAlign w:val="center"/>
          </w:tcPr>
          <w:p w:rsidR="0007504B" w:rsidRDefault="0007504B" w:rsidP="00363FE4">
            <w:pPr>
              <w:pStyle w:val="TableParagraph"/>
              <w:ind w:left="137"/>
              <w:jc w:val="center"/>
              <w:rPr>
                <w:sz w:val="24"/>
              </w:rPr>
            </w:pPr>
            <w:r>
              <w:rPr>
                <w:sz w:val="24"/>
              </w:rPr>
              <w:t>专业技术职务</w:t>
            </w:r>
          </w:p>
        </w:tc>
        <w:tc>
          <w:tcPr>
            <w:tcW w:w="1113" w:type="dxa"/>
            <w:gridSpan w:val="2"/>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副教授</w:t>
            </w:r>
          </w:p>
        </w:tc>
        <w:tc>
          <w:tcPr>
            <w:tcW w:w="1228" w:type="dxa"/>
            <w:vAlign w:val="center"/>
          </w:tcPr>
          <w:p w:rsidR="0007504B" w:rsidRDefault="0007504B" w:rsidP="00363FE4">
            <w:pPr>
              <w:pStyle w:val="TableParagraph"/>
              <w:ind w:left="134"/>
              <w:jc w:val="center"/>
              <w:rPr>
                <w:sz w:val="24"/>
              </w:rPr>
            </w:pPr>
            <w:r>
              <w:rPr>
                <w:sz w:val="24"/>
              </w:rPr>
              <w:t>行政职务</w:t>
            </w:r>
          </w:p>
        </w:tc>
        <w:tc>
          <w:tcPr>
            <w:tcW w:w="991" w:type="dxa"/>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教研室主任</w:t>
            </w:r>
          </w:p>
        </w:tc>
      </w:tr>
      <w:tr w:rsidR="0007504B" w:rsidTr="00363FE4">
        <w:trPr>
          <w:trHeight w:val="573"/>
        </w:trPr>
        <w:tc>
          <w:tcPr>
            <w:tcW w:w="1028" w:type="dxa"/>
            <w:vAlign w:val="center"/>
          </w:tcPr>
          <w:p w:rsidR="0007504B" w:rsidRDefault="0007504B" w:rsidP="00363FE4">
            <w:pPr>
              <w:pStyle w:val="TableParagraph"/>
              <w:jc w:val="center"/>
              <w:rPr>
                <w:sz w:val="24"/>
              </w:rPr>
            </w:pPr>
            <w:r>
              <w:rPr>
                <w:sz w:val="24"/>
              </w:rPr>
              <w:t>拟承担</w:t>
            </w:r>
          </w:p>
          <w:p w:rsidR="0007504B" w:rsidRDefault="0007504B" w:rsidP="00363FE4">
            <w:pPr>
              <w:pStyle w:val="TableParagraph"/>
              <w:jc w:val="center"/>
              <w:rPr>
                <w:sz w:val="24"/>
              </w:rPr>
            </w:pPr>
            <w:r>
              <w:rPr>
                <w:sz w:val="24"/>
              </w:rPr>
              <w:t>课程</w:t>
            </w:r>
          </w:p>
        </w:tc>
        <w:tc>
          <w:tcPr>
            <w:tcW w:w="3493" w:type="dxa"/>
            <w:gridSpan w:val="4"/>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药用植物学、药用植物栽培学</w:t>
            </w:r>
          </w:p>
        </w:tc>
        <w:tc>
          <w:tcPr>
            <w:tcW w:w="1716" w:type="dxa"/>
            <w:gridSpan w:val="2"/>
            <w:vAlign w:val="center"/>
          </w:tcPr>
          <w:p w:rsidR="0007504B" w:rsidRDefault="0007504B" w:rsidP="00363FE4">
            <w:pPr>
              <w:pStyle w:val="TableParagraph"/>
              <w:jc w:val="center"/>
              <w:rPr>
                <w:sz w:val="24"/>
              </w:rPr>
            </w:pPr>
            <w:r>
              <w:rPr>
                <w:sz w:val="24"/>
              </w:rPr>
              <w:t>现在所在单位</w:t>
            </w:r>
          </w:p>
        </w:tc>
        <w:tc>
          <w:tcPr>
            <w:tcW w:w="3332" w:type="dxa"/>
            <w:gridSpan w:val="4"/>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农学院</w:t>
            </w:r>
          </w:p>
        </w:tc>
      </w:tr>
      <w:tr w:rsidR="0007504B" w:rsidTr="00363FE4">
        <w:trPr>
          <w:trHeight w:val="822"/>
        </w:trPr>
        <w:tc>
          <w:tcPr>
            <w:tcW w:w="2652" w:type="dxa"/>
            <w:gridSpan w:val="3"/>
            <w:vAlign w:val="center"/>
          </w:tcPr>
          <w:p w:rsidR="0007504B" w:rsidRDefault="0007504B" w:rsidP="00363FE4">
            <w:pPr>
              <w:pStyle w:val="TableParagraph"/>
              <w:jc w:val="center"/>
              <w:rPr>
                <w:sz w:val="24"/>
              </w:rPr>
            </w:pPr>
            <w:r>
              <w:rPr>
                <w:sz w:val="24"/>
              </w:rPr>
              <w:t>最后学历毕业时间、</w:t>
            </w:r>
          </w:p>
          <w:p w:rsidR="0007504B" w:rsidRDefault="0007504B" w:rsidP="00363FE4">
            <w:pPr>
              <w:pStyle w:val="TableParagraph"/>
              <w:jc w:val="center"/>
              <w:rPr>
                <w:sz w:val="24"/>
              </w:rPr>
            </w:pPr>
            <w:r>
              <w:rPr>
                <w:sz w:val="24"/>
              </w:rPr>
              <w:t>学校、专业</w:t>
            </w:r>
          </w:p>
        </w:tc>
        <w:tc>
          <w:tcPr>
            <w:tcW w:w="6917" w:type="dxa"/>
            <w:gridSpan w:val="8"/>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2009</w:t>
            </w:r>
            <w:r>
              <w:rPr>
                <w:rFonts w:ascii="Times New Roman" w:eastAsiaTheme="minorEastAsia" w:hint="eastAsia"/>
                <w:sz w:val="24"/>
              </w:rPr>
              <w:t>年</w:t>
            </w:r>
            <w:r>
              <w:rPr>
                <w:rFonts w:ascii="Times New Roman" w:eastAsiaTheme="minorEastAsia" w:hint="eastAsia"/>
                <w:sz w:val="24"/>
              </w:rPr>
              <w:t>7</w:t>
            </w:r>
            <w:r>
              <w:rPr>
                <w:rFonts w:ascii="Times New Roman" w:eastAsiaTheme="minorEastAsia" w:hint="eastAsia"/>
                <w:sz w:val="24"/>
              </w:rPr>
              <w:t>月、河南农业大学、作物栽培学与耕作学</w:t>
            </w:r>
            <w:r w:rsidR="0048434C">
              <w:rPr>
                <w:rFonts w:ascii="Times New Roman" w:eastAsiaTheme="minorEastAsia" w:hint="eastAsia"/>
                <w:sz w:val="24"/>
              </w:rPr>
              <w:t>硕士研究生</w:t>
            </w:r>
          </w:p>
        </w:tc>
      </w:tr>
      <w:tr w:rsidR="0007504B" w:rsidTr="00363FE4">
        <w:trPr>
          <w:trHeight w:val="550"/>
        </w:trPr>
        <w:tc>
          <w:tcPr>
            <w:tcW w:w="2652" w:type="dxa"/>
            <w:gridSpan w:val="3"/>
            <w:vAlign w:val="center"/>
          </w:tcPr>
          <w:p w:rsidR="0007504B" w:rsidRDefault="0007504B" w:rsidP="00363FE4">
            <w:pPr>
              <w:pStyle w:val="TableParagraph"/>
              <w:jc w:val="center"/>
              <w:rPr>
                <w:sz w:val="24"/>
              </w:rPr>
            </w:pPr>
            <w:r>
              <w:rPr>
                <w:sz w:val="24"/>
              </w:rPr>
              <w:t>主要研究方向</w:t>
            </w:r>
          </w:p>
        </w:tc>
        <w:tc>
          <w:tcPr>
            <w:tcW w:w="6917" w:type="dxa"/>
            <w:gridSpan w:val="8"/>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药用植物栽培与中药资源</w:t>
            </w:r>
          </w:p>
        </w:tc>
      </w:tr>
      <w:tr w:rsidR="0007504B" w:rsidTr="00363FE4">
        <w:trPr>
          <w:trHeight w:val="1247"/>
        </w:trPr>
        <w:tc>
          <w:tcPr>
            <w:tcW w:w="2652" w:type="dxa"/>
            <w:gridSpan w:val="3"/>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从事教育教学改革研究</w:t>
            </w:r>
          </w:p>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及获奖情况（含教改项</w:t>
            </w:r>
          </w:p>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目、研究论文、慕课、</w:t>
            </w:r>
          </w:p>
          <w:p w:rsidR="0007504B" w:rsidRDefault="0007504B" w:rsidP="00363FE4">
            <w:pPr>
              <w:pStyle w:val="TableParagraph"/>
              <w:jc w:val="center"/>
              <w:rPr>
                <w:sz w:val="24"/>
              </w:rPr>
            </w:pPr>
            <w:r>
              <w:rPr>
                <w:rFonts w:ascii="Times New Roman" w:eastAsiaTheme="minorEastAsia"/>
                <w:sz w:val="24"/>
                <w:lang w:val="en-US"/>
              </w:rPr>
              <w:t>教材等）</w:t>
            </w:r>
          </w:p>
        </w:tc>
        <w:tc>
          <w:tcPr>
            <w:tcW w:w="6917" w:type="dxa"/>
            <w:gridSpan w:val="8"/>
            <w:vAlign w:val="center"/>
          </w:tcPr>
          <w:p w:rsidR="0007504B" w:rsidRDefault="0007504B" w:rsidP="00363FE4">
            <w:pPr>
              <w:pStyle w:val="TableParagraph"/>
              <w:jc w:val="center"/>
              <w:rPr>
                <w:rFonts w:ascii="Times New Roman"/>
                <w:sz w:val="24"/>
                <w:lang w:val="en-US"/>
              </w:rPr>
            </w:pPr>
            <w:r>
              <w:rPr>
                <w:rFonts w:ascii="Times New Roman" w:eastAsiaTheme="minorEastAsia" w:hint="eastAsia"/>
                <w:sz w:val="24"/>
                <w:lang w:val="en-US"/>
              </w:rPr>
              <w:t>省级教改项目</w:t>
            </w:r>
            <w:r>
              <w:rPr>
                <w:rFonts w:ascii="Times New Roman" w:eastAsiaTheme="minorEastAsia" w:hint="eastAsia"/>
                <w:sz w:val="24"/>
                <w:lang w:val="en-US"/>
              </w:rPr>
              <w:t>1</w:t>
            </w:r>
            <w:r>
              <w:rPr>
                <w:rFonts w:ascii="Times New Roman" w:eastAsiaTheme="minorEastAsia" w:hint="eastAsia"/>
                <w:sz w:val="24"/>
                <w:lang w:val="en-US"/>
              </w:rPr>
              <w:t>项，发表教改论文</w:t>
            </w:r>
            <w:r>
              <w:rPr>
                <w:rFonts w:ascii="Times New Roman" w:eastAsiaTheme="minorEastAsia" w:hint="eastAsia"/>
                <w:sz w:val="24"/>
                <w:lang w:val="en-US"/>
              </w:rPr>
              <w:t>2</w:t>
            </w:r>
            <w:r>
              <w:rPr>
                <w:rFonts w:ascii="Times New Roman" w:eastAsiaTheme="minorEastAsia" w:hint="eastAsia"/>
                <w:sz w:val="24"/>
                <w:lang w:val="en-US"/>
              </w:rPr>
              <w:t>篇，参编教材</w:t>
            </w:r>
            <w:r>
              <w:rPr>
                <w:rFonts w:ascii="Times New Roman" w:eastAsiaTheme="minorEastAsia" w:hint="eastAsia"/>
                <w:sz w:val="24"/>
                <w:lang w:val="en-US"/>
              </w:rPr>
              <w:t>3</w:t>
            </w:r>
            <w:r>
              <w:rPr>
                <w:rFonts w:ascii="Times New Roman" w:eastAsiaTheme="minorEastAsia" w:hint="eastAsia"/>
                <w:sz w:val="24"/>
                <w:lang w:val="en-US"/>
              </w:rPr>
              <w:t>部</w:t>
            </w:r>
          </w:p>
        </w:tc>
      </w:tr>
      <w:tr w:rsidR="0007504B" w:rsidTr="00363FE4">
        <w:trPr>
          <w:trHeight w:val="969"/>
        </w:trPr>
        <w:tc>
          <w:tcPr>
            <w:tcW w:w="2652" w:type="dxa"/>
            <w:gridSpan w:val="3"/>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从事科学研究</w:t>
            </w:r>
          </w:p>
          <w:p w:rsidR="0007504B" w:rsidRDefault="0007504B" w:rsidP="00363FE4">
            <w:pPr>
              <w:pStyle w:val="TableParagraph"/>
              <w:jc w:val="center"/>
              <w:rPr>
                <w:sz w:val="24"/>
              </w:rPr>
            </w:pPr>
            <w:r>
              <w:rPr>
                <w:rFonts w:ascii="Times New Roman" w:eastAsiaTheme="minorEastAsia"/>
                <w:sz w:val="24"/>
                <w:lang w:val="en-US"/>
              </w:rPr>
              <w:t>及获奖情况</w:t>
            </w:r>
          </w:p>
        </w:tc>
        <w:tc>
          <w:tcPr>
            <w:tcW w:w="6917" w:type="dxa"/>
            <w:gridSpan w:val="8"/>
            <w:vAlign w:val="center"/>
          </w:tcPr>
          <w:p w:rsidR="0007504B" w:rsidRDefault="0007504B" w:rsidP="00363FE4">
            <w:pPr>
              <w:pStyle w:val="TableParagraph"/>
              <w:jc w:val="center"/>
              <w:rPr>
                <w:rFonts w:ascii="Times New Roman" w:eastAsiaTheme="minorEastAsia" w:hint="eastAsia"/>
                <w:sz w:val="21"/>
                <w:szCs w:val="21"/>
                <w:lang w:val="en-US"/>
              </w:rPr>
            </w:pPr>
          </w:p>
        </w:tc>
      </w:tr>
      <w:tr w:rsidR="0007504B" w:rsidTr="00363FE4">
        <w:trPr>
          <w:trHeight w:val="829"/>
        </w:trPr>
        <w:tc>
          <w:tcPr>
            <w:tcW w:w="2652" w:type="dxa"/>
            <w:gridSpan w:val="3"/>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近三年获得教学</w:t>
            </w:r>
          </w:p>
          <w:p w:rsidR="0007504B" w:rsidRDefault="0007504B" w:rsidP="00363FE4">
            <w:pPr>
              <w:pStyle w:val="TableParagraph"/>
              <w:jc w:val="center"/>
              <w:rPr>
                <w:sz w:val="24"/>
              </w:rPr>
            </w:pPr>
            <w:r>
              <w:rPr>
                <w:rFonts w:ascii="Times New Roman" w:eastAsiaTheme="minorEastAsia"/>
                <w:sz w:val="24"/>
                <w:lang w:val="en-US"/>
              </w:rPr>
              <w:t>研究经费（万元）</w:t>
            </w:r>
          </w:p>
        </w:tc>
        <w:tc>
          <w:tcPr>
            <w:tcW w:w="2306" w:type="dxa"/>
            <w:gridSpan w:val="3"/>
            <w:vAlign w:val="center"/>
          </w:tcPr>
          <w:p w:rsidR="0007504B" w:rsidRPr="00195268"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10</w:t>
            </w:r>
          </w:p>
        </w:tc>
        <w:tc>
          <w:tcPr>
            <w:tcW w:w="2304" w:type="dxa"/>
            <w:gridSpan w:val="2"/>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近三年获得科学</w:t>
            </w:r>
          </w:p>
          <w:p w:rsidR="0007504B" w:rsidRDefault="0007504B" w:rsidP="00363FE4">
            <w:pPr>
              <w:pStyle w:val="TableParagraph"/>
              <w:jc w:val="center"/>
              <w:rPr>
                <w:sz w:val="24"/>
              </w:rPr>
            </w:pPr>
            <w:r>
              <w:rPr>
                <w:rFonts w:ascii="Times New Roman" w:eastAsiaTheme="minorEastAsia"/>
                <w:sz w:val="24"/>
                <w:lang w:val="en-US"/>
              </w:rPr>
              <w:t>研究经费（万元）</w:t>
            </w:r>
          </w:p>
        </w:tc>
        <w:tc>
          <w:tcPr>
            <w:tcW w:w="2307" w:type="dxa"/>
            <w:gridSpan w:val="3"/>
            <w:vAlign w:val="center"/>
          </w:tcPr>
          <w:p w:rsidR="0007504B" w:rsidRDefault="0007504B" w:rsidP="00363FE4">
            <w:pPr>
              <w:pStyle w:val="TableParagraph"/>
              <w:jc w:val="center"/>
              <w:rPr>
                <w:rFonts w:ascii="Times New Roman" w:eastAsiaTheme="minorEastAsia" w:hint="eastAsia"/>
                <w:sz w:val="24"/>
              </w:rPr>
            </w:pPr>
          </w:p>
        </w:tc>
      </w:tr>
      <w:tr w:rsidR="0007504B" w:rsidTr="00363FE4">
        <w:trPr>
          <w:trHeight w:val="1106"/>
        </w:trPr>
        <w:tc>
          <w:tcPr>
            <w:tcW w:w="2652" w:type="dxa"/>
            <w:gridSpan w:val="3"/>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近三年给本科生授课</w:t>
            </w:r>
          </w:p>
          <w:p w:rsidR="0007504B" w:rsidRDefault="0007504B" w:rsidP="00363FE4">
            <w:pPr>
              <w:pStyle w:val="TableParagraph"/>
              <w:jc w:val="center"/>
              <w:rPr>
                <w:sz w:val="24"/>
              </w:rPr>
            </w:pPr>
            <w:r>
              <w:rPr>
                <w:rFonts w:ascii="Times New Roman" w:eastAsiaTheme="minorEastAsia"/>
                <w:sz w:val="24"/>
                <w:lang w:val="en-US"/>
              </w:rPr>
              <w:t>课程及学时数</w:t>
            </w:r>
          </w:p>
        </w:tc>
        <w:tc>
          <w:tcPr>
            <w:tcW w:w="2306" w:type="dxa"/>
            <w:gridSpan w:val="3"/>
            <w:vAlign w:val="center"/>
          </w:tcPr>
          <w:p w:rsidR="0007504B" w:rsidRDefault="0007504B" w:rsidP="00363FE4">
            <w:pPr>
              <w:pStyle w:val="TableParagraph"/>
              <w:jc w:val="center"/>
              <w:rPr>
                <w:rFonts w:ascii="Times New Roman" w:eastAsiaTheme="minorEastAsia" w:hint="eastAsia"/>
                <w:sz w:val="21"/>
                <w:szCs w:val="21"/>
              </w:rPr>
            </w:pPr>
            <w:r>
              <w:rPr>
                <w:rFonts w:ascii="Times New Roman" w:eastAsiaTheme="minorEastAsia" w:hint="eastAsia"/>
                <w:sz w:val="24"/>
                <w:szCs w:val="21"/>
              </w:rPr>
              <w:t>药用植物学、中药资源学等</w:t>
            </w:r>
            <w:r>
              <w:rPr>
                <w:rFonts w:ascii="Times New Roman" w:eastAsiaTheme="minorEastAsia" w:hint="eastAsia"/>
                <w:sz w:val="24"/>
                <w:szCs w:val="21"/>
              </w:rPr>
              <w:t xml:space="preserve">  500</w:t>
            </w:r>
            <w:r>
              <w:rPr>
                <w:rFonts w:ascii="Times New Roman" w:eastAsiaTheme="minorEastAsia" w:hint="eastAsia"/>
                <w:sz w:val="24"/>
                <w:szCs w:val="21"/>
              </w:rPr>
              <w:t>多学时</w:t>
            </w:r>
          </w:p>
        </w:tc>
        <w:tc>
          <w:tcPr>
            <w:tcW w:w="2304" w:type="dxa"/>
            <w:gridSpan w:val="2"/>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近三年指导本科</w:t>
            </w:r>
          </w:p>
          <w:p w:rsidR="0007504B" w:rsidRDefault="0007504B" w:rsidP="00363FE4">
            <w:pPr>
              <w:pStyle w:val="TableParagraph"/>
              <w:jc w:val="center"/>
              <w:rPr>
                <w:sz w:val="24"/>
              </w:rPr>
            </w:pPr>
            <w:r>
              <w:rPr>
                <w:rFonts w:ascii="Times New Roman" w:eastAsiaTheme="minorEastAsia"/>
                <w:sz w:val="24"/>
                <w:lang w:val="en-US"/>
              </w:rPr>
              <w:t>毕业设计（人次）</w:t>
            </w:r>
          </w:p>
        </w:tc>
        <w:tc>
          <w:tcPr>
            <w:tcW w:w="2307" w:type="dxa"/>
            <w:gridSpan w:val="3"/>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2</w:t>
            </w:r>
          </w:p>
        </w:tc>
      </w:tr>
    </w:tbl>
    <w:p w:rsidR="0007504B" w:rsidRDefault="0007504B" w:rsidP="0007504B">
      <w:pPr>
        <w:spacing w:line="394" w:lineRule="exact"/>
        <w:rPr>
          <w:sz w:val="24"/>
        </w:rPr>
      </w:pPr>
    </w:p>
    <w:p w:rsidR="0007504B" w:rsidRDefault="0007504B" w:rsidP="0007504B">
      <w:pPr>
        <w:rPr>
          <w:rFonts w:eastAsiaTheme="minorEastAsia" w:hint="eastAsia"/>
          <w:sz w:val="24"/>
        </w:rPr>
      </w:pPr>
      <w:r>
        <w:rPr>
          <w:sz w:val="24"/>
        </w:rPr>
        <w:br w:type="page"/>
      </w:r>
    </w:p>
    <w:p w:rsidR="0007504B" w:rsidRDefault="0007504B" w:rsidP="0007504B">
      <w:pPr>
        <w:spacing w:line="394" w:lineRule="exact"/>
        <w:rPr>
          <w:rFonts w:eastAsiaTheme="minorEastAsia" w:hint="eastAsia"/>
          <w:sz w:val="24"/>
        </w:rPr>
        <w:sectPr w:rsidR="0007504B">
          <w:headerReference w:type="default" r:id="rId10"/>
          <w:pgSz w:w="11910" w:h="16840"/>
          <w:pgMar w:top="1760" w:right="660" w:bottom="280" w:left="1200" w:header="1409" w:footer="0" w:gutter="0"/>
          <w:cols w:space="720"/>
        </w:sectPr>
      </w:pPr>
    </w:p>
    <w:p w:rsidR="0007504B" w:rsidRPr="0007504B" w:rsidRDefault="0007504B" w:rsidP="0007504B">
      <w:pPr>
        <w:rPr>
          <w:rFonts w:eastAsiaTheme="minorEastAsia" w:hint="eastAsia"/>
          <w:sz w:val="24"/>
        </w:rPr>
      </w:pPr>
    </w:p>
    <w:p w:rsidR="0007504B" w:rsidRDefault="0007504B" w:rsidP="0007504B">
      <w:pPr>
        <w:rPr>
          <w:rFonts w:eastAsiaTheme="minorEastAsia" w:hint="eastAsia"/>
          <w:sz w:val="24"/>
        </w:rPr>
      </w:pPr>
    </w:p>
    <w:tbl>
      <w:tblPr>
        <w:tblStyle w:val="TableNormal"/>
        <w:tblW w:w="956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60"/>
        <w:gridCol w:w="1438"/>
        <w:gridCol w:w="254"/>
        <w:gridCol w:w="991"/>
        <w:gridCol w:w="878"/>
        <w:gridCol w:w="437"/>
        <w:gridCol w:w="1279"/>
        <w:gridCol w:w="1025"/>
        <w:gridCol w:w="88"/>
        <w:gridCol w:w="1228"/>
        <w:gridCol w:w="991"/>
      </w:tblGrid>
      <w:tr w:rsidR="0007504B" w:rsidTr="00363FE4">
        <w:trPr>
          <w:trHeight w:val="691"/>
        </w:trPr>
        <w:tc>
          <w:tcPr>
            <w:tcW w:w="960" w:type="dxa"/>
            <w:vAlign w:val="center"/>
          </w:tcPr>
          <w:p w:rsidR="0007504B" w:rsidRDefault="0007504B" w:rsidP="00363FE4">
            <w:pPr>
              <w:pStyle w:val="TableParagraph"/>
              <w:jc w:val="center"/>
              <w:rPr>
                <w:sz w:val="24"/>
                <w:szCs w:val="24"/>
              </w:rPr>
            </w:pPr>
            <w:r>
              <w:rPr>
                <w:sz w:val="24"/>
                <w:szCs w:val="24"/>
              </w:rPr>
              <w:t>姓名</w:t>
            </w:r>
          </w:p>
        </w:tc>
        <w:tc>
          <w:tcPr>
            <w:tcW w:w="1438" w:type="dxa"/>
            <w:vAlign w:val="center"/>
          </w:tcPr>
          <w:p w:rsidR="0007504B" w:rsidRDefault="0007504B" w:rsidP="00363FE4">
            <w:pPr>
              <w:pStyle w:val="TableParagraph"/>
              <w:jc w:val="center"/>
              <w:rPr>
                <w:sz w:val="24"/>
                <w:szCs w:val="24"/>
              </w:rPr>
            </w:pPr>
            <w:r>
              <w:rPr>
                <w:rFonts w:hint="eastAsia"/>
                <w:sz w:val="24"/>
                <w:szCs w:val="24"/>
              </w:rPr>
              <w:t>陈琼</w:t>
            </w:r>
          </w:p>
        </w:tc>
        <w:tc>
          <w:tcPr>
            <w:tcW w:w="1245" w:type="dxa"/>
            <w:gridSpan w:val="2"/>
            <w:vAlign w:val="center"/>
          </w:tcPr>
          <w:p w:rsidR="0007504B" w:rsidRDefault="0007504B" w:rsidP="00363FE4">
            <w:pPr>
              <w:pStyle w:val="TableParagraph"/>
              <w:jc w:val="center"/>
              <w:rPr>
                <w:sz w:val="24"/>
              </w:rPr>
            </w:pPr>
            <w:r>
              <w:rPr>
                <w:sz w:val="24"/>
              </w:rPr>
              <w:t>性别</w:t>
            </w:r>
          </w:p>
        </w:tc>
        <w:tc>
          <w:tcPr>
            <w:tcW w:w="878" w:type="dxa"/>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女</w:t>
            </w:r>
          </w:p>
        </w:tc>
        <w:tc>
          <w:tcPr>
            <w:tcW w:w="1716" w:type="dxa"/>
            <w:gridSpan w:val="2"/>
            <w:vAlign w:val="center"/>
          </w:tcPr>
          <w:p w:rsidR="0007504B" w:rsidRDefault="0007504B" w:rsidP="00363FE4">
            <w:pPr>
              <w:pStyle w:val="TableParagraph"/>
              <w:jc w:val="center"/>
              <w:rPr>
                <w:sz w:val="24"/>
              </w:rPr>
            </w:pPr>
            <w:r>
              <w:rPr>
                <w:sz w:val="24"/>
              </w:rPr>
              <w:t>专业技术职务</w:t>
            </w:r>
          </w:p>
        </w:tc>
        <w:tc>
          <w:tcPr>
            <w:tcW w:w="1113" w:type="dxa"/>
            <w:gridSpan w:val="2"/>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教授</w:t>
            </w:r>
          </w:p>
        </w:tc>
        <w:tc>
          <w:tcPr>
            <w:tcW w:w="1228" w:type="dxa"/>
            <w:vAlign w:val="center"/>
          </w:tcPr>
          <w:p w:rsidR="0007504B" w:rsidRDefault="0007504B" w:rsidP="00363FE4">
            <w:pPr>
              <w:pStyle w:val="TableParagraph"/>
              <w:jc w:val="center"/>
              <w:rPr>
                <w:sz w:val="24"/>
              </w:rPr>
            </w:pPr>
            <w:r>
              <w:rPr>
                <w:sz w:val="24"/>
              </w:rPr>
              <w:t>行政职务</w:t>
            </w:r>
          </w:p>
        </w:tc>
        <w:tc>
          <w:tcPr>
            <w:tcW w:w="991" w:type="dxa"/>
            <w:vAlign w:val="center"/>
          </w:tcPr>
          <w:p w:rsidR="0007504B" w:rsidRDefault="0007504B" w:rsidP="00363FE4">
            <w:pPr>
              <w:pStyle w:val="TableParagraph"/>
              <w:jc w:val="center"/>
              <w:rPr>
                <w:rFonts w:ascii="Times New Roman" w:eastAsiaTheme="minorEastAsia" w:hint="eastAsia"/>
                <w:sz w:val="24"/>
              </w:rPr>
            </w:pPr>
          </w:p>
        </w:tc>
      </w:tr>
      <w:tr w:rsidR="0007504B" w:rsidTr="00363FE4">
        <w:trPr>
          <w:trHeight w:val="573"/>
        </w:trPr>
        <w:tc>
          <w:tcPr>
            <w:tcW w:w="960" w:type="dxa"/>
            <w:vAlign w:val="center"/>
          </w:tcPr>
          <w:p w:rsidR="0007504B" w:rsidRDefault="0007504B" w:rsidP="00363FE4">
            <w:pPr>
              <w:pStyle w:val="TableParagraph"/>
              <w:jc w:val="center"/>
              <w:rPr>
                <w:sz w:val="24"/>
                <w:szCs w:val="24"/>
              </w:rPr>
            </w:pPr>
            <w:r>
              <w:rPr>
                <w:sz w:val="24"/>
                <w:szCs w:val="24"/>
              </w:rPr>
              <w:t>拟承担</w:t>
            </w:r>
          </w:p>
          <w:p w:rsidR="0007504B" w:rsidRDefault="0007504B" w:rsidP="00363FE4">
            <w:pPr>
              <w:pStyle w:val="TableParagraph"/>
              <w:jc w:val="center"/>
              <w:rPr>
                <w:rFonts w:eastAsiaTheme="minorEastAsia" w:hint="eastAsia"/>
                <w:sz w:val="24"/>
              </w:rPr>
            </w:pPr>
            <w:r>
              <w:rPr>
                <w:sz w:val="24"/>
                <w:szCs w:val="24"/>
              </w:rPr>
              <w:t>课程</w:t>
            </w:r>
          </w:p>
        </w:tc>
        <w:tc>
          <w:tcPr>
            <w:tcW w:w="3561" w:type="dxa"/>
            <w:gridSpan w:val="4"/>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中药学、中药化学</w:t>
            </w:r>
          </w:p>
        </w:tc>
        <w:tc>
          <w:tcPr>
            <w:tcW w:w="1716" w:type="dxa"/>
            <w:gridSpan w:val="2"/>
            <w:vAlign w:val="center"/>
          </w:tcPr>
          <w:p w:rsidR="0007504B" w:rsidRDefault="0007504B" w:rsidP="00363FE4">
            <w:pPr>
              <w:pStyle w:val="TableParagraph"/>
              <w:ind w:left="137"/>
              <w:jc w:val="center"/>
              <w:rPr>
                <w:sz w:val="24"/>
              </w:rPr>
            </w:pPr>
            <w:r>
              <w:rPr>
                <w:sz w:val="24"/>
              </w:rPr>
              <w:t>现在所在单位</w:t>
            </w:r>
          </w:p>
        </w:tc>
        <w:tc>
          <w:tcPr>
            <w:tcW w:w="3332" w:type="dxa"/>
            <w:gridSpan w:val="4"/>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生物与制药工程学院</w:t>
            </w:r>
          </w:p>
        </w:tc>
      </w:tr>
      <w:tr w:rsidR="0007504B" w:rsidTr="00363FE4">
        <w:trPr>
          <w:trHeight w:val="822"/>
        </w:trPr>
        <w:tc>
          <w:tcPr>
            <w:tcW w:w="2652" w:type="dxa"/>
            <w:gridSpan w:val="3"/>
            <w:vAlign w:val="center"/>
          </w:tcPr>
          <w:p w:rsidR="0007504B" w:rsidRDefault="0007504B" w:rsidP="00363FE4">
            <w:pPr>
              <w:pStyle w:val="TableParagraph"/>
              <w:jc w:val="center"/>
              <w:rPr>
                <w:sz w:val="24"/>
                <w:szCs w:val="24"/>
              </w:rPr>
            </w:pPr>
            <w:r>
              <w:rPr>
                <w:sz w:val="24"/>
                <w:szCs w:val="24"/>
              </w:rPr>
              <w:t>最后学历毕业时间、</w:t>
            </w:r>
          </w:p>
          <w:p w:rsidR="0007504B" w:rsidRDefault="0007504B" w:rsidP="00363FE4">
            <w:pPr>
              <w:pStyle w:val="TableParagraph"/>
              <w:jc w:val="center"/>
              <w:rPr>
                <w:sz w:val="24"/>
                <w:szCs w:val="24"/>
              </w:rPr>
            </w:pPr>
            <w:r>
              <w:rPr>
                <w:sz w:val="24"/>
                <w:szCs w:val="24"/>
              </w:rPr>
              <w:t>学校、专业</w:t>
            </w:r>
          </w:p>
        </w:tc>
        <w:tc>
          <w:tcPr>
            <w:tcW w:w="6917" w:type="dxa"/>
            <w:gridSpan w:val="8"/>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1989</w:t>
            </w:r>
            <w:r>
              <w:rPr>
                <w:rFonts w:ascii="Times New Roman" w:eastAsiaTheme="minorEastAsia" w:hint="eastAsia"/>
                <w:sz w:val="24"/>
              </w:rPr>
              <w:t>年</w:t>
            </w:r>
            <w:r>
              <w:rPr>
                <w:rFonts w:ascii="Times New Roman" w:eastAsiaTheme="minorEastAsia" w:hint="eastAsia"/>
                <w:sz w:val="24"/>
              </w:rPr>
              <w:t xml:space="preserve"> 7</w:t>
            </w:r>
            <w:r>
              <w:rPr>
                <w:rFonts w:ascii="Times New Roman" w:eastAsiaTheme="minorEastAsia" w:hint="eastAsia"/>
                <w:sz w:val="24"/>
              </w:rPr>
              <w:t>月</w:t>
            </w:r>
            <w:r>
              <w:rPr>
                <w:rFonts w:ascii="Times New Roman" w:eastAsiaTheme="minorEastAsia" w:hint="eastAsia"/>
                <w:sz w:val="24"/>
              </w:rPr>
              <w:t xml:space="preserve"> </w:t>
            </w:r>
            <w:r>
              <w:rPr>
                <w:rFonts w:ascii="Times New Roman" w:eastAsiaTheme="minorEastAsia" w:hint="eastAsia"/>
                <w:sz w:val="24"/>
              </w:rPr>
              <w:t>、河南</w:t>
            </w:r>
            <w:r w:rsidR="0048434C">
              <w:rPr>
                <w:rFonts w:ascii="Times New Roman" w:eastAsiaTheme="minorEastAsia" w:hint="eastAsia"/>
                <w:sz w:val="24"/>
              </w:rPr>
              <w:t>中医药大学</w:t>
            </w:r>
            <w:r>
              <w:rPr>
                <w:rFonts w:ascii="Times New Roman" w:eastAsiaTheme="minorEastAsia" w:hint="eastAsia"/>
                <w:sz w:val="24"/>
              </w:rPr>
              <w:t>、</w:t>
            </w:r>
            <w:r w:rsidR="0048434C">
              <w:rPr>
                <w:rFonts w:ascii="Times New Roman" w:eastAsiaTheme="minorEastAsia" w:hint="eastAsia"/>
                <w:sz w:val="24"/>
              </w:rPr>
              <w:t>中药学</w:t>
            </w:r>
          </w:p>
        </w:tc>
      </w:tr>
      <w:tr w:rsidR="0007504B" w:rsidTr="00363FE4">
        <w:trPr>
          <w:trHeight w:val="550"/>
        </w:trPr>
        <w:tc>
          <w:tcPr>
            <w:tcW w:w="2652" w:type="dxa"/>
            <w:gridSpan w:val="3"/>
            <w:vAlign w:val="center"/>
          </w:tcPr>
          <w:p w:rsidR="0007504B" w:rsidRDefault="0007504B" w:rsidP="00363FE4">
            <w:pPr>
              <w:pStyle w:val="TableParagraph"/>
              <w:jc w:val="center"/>
              <w:rPr>
                <w:sz w:val="24"/>
                <w:szCs w:val="24"/>
              </w:rPr>
            </w:pPr>
            <w:r>
              <w:rPr>
                <w:sz w:val="24"/>
                <w:szCs w:val="24"/>
              </w:rPr>
              <w:t>主要研究方向</w:t>
            </w:r>
          </w:p>
        </w:tc>
        <w:tc>
          <w:tcPr>
            <w:tcW w:w="6917" w:type="dxa"/>
            <w:gridSpan w:val="8"/>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中药学</w:t>
            </w:r>
          </w:p>
        </w:tc>
      </w:tr>
      <w:tr w:rsidR="0007504B" w:rsidTr="00363FE4">
        <w:trPr>
          <w:trHeight w:val="1247"/>
        </w:trPr>
        <w:tc>
          <w:tcPr>
            <w:tcW w:w="2652" w:type="dxa"/>
            <w:gridSpan w:val="3"/>
            <w:vAlign w:val="center"/>
          </w:tcPr>
          <w:p w:rsidR="0007504B" w:rsidRDefault="0007504B" w:rsidP="00363FE4">
            <w:pPr>
              <w:pStyle w:val="TableParagraph"/>
              <w:jc w:val="center"/>
              <w:rPr>
                <w:sz w:val="24"/>
                <w:szCs w:val="24"/>
              </w:rPr>
            </w:pPr>
            <w:r>
              <w:rPr>
                <w:sz w:val="24"/>
                <w:szCs w:val="24"/>
              </w:rPr>
              <w:t>从事教育教学改革研究</w:t>
            </w:r>
          </w:p>
          <w:p w:rsidR="0007504B" w:rsidRDefault="0007504B" w:rsidP="00363FE4">
            <w:pPr>
              <w:pStyle w:val="TableParagraph"/>
              <w:jc w:val="center"/>
              <w:rPr>
                <w:sz w:val="24"/>
                <w:szCs w:val="24"/>
              </w:rPr>
            </w:pPr>
            <w:r>
              <w:rPr>
                <w:sz w:val="24"/>
                <w:szCs w:val="24"/>
              </w:rPr>
              <w:t>及获奖情况（含教改项</w:t>
            </w:r>
          </w:p>
          <w:p w:rsidR="0007504B" w:rsidRDefault="0007504B" w:rsidP="00363FE4">
            <w:pPr>
              <w:pStyle w:val="TableParagraph"/>
              <w:jc w:val="center"/>
              <w:rPr>
                <w:sz w:val="24"/>
                <w:szCs w:val="24"/>
              </w:rPr>
            </w:pPr>
            <w:r>
              <w:rPr>
                <w:sz w:val="24"/>
                <w:szCs w:val="24"/>
              </w:rPr>
              <w:t>目、研究论文、慕课、</w:t>
            </w:r>
          </w:p>
          <w:p w:rsidR="0007504B" w:rsidRDefault="0007504B" w:rsidP="00363FE4">
            <w:pPr>
              <w:pStyle w:val="TableParagraph"/>
              <w:jc w:val="center"/>
              <w:rPr>
                <w:sz w:val="24"/>
                <w:szCs w:val="24"/>
              </w:rPr>
            </w:pPr>
            <w:r>
              <w:rPr>
                <w:sz w:val="24"/>
                <w:szCs w:val="24"/>
              </w:rPr>
              <w:t>教材等）</w:t>
            </w:r>
          </w:p>
        </w:tc>
        <w:tc>
          <w:tcPr>
            <w:tcW w:w="6917" w:type="dxa"/>
            <w:gridSpan w:val="8"/>
            <w:vAlign w:val="center"/>
          </w:tcPr>
          <w:p w:rsidR="0007504B" w:rsidRDefault="0007504B" w:rsidP="00363FE4">
            <w:pPr>
              <w:jc w:val="center"/>
              <w:rPr>
                <w:rFonts w:eastAsiaTheme="minorEastAsia" w:hint="eastAsia"/>
              </w:rPr>
            </w:pPr>
            <w:r>
              <w:rPr>
                <w:rFonts w:ascii="仿宋_GB2312" w:hAnsi="仿宋_GB2312"/>
                <w:sz w:val="24"/>
                <w:szCs w:val="24"/>
              </w:rPr>
              <w:t>出版专著（译著等）</w:t>
            </w:r>
            <w:r>
              <w:rPr>
                <w:rFonts w:ascii="仿宋_GB2312" w:hAnsi="宋体"/>
                <w:sz w:val="24"/>
                <w:szCs w:val="24"/>
              </w:rPr>
              <w:t>2</w:t>
            </w:r>
            <w:r>
              <w:rPr>
                <w:rFonts w:ascii="仿宋_GB2312" w:hAnsi="宋体"/>
                <w:sz w:val="24"/>
                <w:szCs w:val="24"/>
              </w:rPr>
              <w:t>部</w:t>
            </w:r>
          </w:p>
        </w:tc>
      </w:tr>
      <w:tr w:rsidR="0007504B" w:rsidTr="00363FE4">
        <w:trPr>
          <w:trHeight w:val="818"/>
        </w:trPr>
        <w:tc>
          <w:tcPr>
            <w:tcW w:w="2652" w:type="dxa"/>
            <w:gridSpan w:val="3"/>
            <w:vAlign w:val="center"/>
          </w:tcPr>
          <w:p w:rsidR="0007504B" w:rsidRDefault="0007504B" w:rsidP="00363FE4">
            <w:pPr>
              <w:pStyle w:val="TableParagraph"/>
              <w:jc w:val="center"/>
              <w:rPr>
                <w:sz w:val="24"/>
                <w:szCs w:val="24"/>
              </w:rPr>
            </w:pPr>
            <w:r>
              <w:rPr>
                <w:sz w:val="24"/>
                <w:szCs w:val="24"/>
              </w:rPr>
              <w:t>从事科学研究</w:t>
            </w:r>
          </w:p>
          <w:p w:rsidR="0007504B" w:rsidRDefault="0007504B" w:rsidP="00363FE4">
            <w:pPr>
              <w:pStyle w:val="TableParagraph"/>
              <w:jc w:val="center"/>
              <w:rPr>
                <w:sz w:val="24"/>
                <w:szCs w:val="24"/>
              </w:rPr>
            </w:pPr>
            <w:r>
              <w:rPr>
                <w:sz w:val="24"/>
                <w:szCs w:val="24"/>
              </w:rPr>
              <w:t>及获奖情况</w:t>
            </w:r>
          </w:p>
        </w:tc>
        <w:tc>
          <w:tcPr>
            <w:tcW w:w="6917" w:type="dxa"/>
            <w:gridSpan w:val="8"/>
            <w:vAlign w:val="center"/>
          </w:tcPr>
          <w:p w:rsidR="0007504B" w:rsidRDefault="0007504B" w:rsidP="00363FE4">
            <w:pPr>
              <w:jc w:val="center"/>
            </w:pPr>
            <w:r>
              <w:rPr>
                <w:rFonts w:ascii="仿宋_GB2312" w:hAnsi="仿宋_GB2312"/>
                <w:sz w:val="24"/>
                <w:szCs w:val="24"/>
              </w:rPr>
              <w:t>获市科研成果奖</w:t>
            </w:r>
            <w:r>
              <w:rPr>
                <w:rFonts w:ascii="仿宋_GB2312" w:hAnsi="宋体"/>
                <w:sz w:val="24"/>
                <w:szCs w:val="24"/>
              </w:rPr>
              <w:t>5</w:t>
            </w:r>
            <w:r>
              <w:rPr>
                <w:rFonts w:ascii="仿宋_GB2312" w:hAnsi="宋体"/>
                <w:sz w:val="24"/>
                <w:szCs w:val="24"/>
              </w:rPr>
              <w:t>项</w:t>
            </w:r>
          </w:p>
          <w:p w:rsidR="0007504B" w:rsidRDefault="0007504B" w:rsidP="00363FE4">
            <w:pPr>
              <w:jc w:val="center"/>
              <w:rPr>
                <w:rFonts w:ascii="Times New Roman"/>
                <w:sz w:val="24"/>
                <w:lang w:val="en-US"/>
              </w:rPr>
            </w:pPr>
            <w:r>
              <w:rPr>
                <w:rFonts w:ascii="仿宋_GB2312" w:hAnsi="仿宋_GB2312"/>
                <w:sz w:val="24"/>
                <w:szCs w:val="24"/>
              </w:rPr>
              <w:t>承担省级科研项目</w:t>
            </w:r>
            <w:r>
              <w:rPr>
                <w:rFonts w:ascii="仿宋_GB2312" w:hAnsi="宋体"/>
                <w:sz w:val="24"/>
                <w:szCs w:val="24"/>
              </w:rPr>
              <w:t>1</w:t>
            </w:r>
            <w:r>
              <w:rPr>
                <w:rFonts w:ascii="仿宋_GB2312" w:hAnsi="宋体"/>
                <w:sz w:val="24"/>
                <w:szCs w:val="24"/>
              </w:rPr>
              <w:t>项</w:t>
            </w:r>
          </w:p>
        </w:tc>
      </w:tr>
      <w:tr w:rsidR="0007504B" w:rsidTr="00363FE4">
        <w:trPr>
          <w:trHeight w:val="829"/>
        </w:trPr>
        <w:tc>
          <w:tcPr>
            <w:tcW w:w="2652" w:type="dxa"/>
            <w:gridSpan w:val="3"/>
            <w:vAlign w:val="center"/>
          </w:tcPr>
          <w:p w:rsidR="0007504B" w:rsidRDefault="0007504B" w:rsidP="00363FE4">
            <w:pPr>
              <w:pStyle w:val="TableParagraph"/>
              <w:jc w:val="center"/>
              <w:rPr>
                <w:sz w:val="24"/>
                <w:szCs w:val="24"/>
              </w:rPr>
            </w:pPr>
            <w:r>
              <w:rPr>
                <w:sz w:val="24"/>
                <w:szCs w:val="24"/>
              </w:rPr>
              <w:t>近三年获得教学</w:t>
            </w:r>
          </w:p>
          <w:p w:rsidR="0007504B" w:rsidRDefault="0007504B" w:rsidP="00363FE4">
            <w:pPr>
              <w:pStyle w:val="TableParagraph"/>
              <w:jc w:val="center"/>
              <w:rPr>
                <w:sz w:val="24"/>
                <w:szCs w:val="24"/>
              </w:rPr>
            </w:pPr>
            <w:r>
              <w:rPr>
                <w:sz w:val="24"/>
                <w:szCs w:val="24"/>
              </w:rPr>
              <w:t>研究经费（万元）</w:t>
            </w:r>
          </w:p>
        </w:tc>
        <w:tc>
          <w:tcPr>
            <w:tcW w:w="2306" w:type="dxa"/>
            <w:gridSpan w:val="3"/>
            <w:vAlign w:val="center"/>
          </w:tcPr>
          <w:p w:rsidR="0007504B" w:rsidRDefault="0007504B" w:rsidP="00363FE4">
            <w:pPr>
              <w:pStyle w:val="TableParagraph"/>
              <w:jc w:val="center"/>
              <w:rPr>
                <w:rFonts w:ascii="Times New Roman" w:eastAsiaTheme="minorEastAsia" w:hint="eastAsia"/>
                <w:sz w:val="24"/>
              </w:rPr>
            </w:pPr>
          </w:p>
        </w:tc>
        <w:tc>
          <w:tcPr>
            <w:tcW w:w="2304" w:type="dxa"/>
            <w:gridSpan w:val="2"/>
            <w:vAlign w:val="center"/>
          </w:tcPr>
          <w:p w:rsidR="0007504B" w:rsidRDefault="0007504B" w:rsidP="00363FE4">
            <w:pPr>
              <w:pStyle w:val="TableParagraph"/>
              <w:jc w:val="center"/>
              <w:rPr>
                <w:sz w:val="24"/>
                <w:szCs w:val="24"/>
              </w:rPr>
            </w:pPr>
            <w:r>
              <w:rPr>
                <w:sz w:val="24"/>
                <w:szCs w:val="24"/>
              </w:rPr>
              <w:t>近三年获得科学</w:t>
            </w:r>
          </w:p>
          <w:p w:rsidR="0007504B" w:rsidRDefault="0007504B" w:rsidP="00363FE4">
            <w:pPr>
              <w:pStyle w:val="TableParagraph"/>
              <w:jc w:val="center"/>
              <w:rPr>
                <w:sz w:val="24"/>
              </w:rPr>
            </w:pPr>
            <w:r>
              <w:rPr>
                <w:sz w:val="24"/>
                <w:szCs w:val="24"/>
              </w:rPr>
              <w:t>研究经费（万元）</w:t>
            </w:r>
          </w:p>
        </w:tc>
        <w:tc>
          <w:tcPr>
            <w:tcW w:w="2307" w:type="dxa"/>
            <w:gridSpan w:val="3"/>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15</w:t>
            </w:r>
          </w:p>
        </w:tc>
      </w:tr>
      <w:tr w:rsidR="0007504B" w:rsidTr="00363FE4">
        <w:trPr>
          <w:trHeight w:val="1106"/>
        </w:trPr>
        <w:tc>
          <w:tcPr>
            <w:tcW w:w="2652" w:type="dxa"/>
            <w:gridSpan w:val="3"/>
            <w:vAlign w:val="center"/>
          </w:tcPr>
          <w:p w:rsidR="0007504B" w:rsidRDefault="0007504B" w:rsidP="00363FE4">
            <w:pPr>
              <w:pStyle w:val="TableParagraph"/>
              <w:jc w:val="center"/>
              <w:rPr>
                <w:sz w:val="24"/>
                <w:szCs w:val="24"/>
              </w:rPr>
            </w:pPr>
            <w:r>
              <w:rPr>
                <w:sz w:val="24"/>
                <w:szCs w:val="24"/>
              </w:rPr>
              <w:t>近三年给本科生授课</w:t>
            </w:r>
          </w:p>
          <w:p w:rsidR="0007504B" w:rsidRDefault="0007504B" w:rsidP="00363FE4">
            <w:pPr>
              <w:pStyle w:val="TableParagraph"/>
              <w:jc w:val="center"/>
              <w:rPr>
                <w:sz w:val="24"/>
                <w:szCs w:val="24"/>
              </w:rPr>
            </w:pPr>
            <w:r>
              <w:rPr>
                <w:sz w:val="24"/>
                <w:szCs w:val="24"/>
              </w:rPr>
              <w:t>课程及学时数</w:t>
            </w:r>
          </w:p>
        </w:tc>
        <w:tc>
          <w:tcPr>
            <w:tcW w:w="2306" w:type="dxa"/>
            <w:gridSpan w:val="3"/>
            <w:vAlign w:val="center"/>
          </w:tcPr>
          <w:p w:rsidR="0007504B" w:rsidRDefault="0007504B" w:rsidP="00363FE4">
            <w:pPr>
              <w:pStyle w:val="TableParagraph"/>
              <w:jc w:val="center"/>
              <w:rPr>
                <w:rFonts w:ascii="Times New Roman" w:eastAsiaTheme="minorEastAsia" w:hint="eastAsia"/>
                <w:sz w:val="24"/>
                <w:szCs w:val="21"/>
              </w:rPr>
            </w:pPr>
            <w:r>
              <w:rPr>
                <w:rFonts w:ascii="Times New Roman" w:eastAsiaTheme="minorEastAsia" w:hint="eastAsia"/>
                <w:sz w:val="24"/>
                <w:szCs w:val="21"/>
              </w:rPr>
              <w:t>中药学</w:t>
            </w:r>
          </w:p>
          <w:p w:rsidR="0007504B" w:rsidRDefault="0007504B" w:rsidP="00363FE4">
            <w:pPr>
              <w:pStyle w:val="TableParagraph"/>
              <w:jc w:val="center"/>
              <w:rPr>
                <w:rFonts w:ascii="Times New Roman" w:eastAsiaTheme="minorEastAsia" w:hint="eastAsia"/>
                <w:sz w:val="24"/>
                <w:szCs w:val="21"/>
              </w:rPr>
            </w:pPr>
            <w:r>
              <w:rPr>
                <w:rFonts w:ascii="Times New Roman" w:eastAsiaTheme="minorEastAsia" w:hint="eastAsia"/>
                <w:sz w:val="24"/>
                <w:szCs w:val="21"/>
              </w:rPr>
              <w:t>中药制剂学</w:t>
            </w:r>
          </w:p>
          <w:p w:rsidR="0007504B" w:rsidRDefault="0007504B" w:rsidP="00363FE4">
            <w:pPr>
              <w:pStyle w:val="TableParagraph"/>
              <w:jc w:val="center"/>
              <w:rPr>
                <w:rFonts w:ascii="Times New Roman" w:eastAsiaTheme="minorEastAsia" w:hint="eastAsia"/>
                <w:sz w:val="21"/>
                <w:szCs w:val="21"/>
              </w:rPr>
            </w:pPr>
            <w:r>
              <w:rPr>
                <w:rFonts w:ascii="Times New Roman" w:eastAsiaTheme="minorEastAsia" w:hint="eastAsia"/>
                <w:sz w:val="24"/>
                <w:szCs w:val="21"/>
              </w:rPr>
              <w:t>300</w:t>
            </w:r>
            <w:r>
              <w:rPr>
                <w:rFonts w:ascii="Times New Roman" w:eastAsiaTheme="minorEastAsia" w:hint="eastAsia"/>
                <w:sz w:val="24"/>
                <w:szCs w:val="21"/>
              </w:rPr>
              <w:t>学时</w:t>
            </w:r>
          </w:p>
        </w:tc>
        <w:tc>
          <w:tcPr>
            <w:tcW w:w="2304" w:type="dxa"/>
            <w:gridSpan w:val="2"/>
            <w:vAlign w:val="center"/>
          </w:tcPr>
          <w:p w:rsidR="0007504B" w:rsidRDefault="0007504B" w:rsidP="00363FE4">
            <w:pPr>
              <w:pStyle w:val="TableParagraph"/>
              <w:jc w:val="center"/>
              <w:rPr>
                <w:sz w:val="24"/>
                <w:szCs w:val="24"/>
              </w:rPr>
            </w:pPr>
            <w:r>
              <w:rPr>
                <w:sz w:val="24"/>
                <w:szCs w:val="24"/>
              </w:rPr>
              <w:t>近三年指导本科</w:t>
            </w:r>
          </w:p>
          <w:p w:rsidR="0007504B" w:rsidRDefault="0007504B" w:rsidP="00363FE4">
            <w:pPr>
              <w:pStyle w:val="TableParagraph"/>
              <w:jc w:val="center"/>
              <w:rPr>
                <w:sz w:val="24"/>
              </w:rPr>
            </w:pPr>
            <w:r>
              <w:rPr>
                <w:sz w:val="24"/>
                <w:szCs w:val="24"/>
              </w:rPr>
              <w:t>毕业设计（人次）</w:t>
            </w:r>
          </w:p>
        </w:tc>
        <w:tc>
          <w:tcPr>
            <w:tcW w:w="2307" w:type="dxa"/>
            <w:gridSpan w:val="3"/>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7</w:t>
            </w:r>
          </w:p>
        </w:tc>
      </w:tr>
    </w:tbl>
    <w:p w:rsidR="0007504B" w:rsidRDefault="0007504B" w:rsidP="0007504B">
      <w:pPr>
        <w:spacing w:line="394" w:lineRule="exact"/>
        <w:rPr>
          <w:sz w:val="24"/>
        </w:rPr>
      </w:pPr>
    </w:p>
    <w:p w:rsidR="0007504B" w:rsidRDefault="0007504B" w:rsidP="0007504B">
      <w:pPr>
        <w:rPr>
          <w:rFonts w:eastAsiaTheme="minorEastAsia" w:hint="eastAsia"/>
          <w:sz w:val="24"/>
        </w:rPr>
      </w:pPr>
      <w:r>
        <w:rPr>
          <w:sz w:val="24"/>
        </w:rPr>
        <w:br w:type="page"/>
      </w:r>
    </w:p>
    <w:p w:rsidR="0007504B" w:rsidRDefault="0007504B">
      <w:pPr>
        <w:widowControl/>
        <w:autoSpaceDE/>
        <w:autoSpaceDN/>
        <w:rPr>
          <w:rFonts w:eastAsiaTheme="minorEastAsia" w:hint="eastAsia"/>
          <w:sz w:val="24"/>
        </w:rPr>
      </w:pPr>
    </w:p>
    <w:p w:rsidR="0007504B" w:rsidRDefault="0007504B" w:rsidP="0007504B">
      <w:pPr>
        <w:pStyle w:val="a3"/>
        <w:rPr>
          <w:rFonts w:eastAsiaTheme="minorEastAsia" w:hint="eastAsia"/>
          <w:sz w:val="25"/>
        </w:rPr>
      </w:pPr>
    </w:p>
    <w:tbl>
      <w:tblPr>
        <w:tblStyle w:val="TableNormal"/>
        <w:tblW w:w="956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60"/>
        <w:gridCol w:w="1438"/>
        <w:gridCol w:w="254"/>
        <w:gridCol w:w="991"/>
        <w:gridCol w:w="878"/>
        <w:gridCol w:w="437"/>
        <w:gridCol w:w="1279"/>
        <w:gridCol w:w="1025"/>
        <w:gridCol w:w="88"/>
        <w:gridCol w:w="1228"/>
        <w:gridCol w:w="991"/>
      </w:tblGrid>
      <w:tr w:rsidR="0007504B" w:rsidTr="00363FE4">
        <w:trPr>
          <w:trHeight w:val="691"/>
        </w:trPr>
        <w:tc>
          <w:tcPr>
            <w:tcW w:w="960" w:type="dxa"/>
            <w:vAlign w:val="center"/>
          </w:tcPr>
          <w:p w:rsidR="0007504B" w:rsidRDefault="0007504B" w:rsidP="00363FE4">
            <w:pPr>
              <w:pStyle w:val="TableParagraph"/>
              <w:jc w:val="center"/>
              <w:rPr>
                <w:sz w:val="24"/>
                <w:szCs w:val="24"/>
              </w:rPr>
            </w:pPr>
            <w:r>
              <w:rPr>
                <w:sz w:val="24"/>
                <w:szCs w:val="24"/>
              </w:rPr>
              <w:t>姓名</w:t>
            </w:r>
          </w:p>
        </w:tc>
        <w:tc>
          <w:tcPr>
            <w:tcW w:w="1438" w:type="dxa"/>
            <w:vAlign w:val="center"/>
          </w:tcPr>
          <w:p w:rsidR="0007504B" w:rsidRDefault="0007504B" w:rsidP="00363FE4">
            <w:pPr>
              <w:pStyle w:val="TableParagraph"/>
              <w:jc w:val="center"/>
              <w:rPr>
                <w:rFonts w:ascii="Times New Roman" w:eastAsiaTheme="minorEastAsia" w:hint="eastAsia"/>
                <w:sz w:val="24"/>
                <w:szCs w:val="24"/>
              </w:rPr>
            </w:pPr>
            <w:r>
              <w:rPr>
                <w:rFonts w:ascii="Times New Roman" w:eastAsiaTheme="minorEastAsia" w:hint="eastAsia"/>
                <w:sz w:val="24"/>
                <w:szCs w:val="24"/>
              </w:rPr>
              <w:t>尹健</w:t>
            </w:r>
          </w:p>
        </w:tc>
        <w:tc>
          <w:tcPr>
            <w:tcW w:w="1245" w:type="dxa"/>
            <w:gridSpan w:val="2"/>
            <w:vAlign w:val="center"/>
          </w:tcPr>
          <w:p w:rsidR="0007504B" w:rsidRDefault="0007504B" w:rsidP="00363FE4">
            <w:pPr>
              <w:pStyle w:val="TableParagraph"/>
              <w:jc w:val="center"/>
              <w:rPr>
                <w:sz w:val="24"/>
                <w:szCs w:val="24"/>
              </w:rPr>
            </w:pPr>
            <w:r>
              <w:rPr>
                <w:sz w:val="24"/>
                <w:szCs w:val="24"/>
              </w:rPr>
              <w:t>性别</w:t>
            </w:r>
          </w:p>
        </w:tc>
        <w:tc>
          <w:tcPr>
            <w:tcW w:w="878" w:type="dxa"/>
            <w:vAlign w:val="center"/>
          </w:tcPr>
          <w:p w:rsidR="0007504B" w:rsidRDefault="0007504B" w:rsidP="00363FE4">
            <w:pPr>
              <w:pStyle w:val="TableParagraph"/>
              <w:jc w:val="center"/>
              <w:rPr>
                <w:rFonts w:ascii="Times New Roman" w:eastAsiaTheme="minorEastAsia" w:hint="eastAsia"/>
                <w:sz w:val="24"/>
                <w:szCs w:val="24"/>
              </w:rPr>
            </w:pPr>
            <w:r>
              <w:rPr>
                <w:rFonts w:ascii="Times New Roman" w:eastAsiaTheme="minorEastAsia" w:hint="eastAsia"/>
                <w:sz w:val="24"/>
                <w:szCs w:val="24"/>
              </w:rPr>
              <w:t>男</w:t>
            </w:r>
          </w:p>
        </w:tc>
        <w:tc>
          <w:tcPr>
            <w:tcW w:w="1716" w:type="dxa"/>
            <w:gridSpan w:val="2"/>
            <w:vAlign w:val="center"/>
          </w:tcPr>
          <w:p w:rsidR="0007504B" w:rsidRDefault="0007504B" w:rsidP="00363FE4">
            <w:pPr>
              <w:pStyle w:val="TableParagraph"/>
              <w:jc w:val="center"/>
              <w:rPr>
                <w:sz w:val="24"/>
                <w:szCs w:val="24"/>
              </w:rPr>
            </w:pPr>
            <w:r>
              <w:rPr>
                <w:sz w:val="24"/>
                <w:szCs w:val="24"/>
              </w:rPr>
              <w:t>专业技术职务</w:t>
            </w:r>
          </w:p>
        </w:tc>
        <w:tc>
          <w:tcPr>
            <w:tcW w:w="1113" w:type="dxa"/>
            <w:gridSpan w:val="2"/>
            <w:vAlign w:val="center"/>
          </w:tcPr>
          <w:p w:rsidR="0007504B" w:rsidRDefault="0007504B" w:rsidP="00363FE4">
            <w:pPr>
              <w:pStyle w:val="TableParagraph"/>
              <w:jc w:val="center"/>
              <w:rPr>
                <w:rFonts w:ascii="Times New Roman" w:eastAsiaTheme="minorEastAsia" w:hint="eastAsia"/>
                <w:sz w:val="24"/>
                <w:szCs w:val="24"/>
              </w:rPr>
            </w:pPr>
            <w:r>
              <w:rPr>
                <w:rFonts w:ascii="Times New Roman" w:eastAsiaTheme="minorEastAsia" w:hint="eastAsia"/>
                <w:sz w:val="24"/>
                <w:szCs w:val="24"/>
              </w:rPr>
              <w:t>教授</w:t>
            </w:r>
          </w:p>
        </w:tc>
        <w:tc>
          <w:tcPr>
            <w:tcW w:w="1228" w:type="dxa"/>
            <w:vAlign w:val="center"/>
          </w:tcPr>
          <w:p w:rsidR="0007504B" w:rsidRDefault="0007504B" w:rsidP="00363FE4">
            <w:pPr>
              <w:pStyle w:val="TableParagraph"/>
              <w:jc w:val="center"/>
              <w:rPr>
                <w:sz w:val="24"/>
                <w:szCs w:val="24"/>
              </w:rPr>
            </w:pPr>
            <w:r>
              <w:rPr>
                <w:sz w:val="24"/>
                <w:szCs w:val="24"/>
              </w:rPr>
              <w:t>行政职务</w:t>
            </w:r>
          </w:p>
        </w:tc>
        <w:tc>
          <w:tcPr>
            <w:tcW w:w="991" w:type="dxa"/>
            <w:vAlign w:val="center"/>
          </w:tcPr>
          <w:p w:rsidR="0007504B" w:rsidRDefault="0007504B" w:rsidP="00363FE4">
            <w:pPr>
              <w:pStyle w:val="TableParagraph"/>
              <w:jc w:val="center"/>
              <w:rPr>
                <w:rFonts w:ascii="Times New Roman" w:eastAsiaTheme="minorEastAsia" w:hint="eastAsia"/>
                <w:sz w:val="24"/>
                <w:szCs w:val="24"/>
              </w:rPr>
            </w:pPr>
            <w:r>
              <w:rPr>
                <w:rFonts w:ascii="Times New Roman" w:eastAsiaTheme="minorEastAsia" w:hint="eastAsia"/>
                <w:sz w:val="24"/>
                <w:szCs w:val="24"/>
              </w:rPr>
              <w:t>院长</w:t>
            </w:r>
          </w:p>
        </w:tc>
      </w:tr>
      <w:tr w:rsidR="0007504B" w:rsidTr="00363FE4">
        <w:trPr>
          <w:trHeight w:val="573"/>
        </w:trPr>
        <w:tc>
          <w:tcPr>
            <w:tcW w:w="960" w:type="dxa"/>
            <w:vAlign w:val="center"/>
          </w:tcPr>
          <w:p w:rsidR="0007504B" w:rsidRDefault="0007504B" w:rsidP="00363FE4">
            <w:pPr>
              <w:pStyle w:val="TableParagraph"/>
              <w:jc w:val="center"/>
              <w:rPr>
                <w:sz w:val="24"/>
                <w:szCs w:val="24"/>
              </w:rPr>
            </w:pPr>
            <w:r>
              <w:rPr>
                <w:sz w:val="24"/>
                <w:szCs w:val="24"/>
              </w:rPr>
              <w:t>拟承担</w:t>
            </w:r>
          </w:p>
          <w:p w:rsidR="0007504B" w:rsidRDefault="0007504B" w:rsidP="00363FE4">
            <w:pPr>
              <w:pStyle w:val="TableParagraph"/>
              <w:jc w:val="center"/>
              <w:rPr>
                <w:rFonts w:eastAsiaTheme="minorEastAsia" w:hint="eastAsia"/>
                <w:sz w:val="24"/>
                <w:szCs w:val="24"/>
              </w:rPr>
            </w:pPr>
            <w:r>
              <w:rPr>
                <w:sz w:val="24"/>
                <w:szCs w:val="24"/>
              </w:rPr>
              <w:t>课程</w:t>
            </w:r>
          </w:p>
        </w:tc>
        <w:tc>
          <w:tcPr>
            <w:tcW w:w="3561" w:type="dxa"/>
            <w:gridSpan w:val="4"/>
            <w:vAlign w:val="center"/>
          </w:tcPr>
          <w:p w:rsidR="0007504B" w:rsidRDefault="0007504B" w:rsidP="00363FE4">
            <w:pPr>
              <w:pStyle w:val="TableParagraph"/>
              <w:jc w:val="center"/>
              <w:rPr>
                <w:sz w:val="24"/>
                <w:szCs w:val="24"/>
              </w:rPr>
            </w:pPr>
            <w:r>
              <w:rPr>
                <w:rFonts w:hint="eastAsia"/>
                <w:sz w:val="24"/>
                <w:szCs w:val="24"/>
              </w:rPr>
              <w:t>药用植物保护学</w:t>
            </w:r>
          </w:p>
        </w:tc>
        <w:tc>
          <w:tcPr>
            <w:tcW w:w="1716" w:type="dxa"/>
            <w:gridSpan w:val="2"/>
            <w:vAlign w:val="center"/>
          </w:tcPr>
          <w:p w:rsidR="0007504B" w:rsidRDefault="0007504B" w:rsidP="00363FE4">
            <w:pPr>
              <w:pStyle w:val="TableParagraph"/>
              <w:ind w:left="137"/>
              <w:jc w:val="center"/>
              <w:rPr>
                <w:sz w:val="24"/>
                <w:szCs w:val="24"/>
              </w:rPr>
            </w:pPr>
            <w:r>
              <w:rPr>
                <w:sz w:val="24"/>
                <w:szCs w:val="24"/>
              </w:rPr>
              <w:t>现在所在单位</w:t>
            </w:r>
          </w:p>
        </w:tc>
        <w:tc>
          <w:tcPr>
            <w:tcW w:w="3332" w:type="dxa"/>
            <w:gridSpan w:val="4"/>
            <w:vAlign w:val="center"/>
          </w:tcPr>
          <w:p w:rsidR="0007504B" w:rsidRDefault="0007504B" w:rsidP="00363FE4">
            <w:pPr>
              <w:pStyle w:val="TableParagraph"/>
              <w:jc w:val="center"/>
              <w:rPr>
                <w:sz w:val="24"/>
                <w:szCs w:val="24"/>
              </w:rPr>
            </w:pPr>
            <w:r>
              <w:rPr>
                <w:rFonts w:hint="eastAsia"/>
                <w:sz w:val="24"/>
                <w:szCs w:val="24"/>
              </w:rPr>
              <w:t>农学院</w:t>
            </w:r>
          </w:p>
        </w:tc>
      </w:tr>
      <w:tr w:rsidR="0007504B" w:rsidTr="00363FE4">
        <w:trPr>
          <w:trHeight w:val="822"/>
        </w:trPr>
        <w:tc>
          <w:tcPr>
            <w:tcW w:w="2652" w:type="dxa"/>
            <w:gridSpan w:val="3"/>
            <w:vAlign w:val="center"/>
          </w:tcPr>
          <w:p w:rsidR="0007504B" w:rsidRDefault="0007504B" w:rsidP="00363FE4">
            <w:pPr>
              <w:pStyle w:val="TableParagraph"/>
              <w:jc w:val="center"/>
              <w:rPr>
                <w:sz w:val="24"/>
                <w:szCs w:val="24"/>
              </w:rPr>
            </w:pPr>
            <w:r>
              <w:rPr>
                <w:sz w:val="24"/>
                <w:szCs w:val="24"/>
              </w:rPr>
              <w:t>最后学历毕业时间、</w:t>
            </w:r>
          </w:p>
          <w:p w:rsidR="0007504B" w:rsidRDefault="0007504B" w:rsidP="00363FE4">
            <w:pPr>
              <w:pStyle w:val="TableParagraph"/>
              <w:jc w:val="center"/>
              <w:rPr>
                <w:sz w:val="24"/>
                <w:szCs w:val="24"/>
              </w:rPr>
            </w:pPr>
            <w:r>
              <w:rPr>
                <w:sz w:val="24"/>
                <w:szCs w:val="24"/>
              </w:rPr>
              <w:t>学校、专业</w:t>
            </w:r>
          </w:p>
        </w:tc>
        <w:tc>
          <w:tcPr>
            <w:tcW w:w="6917" w:type="dxa"/>
            <w:gridSpan w:val="8"/>
            <w:vAlign w:val="center"/>
          </w:tcPr>
          <w:p w:rsidR="0007504B" w:rsidRDefault="0048434C" w:rsidP="0048434C">
            <w:pPr>
              <w:pStyle w:val="TableParagraph"/>
              <w:jc w:val="center"/>
              <w:rPr>
                <w:rFonts w:ascii="Times New Roman" w:eastAsiaTheme="minorEastAsia" w:hint="eastAsia"/>
                <w:sz w:val="24"/>
                <w:szCs w:val="24"/>
              </w:rPr>
            </w:pPr>
            <w:r>
              <w:rPr>
                <w:rFonts w:ascii="Times New Roman" w:eastAsiaTheme="minorEastAsia" w:hint="eastAsia"/>
                <w:sz w:val="24"/>
                <w:szCs w:val="24"/>
              </w:rPr>
              <w:t>1984</w:t>
            </w:r>
            <w:r w:rsidR="0007504B">
              <w:rPr>
                <w:rFonts w:ascii="Times New Roman" w:eastAsiaTheme="minorEastAsia" w:hint="eastAsia"/>
                <w:sz w:val="24"/>
                <w:szCs w:val="24"/>
              </w:rPr>
              <w:t>年、</w:t>
            </w:r>
            <w:r>
              <w:rPr>
                <w:rFonts w:ascii="Times New Roman" w:eastAsiaTheme="minorEastAsia" w:hint="eastAsia"/>
                <w:sz w:val="24"/>
                <w:szCs w:val="24"/>
              </w:rPr>
              <w:t>河南</w:t>
            </w:r>
            <w:r w:rsidR="0007504B">
              <w:rPr>
                <w:rFonts w:ascii="Times New Roman" w:eastAsiaTheme="minorEastAsia" w:hint="eastAsia"/>
                <w:sz w:val="24"/>
                <w:szCs w:val="24"/>
              </w:rPr>
              <w:t>农业大学、</w:t>
            </w:r>
            <w:r>
              <w:rPr>
                <w:rFonts w:ascii="Times New Roman" w:eastAsiaTheme="minorEastAsia" w:hint="eastAsia"/>
                <w:sz w:val="24"/>
                <w:szCs w:val="24"/>
              </w:rPr>
              <w:t>植物保护</w:t>
            </w:r>
          </w:p>
        </w:tc>
      </w:tr>
      <w:tr w:rsidR="0007504B" w:rsidTr="00363FE4">
        <w:trPr>
          <w:trHeight w:val="550"/>
        </w:trPr>
        <w:tc>
          <w:tcPr>
            <w:tcW w:w="2652" w:type="dxa"/>
            <w:gridSpan w:val="3"/>
            <w:vAlign w:val="center"/>
          </w:tcPr>
          <w:p w:rsidR="0007504B" w:rsidRDefault="0007504B" w:rsidP="00363FE4">
            <w:pPr>
              <w:pStyle w:val="TableParagraph"/>
              <w:jc w:val="center"/>
              <w:rPr>
                <w:sz w:val="24"/>
                <w:szCs w:val="24"/>
              </w:rPr>
            </w:pPr>
            <w:r>
              <w:rPr>
                <w:sz w:val="24"/>
                <w:szCs w:val="24"/>
              </w:rPr>
              <w:t>主要研究方向</w:t>
            </w:r>
          </w:p>
        </w:tc>
        <w:tc>
          <w:tcPr>
            <w:tcW w:w="6917" w:type="dxa"/>
            <w:gridSpan w:val="8"/>
            <w:vAlign w:val="center"/>
          </w:tcPr>
          <w:p w:rsidR="0007504B" w:rsidRDefault="0007504B" w:rsidP="00363FE4">
            <w:pPr>
              <w:pStyle w:val="TableParagraph"/>
              <w:jc w:val="center"/>
              <w:rPr>
                <w:rFonts w:ascii="Times New Roman" w:eastAsiaTheme="minorEastAsia" w:hint="eastAsia"/>
                <w:sz w:val="24"/>
                <w:szCs w:val="24"/>
              </w:rPr>
            </w:pPr>
            <w:r>
              <w:rPr>
                <w:rFonts w:ascii="Times New Roman" w:eastAsiaTheme="minorEastAsia" w:hint="eastAsia"/>
                <w:sz w:val="24"/>
                <w:szCs w:val="24"/>
              </w:rPr>
              <w:t>植物保护</w:t>
            </w:r>
          </w:p>
        </w:tc>
      </w:tr>
      <w:tr w:rsidR="0007504B" w:rsidTr="00363FE4">
        <w:trPr>
          <w:trHeight w:val="1247"/>
        </w:trPr>
        <w:tc>
          <w:tcPr>
            <w:tcW w:w="2652" w:type="dxa"/>
            <w:gridSpan w:val="3"/>
            <w:vAlign w:val="center"/>
          </w:tcPr>
          <w:p w:rsidR="0007504B" w:rsidRDefault="0007504B" w:rsidP="00363FE4">
            <w:pPr>
              <w:pStyle w:val="TableParagraph"/>
              <w:jc w:val="center"/>
              <w:rPr>
                <w:sz w:val="24"/>
                <w:szCs w:val="24"/>
              </w:rPr>
            </w:pPr>
            <w:r>
              <w:rPr>
                <w:sz w:val="24"/>
                <w:szCs w:val="24"/>
              </w:rPr>
              <w:t>从事教育教学改革研究</w:t>
            </w:r>
          </w:p>
          <w:p w:rsidR="0007504B" w:rsidRDefault="0007504B" w:rsidP="00363FE4">
            <w:pPr>
              <w:pStyle w:val="TableParagraph"/>
              <w:jc w:val="center"/>
              <w:rPr>
                <w:sz w:val="24"/>
                <w:szCs w:val="24"/>
              </w:rPr>
            </w:pPr>
            <w:r>
              <w:rPr>
                <w:sz w:val="24"/>
                <w:szCs w:val="24"/>
              </w:rPr>
              <w:t>及获奖情况（含教改项</w:t>
            </w:r>
          </w:p>
          <w:p w:rsidR="0007504B" w:rsidRDefault="0007504B" w:rsidP="00363FE4">
            <w:pPr>
              <w:pStyle w:val="TableParagraph"/>
              <w:jc w:val="center"/>
              <w:rPr>
                <w:sz w:val="24"/>
                <w:szCs w:val="24"/>
              </w:rPr>
            </w:pPr>
            <w:r>
              <w:rPr>
                <w:sz w:val="24"/>
                <w:szCs w:val="24"/>
              </w:rPr>
              <w:t>目、研究论文、慕课、</w:t>
            </w:r>
          </w:p>
          <w:p w:rsidR="0007504B" w:rsidRDefault="0007504B" w:rsidP="00363FE4">
            <w:pPr>
              <w:pStyle w:val="TableParagraph"/>
              <w:jc w:val="center"/>
              <w:rPr>
                <w:sz w:val="24"/>
                <w:szCs w:val="24"/>
              </w:rPr>
            </w:pPr>
            <w:r>
              <w:rPr>
                <w:sz w:val="24"/>
                <w:szCs w:val="24"/>
              </w:rPr>
              <w:t>教材等）</w:t>
            </w:r>
          </w:p>
        </w:tc>
        <w:tc>
          <w:tcPr>
            <w:tcW w:w="6917" w:type="dxa"/>
            <w:gridSpan w:val="8"/>
            <w:vAlign w:val="center"/>
          </w:tcPr>
          <w:p w:rsidR="0007504B" w:rsidRDefault="0007504B" w:rsidP="00363FE4">
            <w:pPr>
              <w:pStyle w:val="TableParagraph"/>
              <w:jc w:val="center"/>
              <w:rPr>
                <w:rFonts w:ascii="Times New Roman" w:eastAsiaTheme="minorEastAsia" w:hint="eastAsia"/>
                <w:sz w:val="24"/>
                <w:szCs w:val="24"/>
                <w:lang w:val="en-US"/>
              </w:rPr>
            </w:pPr>
            <w:r>
              <w:rPr>
                <w:rFonts w:ascii="Times New Roman" w:eastAsiaTheme="minorEastAsia" w:hint="eastAsia"/>
                <w:sz w:val="24"/>
                <w:szCs w:val="24"/>
                <w:lang w:val="en-US"/>
              </w:rPr>
              <w:t>中草药栽培技术专业应用性人才培养方案的研究与实践</w:t>
            </w:r>
          </w:p>
          <w:p w:rsidR="0007504B" w:rsidRDefault="0007504B" w:rsidP="00363FE4">
            <w:pPr>
              <w:pStyle w:val="TableParagraph"/>
              <w:jc w:val="center"/>
              <w:rPr>
                <w:rFonts w:ascii="Times New Roman" w:eastAsiaTheme="minorEastAsia" w:hint="eastAsia"/>
                <w:sz w:val="24"/>
                <w:szCs w:val="24"/>
                <w:lang w:val="en-US"/>
              </w:rPr>
            </w:pPr>
            <w:r>
              <w:rPr>
                <w:rFonts w:ascii="Times New Roman" w:hint="eastAsia"/>
                <w:sz w:val="24"/>
                <w:szCs w:val="24"/>
                <w:lang w:val="en-US"/>
              </w:rPr>
              <w:t>省级教学成果二等奖，河南省教育厅，</w:t>
            </w:r>
            <w:r>
              <w:rPr>
                <w:rFonts w:ascii="Times New Roman" w:hint="eastAsia"/>
                <w:sz w:val="24"/>
                <w:szCs w:val="24"/>
                <w:lang w:val="en-US"/>
              </w:rPr>
              <w:t>2009</w:t>
            </w:r>
          </w:p>
        </w:tc>
      </w:tr>
      <w:tr w:rsidR="0007504B" w:rsidTr="00363FE4">
        <w:trPr>
          <w:trHeight w:val="818"/>
        </w:trPr>
        <w:tc>
          <w:tcPr>
            <w:tcW w:w="2652" w:type="dxa"/>
            <w:gridSpan w:val="3"/>
            <w:vAlign w:val="center"/>
          </w:tcPr>
          <w:p w:rsidR="0007504B" w:rsidRDefault="0007504B" w:rsidP="00363FE4">
            <w:pPr>
              <w:pStyle w:val="TableParagraph"/>
              <w:jc w:val="center"/>
              <w:rPr>
                <w:sz w:val="24"/>
                <w:szCs w:val="24"/>
              </w:rPr>
            </w:pPr>
            <w:r>
              <w:rPr>
                <w:sz w:val="24"/>
                <w:szCs w:val="24"/>
              </w:rPr>
              <w:t>从事科学研究</w:t>
            </w:r>
          </w:p>
          <w:p w:rsidR="0007504B" w:rsidRDefault="0007504B" w:rsidP="00363FE4">
            <w:pPr>
              <w:pStyle w:val="TableParagraph"/>
              <w:jc w:val="center"/>
              <w:rPr>
                <w:sz w:val="24"/>
                <w:szCs w:val="24"/>
              </w:rPr>
            </w:pPr>
            <w:r>
              <w:rPr>
                <w:sz w:val="24"/>
                <w:szCs w:val="24"/>
              </w:rPr>
              <w:t>及获奖情况</w:t>
            </w:r>
          </w:p>
        </w:tc>
        <w:tc>
          <w:tcPr>
            <w:tcW w:w="6917" w:type="dxa"/>
            <w:gridSpan w:val="8"/>
            <w:vAlign w:val="center"/>
          </w:tcPr>
          <w:p w:rsidR="0007504B" w:rsidRDefault="0007504B" w:rsidP="00363FE4">
            <w:pPr>
              <w:pStyle w:val="TableParagraph"/>
              <w:jc w:val="center"/>
              <w:rPr>
                <w:rFonts w:eastAsiaTheme="minorEastAsia" w:hint="eastAsia"/>
                <w:sz w:val="24"/>
                <w:szCs w:val="24"/>
              </w:rPr>
            </w:pPr>
            <w:r>
              <w:rPr>
                <w:rFonts w:hint="eastAsia"/>
                <w:sz w:val="24"/>
                <w:szCs w:val="24"/>
              </w:rPr>
              <w:t>夜蛾类害虫引诱剂的研制与应用，河南省人民政府科技进步贰等奖</w:t>
            </w:r>
          </w:p>
        </w:tc>
      </w:tr>
      <w:tr w:rsidR="0007504B" w:rsidTr="00363FE4">
        <w:trPr>
          <w:trHeight w:val="829"/>
        </w:trPr>
        <w:tc>
          <w:tcPr>
            <w:tcW w:w="2652" w:type="dxa"/>
            <w:gridSpan w:val="3"/>
            <w:vAlign w:val="center"/>
          </w:tcPr>
          <w:p w:rsidR="0007504B" w:rsidRDefault="0007504B" w:rsidP="00363FE4">
            <w:pPr>
              <w:pStyle w:val="TableParagraph"/>
              <w:jc w:val="center"/>
              <w:rPr>
                <w:sz w:val="24"/>
                <w:szCs w:val="24"/>
              </w:rPr>
            </w:pPr>
            <w:r>
              <w:rPr>
                <w:sz w:val="24"/>
                <w:szCs w:val="24"/>
              </w:rPr>
              <w:t>近三年获得教学</w:t>
            </w:r>
          </w:p>
          <w:p w:rsidR="0007504B" w:rsidRDefault="0007504B" w:rsidP="00363FE4">
            <w:pPr>
              <w:pStyle w:val="TableParagraph"/>
              <w:jc w:val="center"/>
              <w:rPr>
                <w:sz w:val="24"/>
                <w:szCs w:val="24"/>
              </w:rPr>
            </w:pPr>
            <w:r>
              <w:rPr>
                <w:sz w:val="24"/>
                <w:szCs w:val="24"/>
              </w:rPr>
              <w:t>研究经费（万元）</w:t>
            </w:r>
          </w:p>
        </w:tc>
        <w:tc>
          <w:tcPr>
            <w:tcW w:w="2306" w:type="dxa"/>
            <w:gridSpan w:val="3"/>
            <w:vAlign w:val="center"/>
          </w:tcPr>
          <w:p w:rsidR="0007504B" w:rsidRDefault="0007504B" w:rsidP="00363FE4">
            <w:pPr>
              <w:pStyle w:val="TableParagraph"/>
              <w:jc w:val="center"/>
              <w:rPr>
                <w:rFonts w:eastAsiaTheme="minorEastAsia" w:hint="eastAsia"/>
                <w:sz w:val="24"/>
                <w:szCs w:val="24"/>
              </w:rPr>
            </w:pPr>
          </w:p>
        </w:tc>
        <w:tc>
          <w:tcPr>
            <w:tcW w:w="2304" w:type="dxa"/>
            <w:gridSpan w:val="2"/>
            <w:vAlign w:val="center"/>
          </w:tcPr>
          <w:p w:rsidR="0007504B" w:rsidRDefault="0007504B" w:rsidP="00363FE4">
            <w:pPr>
              <w:pStyle w:val="TableParagraph"/>
              <w:jc w:val="center"/>
              <w:rPr>
                <w:sz w:val="24"/>
                <w:szCs w:val="24"/>
              </w:rPr>
            </w:pPr>
            <w:r>
              <w:rPr>
                <w:sz w:val="24"/>
                <w:szCs w:val="24"/>
              </w:rPr>
              <w:t>近三年获得科学</w:t>
            </w:r>
          </w:p>
          <w:p w:rsidR="0007504B" w:rsidRDefault="0007504B" w:rsidP="00363FE4">
            <w:pPr>
              <w:pStyle w:val="TableParagraph"/>
              <w:jc w:val="center"/>
              <w:rPr>
                <w:sz w:val="24"/>
                <w:szCs w:val="24"/>
              </w:rPr>
            </w:pPr>
            <w:r>
              <w:rPr>
                <w:sz w:val="24"/>
                <w:szCs w:val="24"/>
              </w:rPr>
              <w:t>研究经费（万元）</w:t>
            </w:r>
          </w:p>
        </w:tc>
        <w:tc>
          <w:tcPr>
            <w:tcW w:w="2307" w:type="dxa"/>
            <w:gridSpan w:val="3"/>
            <w:vAlign w:val="center"/>
          </w:tcPr>
          <w:p w:rsidR="0007504B" w:rsidRDefault="0007504B" w:rsidP="00363FE4">
            <w:pPr>
              <w:pStyle w:val="TableParagraph"/>
              <w:jc w:val="center"/>
              <w:rPr>
                <w:rFonts w:ascii="Times New Roman" w:hAnsi="Times New Roman" w:cs="Times New Roman"/>
                <w:sz w:val="24"/>
                <w:szCs w:val="24"/>
              </w:rPr>
            </w:pPr>
            <w:r>
              <w:rPr>
                <w:rFonts w:ascii="Times New Roman" w:hAnsi="Times New Roman" w:cs="Times New Roman"/>
                <w:sz w:val="24"/>
                <w:szCs w:val="24"/>
              </w:rPr>
              <w:t>56</w:t>
            </w:r>
          </w:p>
        </w:tc>
      </w:tr>
      <w:tr w:rsidR="0007504B" w:rsidTr="00363FE4">
        <w:trPr>
          <w:trHeight w:val="1106"/>
        </w:trPr>
        <w:tc>
          <w:tcPr>
            <w:tcW w:w="2652" w:type="dxa"/>
            <w:gridSpan w:val="3"/>
            <w:vAlign w:val="center"/>
          </w:tcPr>
          <w:p w:rsidR="0007504B" w:rsidRDefault="0007504B" w:rsidP="00363FE4">
            <w:pPr>
              <w:pStyle w:val="TableParagraph"/>
              <w:jc w:val="center"/>
              <w:rPr>
                <w:sz w:val="24"/>
                <w:szCs w:val="24"/>
              </w:rPr>
            </w:pPr>
            <w:r>
              <w:rPr>
                <w:sz w:val="24"/>
                <w:szCs w:val="24"/>
              </w:rPr>
              <w:t>近三年给本科生授课</w:t>
            </w:r>
          </w:p>
          <w:p w:rsidR="0007504B" w:rsidRDefault="0007504B" w:rsidP="00363FE4">
            <w:pPr>
              <w:pStyle w:val="TableParagraph"/>
              <w:jc w:val="center"/>
              <w:rPr>
                <w:sz w:val="24"/>
                <w:szCs w:val="24"/>
              </w:rPr>
            </w:pPr>
            <w:r>
              <w:rPr>
                <w:sz w:val="24"/>
                <w:szCs w:val="24"/>
              </w:rPr>
              <w:t>课程及学时数</w:t>
            </w:r>
          </w:p>
        </w:tc>
        <w:tc>
          <w:tcPr>
            <w:tcW w:w="2306" w:type="dxa"/>
            <w:gridSpan w:val="3"/>
            <w:vAlign w:val="center"/>
          </w:tcPr>
          <w:p w:rsidR="0007504B" w:rsidRDefault="0007504B" w:rsidP="00363FE4">
            <w:pPr>
              <w:pStyle w:val="TableParagraph"/>
              <w:jc w:val="center"/>
              <w:rPr>
                <w:sz w:val="24"/>
                <w:szCs w:val="24"/>
              </w:rPr>
            </w:pPr>
            <w:r>
              <w:rPr>
                <w:rFonts w:hint="eastAsia"/>
                <w:sz w:val="24"/>
                <w:szCs w:val="24"/>
              </w:rPr>
              <w:t>药用植物病虫害防治学</w:t>
            </w:r>
          </w:p>
          <w:p w:rsidR="0007504B" w:rsidRDefault="0007504B" w:rsidP="00363FE4">
            <w:pPr>
              <w:pStyle w:val="TableParagraph"/>
              <w:jc w:val="center"/>
              <w:rPr>
                <w:sz w:val="24"/>
                <w:szCs w:val="24"/>
              </w:rPr>
            </w:pPr>
            <w:r>
              <w:rPr>
                <w:rFonts w:hint="eastAsia"/>
                <w:sz w:val="24"/>
                <w:szCs w:val="24"/>
              </w:rPr>
              <w:t>茶树病虫害</w:t>
            </w:r>
          </w:p>
          <w:p w:rsidR="0007504B" w:rsidRDefault="0007504B" w:rsidP="00363FE4">
            <w:pPr>
              <w:pStyle w:val="TableParagraph"/>
              <w:ind w:firstLineChars="100" w:firstLine="240"/>
              <w:jc w:val="center"/>
              <w:rPr>
                <w:sz w:val="24"/>
                <w:szCs w:val="24"/>
              </w:rPr>
            </w:pPr>
            <w:r>
              <w:rPr>
                <w:rFonts w:hint="eastAsia"/>
                <w:sz w:val="24"/>
                <w:szCs w:val="24"/>
              </w:rPr>
              <w:t>200学时</w:t>
            </w:r>
          </w:p>
        </w:tc>
        <w:tc>
          <w:tcPr>
            <w:tcW w:w="2304" w:type="dxa"/>
            <w:gridSpan w:val="2"/>
            <w:vAlign w:val="center"/>
          </w:tcPr>
          <w:p w:rsidR="0007504B" w:rsidRDefault="0007504B" w:rsidP="00363FE4">
            <w:pPr>
              <w:pStyle w:val="TableParagraph"/>
              <w:jc w:val="center"/>
              <w:rPr>
                <w:sz w:val="24"/>
                <w:szCs w:val="24"/>
              </w:rPr>
            </w:pPr>
            <w:r>
              <w:rPr>
                <w:sz w:val="24"/>
                <w:szCs w:val="24"/>
              </w:rPr>
              <w:t>近三年指导本科</w:t>
            </w:r>
          </w:p>
          <w:p w:rsidR="0007504B" w:rsidRDefault="0007504B" w:rsidP="00363FE4">
            <w:pPr>
              <w:pStyle w:val="TableParagraph"/>
              <w:jc w:val="center"/>
              <w:rPr>
                <w:sz w:val="24"/>
                <w:szCs w:val="24"/>
              </w:rPr>
            </w:pPr>
            <w:r>
              <w:rPr>
                <w:sz w:val="24"/>
                <w:szCs w:val="24"/>
              </w:rPr>
              <w:t>毕业设计（人次）</w:t>
            </w:r>
          </w:p>
        </w:tc>
        <w:tc>
          <w:tcPr>
            <w:tcW w:w="2307" w:type="dxa"/>
            <w:gridSpan w:val="3"/>
            <w:vAlign w:val="center"/>
          </w:tcPr>
          <w:p w:rsidR="0007504B" w:rsidRDefault="0007504B" w:rsidP="00363FE4">
            <w:pPr>
              <w:pStyle w:val="TableParagraph"/>
              <w:jc w:val="center"/>
              <w:rPr>
                <w:rFonts w:ascii="Times New Roman" w:hAnsi="Times New Roman" w:cs="Times New Roman"/>
                <w:sz w:val="24"/>
                <w:szCs w:val="24"/>
              </w:rPr>
            </w:pPr>
            <w:r>
              <w:rPr>
                <w:rFonts w:ascii="Times New Roman" w:hAnsi="Times New Roman" w:cs="Times New Roman"/>
                <w:sz w:val="24"/>
                <w:szCs w:val="24"/>
              </w:rPr>
              <w:t>3</w:t>
            </w:r>
          </w:p>
        </w:tc>
      </w:tr>
    </w:tbl>
    <w:p w:rsidR="0007504B" w:rsidRDefault="0007504B" w:rsidP="0007504B">
      <w:pPr>
        <w:spacing w:line="394" w:lineRule="exact"/>
        <w:ind w:left="458"/>
        <w:rPr>
          <w:sz w:val="24"/>
        </w:rPr>
      </w:pPr>
      <w:r>
        <w:rPr>
          <w:sz w:val="24"/>
        </w:rPr>
        <w:t>注：填写三至五人，只填本专业专任教师，每人一表。</w:t>
      </w:r>
    </w:p>
    <w:p w:rsidR="0007504B" w:rsidRDefault="0007504B" w:rsidP="0007504B">
      <w:pPr>
        <w:spacing w:line="394" w:lineRule="exact"/>
        <w:rPr>
          <w:sz w:val="24"/>
        </w:rPr>
      </w:pPr>
    </w:p>
    <w:p w:rsidR="0007504B" w:rsidRDefault="0007504B" w:rsidP="0007504B">
      <w:pPr>
        <w:rPr>
          <w:rFonts w:eastAsiaTheme="minorEastAsia" w:hint="eastAsia"/>
          <w:sz w:val="24"/>
        </w:rPr>
      </w:pPr>
      <w:r>
        <w:rPr>
          <w:sz w:val="24"/>
        </w:rPr>
        <w:br w:type="page"/>
      </w:r>
    </w:p>
    <w:p w:rsidR="0007504B" w:rsidRDefault="0007504B">
      <w:pPr>
        <w:widowControl/>
        <w:autoSpaceDE/>
        <w:autoSpaceDN/>
        <w:rPr>
          <w:rFonts w:eastAsiaTheme="minorEastAsia" w:hint="eastAsia"/>
          <w:sz w:val="24"/>
        </w:rPr>
      </w:pPr>
    </w:p>
    <w:p w:rsidR="00035D27" w:rsidRDefault="00035D27">
      <w:pPr>
        <w:rPr>
          <w:rFonts w:eastAsiaTheme="minorEastAsia" w:hint="eastAsia"/>
          <w:sz w:val="24"/>
        </w:rPr>
      </w:pPr>
    </w:p>
    <w:tbl>
      <w:tblPr>
        <w:tblStyle w:val="TableNormal"/>
        <w:tblW w:w="956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28"/>
        <w:gridCol w:w="1370"/>
        <w:gridCol w:w="254"/>
        <w:gridCol w:w="991"/>
        <w:gridCol w:w="878"/>
        <w:gridCol w:w="437"/>
        <w:gridCol w:w="1279"/>
        <w:gridCol w:w="1025"/>
        <w:gridCol w:w="88"/>
        <w:gridCol w:w="1228"/>
        <w:gridCol w:w="991"/>
      </w:tblGrid>
      <w:tr w:rsidR="00035D27">
        <w:trPr>
          <w:trHeight w:val="691"/>
        </w:trPr>
        <w:tc>
          <w:tcPr>
            <w:tcW w:w="1028" w:type="dxa"/>
            <w:vAlign w:val="center"/>
          </w:tcPr>
          <w:p w:rsidR="00035D27" w:rsidRDefault="003C0F07">
            <w:pPr>
              <w:pStyle w:val="TableParagraph"/>
              <w:ind w:left="239"/>
              <w:jc w:val="center"/>
              <w:rPr>
                <w:sz w:val="24"/>
              </w:rPr>
            </w:pPr>
            <w:r>
              <w:rPr>
                <w:sz w:val="24"/>
              </w:rPr>
              <w:t>姓名</w:t>
            </w:r>
          </w:p>
        </w:tc>
        <w:tc>
          <w:tcPr>
            <w:tcW w:w="1370"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陈利军</w:t>
            </w:r>
          </w:p>
        </w:tc>
        <w:tc>
          <w:tcPr>
            <w:tcW w:w="1245" w:type="dxa"/>
            <w:gridSpan w:val="2"/>
            <w:vAlign w:val="center"/>
          </w:tcPr>
          <w:p w:rsidR="00035D27" w:rsidRDefault="003C0F07">
            <w:pPr>
              <w:pStyle w:val="TableParagraph"/>
              <w:ind w:left="381"/>
              <w:jc w:val="center"/>
              <w:rPr>
                <w:sz w:val="24"/>
              </w:rPr>
            </w:pPr>
            <w:r>
              <w:rPr>
                <w:sz w:val="24"/>
              </w:rPr>
              <w:t>性别</w:t>
            </w:r>
          </w:p>
        </w:tc>
        <w:tc>
          <w:tcPr>
            <w:tcW w:w="878"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男</w:t>
            </w:r>
          </w:p>
        </w:tc>
        <w:tc>
          <w:tcPr>
            <w:tcW w:w="1716" w:type="dxa"/>
            <w:gridSpan w:val="2"/>
            <w:vAlign w:val="center"/>
          </w:tcPr>
          <w:p w:rsidR="00035D27" w:rsidRDefault="003C0F07">
            <w:pPr>
              <w:pStyle w:val="TableParagraph"/>
              <w:ind w:left="137"/>
              <w:jc w:val="center"/>
              <w:rPr>
                <w:sz w:val="24"/>
              </w:rPr>
            </w:pPr>
            <w:r>
              <w:rPr>
                <w:sz w:val="24"/>
              </w:rPr>
              <w:t>专业技术职务</w:t>
            </w:r>
          </w:p>
        </w:tc>
        <w:tc>
          <w:tcPr>
            <w:tcW w:w="1113" w:type="dxa"/>
            <w:gridSpan w:val="2"/>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教授</w:t>
            </w:r>
          </w:p>
        </w:tc>
        <w:tc>
          <w:tcPr>
            <w:tcW w:w="1228" w:type="dxa"/>
            <w:vAlign w:val="center"/>
          </w:tcPr>
          <w:p w:rsidR="00035D27" w:rsidRDefault="003C0F07">
            <w:pPr>
              <w:pStyle w:val="TableParagraph"/>
              <w:ind w:left="134"/>
              <w:jc w:val="center"/>
              <w:rPr>
                <w:sz w:val="24"/>
              </w:rPr>
            </w:pPr>
            <w:r>
              <w:rPr>
                <w:sz w:val="24"/>
              </w:rPr>
              <w:t>行政职务</w:t>
            </w:r>
          </w:p>
        </w:tc>
        <w:tc>
          <w:tcPr>
            <w:tcW w:w="991" w:type="dxa"/>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教学秘书</w:t>
            </w:r>
          </w:p>
        </w:tc>
      </w:tr>
      <w:tr w:rsidR="00035D27">
        <w:trPr>
          <w:trHeight w:val="573"/>
        </w:trPr>
        <w:tc>
          <w:tcPr>
            <w:tcW w:w="1028" w:type="dxa"/>
            <w:vAlign w:val="center"/>
          </w:tcPr>
          <w:p w:rsidR="00035D27" w:rsidRDefault="003C0F07">
            <w:pPr>
              <w:pStyle w:val="TableParagraph"/>
              <w:jc w:val="center"/>
              <w:rPr>
                <w:sz w:val="24"/>
              </w:rPr>
            </w:pPr>
            <w:r>
              <w:rPr>
                <w:sz w:val="24"/>
              </w:rPr>
              <w:t>拟承担</w:t>
            </w:r>
          </w:p>
          <w:p w:rsidR="00035D27" w:rsidRDefault="003C0F07">
            <w:pPr>
              <w:pStyle w:val="TableParagraph"/>
              <w:jc w:val="center"/>
              <w:rPr>
                <w:sz w:val="24"/>
              </w:rPr>
            </w:pPr>
            <w:r>
              <w:rPr>
                <w:sz w:val="24"/>
              </w:rPr>
              <w:t>课程</w:t>
            </w:r>
          </w:p>
        </w:tc>
        <w:tc>
          <w:tcPr>
            <w:tcW w:w="3493" w:type="dxa"/>
            <w:gridSpan w:val="4"/>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药用植物保护学、农业微生物学</w:t>
            </w:r>
          </w:p>
        </w:tc>
        <w:tc>
          <w:tcPr>
            <w:tcW w:w="1716" w:type="dxa"/>
            <w:gridSpan w:val="2"/>
            <w:vAlign w:val="center"/>
          </w:tcPr>
          <w:p w:rsidR="00035D27" w:rsidRDefault="003C0F07">
            <w:pPr>
              <w:pStyle w:val="TableParagraph"/>
              <w:jc w:val="center"/>
              <w:rPr>
                <w:sz w:val="24"/>
              </w:rPr>
            </w:pPr>
            <w:r>
              <w:rPr>
                <w:sz w:val="24"/>
              </w:rPr>
              <w:t>现在所在单位</w:t>
            </w:r>
          </w:p>
        </w:tc>
        <w:tc>
          <w:tcPr>
            <w:tcW w:w="3332" w:type="dxa"/>
            <w:gridSpan w:val="4"/>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农学院</w:t>
            </w:r>
          </w:p>
        </w:tc>
      </w:tr>
      <w:tr w:rsidR="00035D27">
        <w:trPr>
          <w:trHeight w:val="822"/>
        </w:trPr>
        <w:tc>
          <w:tcPr>
            <w:tcW w:w="2652" w:type="dxa"/>
            <w:gridSpan w:val="3"/>
            <w:vAlign w:val="center"/>
          </w:tcPr>
          <w:p w:rsidR="00035D27" w:rsidRDefault="003C0F07">
            <w:pPr>
              <w:pStyle w:val="TableParagraph"/>
              <w:jc w:val="center"/>
              <w:rPr>
                <w:sz w:val="24"/>
              </w:rPr>
            </w:pPr>
            <w:r>
              <w:rPr>
                <w:sz w:val="24"/>
              </w:rPr>
              <w:t>最后学历毕业时间、</w:t>
            </w:r>
          </w:p>
          <w:p w:rsidR="00035D27" w:rsidRDefault="003C0F07">
            <w:pPr>
              <w:pStyle w:val="TableParagraph"/>
              <w:jc w:val="center"/>
              <w:rPr>
                <w:sz w:val="24"/>
              </w:rPr>
            </w:pPr>
            <w:r>
              <w:rPr>
                <w:sz w:val="24"/>
              </w:rPr>
              <w:t>学校、专业</w:t>
            </w:r>
          </w:p>
        </w:tc>
        <w:tc>
          <w:tcPr>
            <w:tcW w:w="6917" w:type="dxa"/>
            <w:gridSpan w:val="8"/>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2004</w:t>
            </w:r>
            <w:r>
              <w:rPr>
                <w:rFonts w:ascii="Times New Roman" w:eastAsiaTheme="minorEastAsia" w:hint="eastAsia"/>
                <w:sz w:val="24"/>
              </w:rPr>
              <w:t>年</w:t>
            </w:r>
            <w:r>
              <w:rPr>
                <w:rFonts w:ascii="Times New Roman" w:eastAsiaTheme="minorEastAsia" w:hint="eastAsia"/>
                <w:sz w:val="24"/>
              </w:rPr>
              <w:t>7</w:t>
            </w:r>
            <w:r>
              <w:rPr>
                <w:rFonts w:ascii="Times New Roman" w:eastAsiaTheme="minorEastAsia" w:hint="eastAsia"/>
                <w:sz w:val="24"/>
              </w:rPr>
              <w:t>月、西北农林科技大学、植物病理学</w:t>
            </w:r>
            <w:r w:rsidR="0048434C">
              <w:rPr>
                <w:rFonts w:ascii="Times New Roman" w:eastAsiaTheme="minorEastAsia" w:hint="eastAsia"/>
                <w:sz w:val="24"/>
              </w:rPr>
              <w:t>硕士研究生毕业</w:t>
            </w:r>
          </w:p>
        </w:tc>
      </w:tr>
      <w:tr w:rsidR="00035D27">
        <w:trPr>
          <w:trHeight w:val="550"/>
        </w:trPr>
        <w:tc>
          <w:tcPr>
            <w:tcW w:w="2652" w:type="dxa"/>
            <w:gridSpan w:val="3"/>
            <w:vAlign w:val="center"/>
          </w:tcPr>
          <w:p w:rsidR="00035D27" w:rsidRDefault="003C0F07" w:rsidP="003C0F07">
            <w:pPr>
              <w:pStyle w:val="TableParagraph"/>
              <w:jc w:val="center"/>
              <w:rPr>
                <w:sz w:val="24"/>
              </w:rPr>
            </w:pPr>
            <w:r>
              <w:rPr>
                <w:sz w:val="24"/>
              </w:rPr>
              <w:t>主要研究方向</w:t>
            </w:r>
          </w:p>
        </w:tc>
        <w:tc>
          <w:tcPr>
            <w:tcW w:w="6917" w:type="dxa"/>
            <w:gridSpan w:val="8"/>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药用植物真菌病害与植病生防资源</w:t>
            </w:r>
          </w:p>
        </w:tc>
      </w:tr>
      <w:tr w:rsidR="00035D27">
        <w:trPr>
          <w:trHeight w:val="1247"/>
        </w:trPr>
        <w:tc>
          <w:tcPr>
            <w:tcW w:w="2652" w:type="dxa"/>
            <w:gridSpan w:val="3"/>
            <w:vAlign w:val="center"/>
          </w:tcPr>
          <w:p w:rsidR="00035D27" w:rsidRDefault="003C0F07">
            <w:pPr>
              <w:pStyle w:val="TableParagraph"/>
              <w:jc w:val="center"/>
              <w:rPr>
                <w:rFonts w:ascii="Times New Roman" w:eastAsiaTheme="minorEastAsia" w:hint="eastAsia"/>
                <w:sz w:val="24"/>
                <w:lang w:val="en-US"/>
              </w:rPr>
            </w:pPr>
            <w:r>
              <w:rPr>
                <w:rFonts w:ascii="Times New Roman" w:eastAsiaTheme="minorEastAsia"/>
                <w:sz w:val="24"/>
                <w:lang w:val="en-US"/>
              </w:rPr>
              <w:t>从事教育教学改革研究</w:t>
            </w:r>
          </w:p>
          <w:p w:rsidR="00035D27" w:rsidRDefault="003C0F07">
            <w:pPr>
              <w:pStyle w:val="TableParagraph"/>
              <w:jc w:val="center"/>
              <w:rPr>
                <w:rFonts w:ascii="Times New Roman" w:eastAsiaTheme="minorEastAsia" w:hint="eastAsia"/>
                <w:sz w:val="24"/>
                <w:lang w:val="en-US"/>
              </w:rPr>
            </w:pPr>
            <w:r>
              <w:rPr>
                <w:rFonts w:ascii="Times New Roman" w:eastAsiaTheme="minorEastAsia"/>
                <w:sz w:val="24"/>
                <w:lang w:val="en-US"/>
              </w:rPr>
              <w:t>及获奖情况（含教改项</w:t>
            </w:r>
          </w:p>
          <w:p w:rsidR="00035D27" w:rsidRDefault="003C0F07">
            <w:pPr>
              <w:pStyle w:val="TableParagraph"/>
              <w:jc w:val="center"/>
              <w:rPr>
                <w:rFonts w:ascii="Times New Roman" w:eastAsiaTheme="minorEastAsia" w:hint="eastAsia"/>
                <w:sz w:val="24"/>
                <w:lang w:val="en-US"/>
              </w:rPr>
            </w:pPr>
            <w:r>
              <w:rPr>
                <w:rFonts w:ascii="Times New Roman" w:eastAsiaTheme="minorEastAsia"/>
                <w:sz w:val="24"/>
                <w:lang w:val="en-US"/>
              </w:rPr>
              <w:t>目、研究论文、慕课、</w:t>
            </w:r>
          </w:p>
          <w:p w:rsidR="00035D27" w:rsidRDefault="003C0F07">
            <w:pPr>
              <w:pStyle w:val="TableParagraph"/>
              <w:jc w:val="center"/>
              <w:rPr>
                <w:sz w:val="24"/>
              </w:rPr>
            </w:pPr>
            <w:r>
              <w:rPr>
                <w:rFonts w:ascii="Times New Roman" w:eastAsiaTheme="minorEastAsia"/>
                <w:sz w:val="24"/>
                <w:lang w:val="en-US"/>
              </w:rPr>
              <w:t>教材等）</w:t>
            </w:r>
          </w:p>
        </w:tc>
        <w:tc>
          <w:tcPr>
            <w:tcW w:w="6917" w:type="dxa"/>
            <w:gridSpan w:val="8"/>
            <w:vAlign w:val="center"/>
          </w:tcPr>
          <w:p w:rsidR="00035D27" w:rsidRDefault="003C0F07">
            <w:pPr>
              <w:pStyle w:val="TableParagraph"/>
              <w:jc w:val="center"/>
              <w:rPr>
                <w:rFonts w:ascii="Times New Roman"/>
                <w:sz w:val="24"/>
                <w:lang w:val="en-US"/>
              </w:rPr>
            </w:pPr>
            <w:r>
              <w:rPr>
                <w:rFonts w:ascii="Times New Roman" w:eastAsiaTheme="minorEastAsia" w:hint="eastAsia"/>
                <w:sz w:val="24"/>
                <w:lang w:val="en-US"/>
              </w:rPr>
              <w:t>省级教改项目</w:t>
            </w:r>
            <w:r>
              <w:rPr>
                <w:rFonts w:ascii="Times New Roman" w:eastAsiaTheme="minorEastAsia" w:hint="eastAsia"/>
                <w:sz w:val="24"/>
                <w:lang w:val="en-US"/>
              </w:rPr>
              <w:t>1</w:t>
            </w:r>
            <w:r>
              <w:rPr>
                <w:rFonts w:ascii="Times New Roman" w:eastAsiaTheme="minorEastAsia" w:hint="eastAsia"/>
                <w:sz w:val="24"/>
                <w:lang w:val="en-US"/>
              </w:rPr>
              <w:t>项，发表教改论文</w:t>
            </w:r>
            <w:r>
              <w:rPr>
                <w:rFonts w:ascii="Times New Roman" w:eastAsiaTheme="minorEastAsia" w:hint="eastAsia"/>
                <w:sz w:val="24"/>
                <w:lang w:val="en-US"/>
              </w:rPr>
              <w:t>2</w:t>
            </w:r>
            <w:r>
              <w:rPr>
                <w:rFonts w:ascii="Times New Roman" w:eastAsiaTheme="minorEastAsia" w:hint="eastAsia"/>
                <w:sz w:val="24"/>
                <w:lang w:val="en-US"/>
              </w:rPr>
              <w:t>篇，参编教材</w:t>
            </w:r>
            <w:r>
              <w:rPr>
                <w:rFonts w:ascii="Times New Roman" w:eastAsiaTheme="minorEastAsia" w:hint="eastAsia"/>
                <w:sz w:val="24"/>
                <w:lang w:val="en-US"/>
              </w:rPr>
              <w:t>3</w:t>
            </w:r>
            <w:r>
              <w:rPr>
                <w:rFonts w:ascii="Times New Roman" w:eastAsiaTheme="minorEastAsia" w:hint="eastAsia"/>
                <w:sz w:val="24"/>
                <w:lang w:val="en-US"/>
              </w:rPr>
              <w:t>部</w:t>
            </w:r>
          </w:p>
        </w:tc>
      </w:tr>
      <w:tr w:rsidR="00035D27">
        <w:trPr>
          <w:trHeight w:val="969"/>
        </w:trPr>
        <w:tc>
          <w:tcPr>
            <w:tcW w:w="2652" w:type="dxa"/>
            <w:gridSpan w:val="3"/>
            <w:vAlign w:val="center"/>
          </w:tcPr>
          <w:p w:rsidR="00035D27" w:rsidRDefault="003C0F07">
            <w:pPr>
              <w:pStyle w:val="TableParagraph"/>
              <w:jc w:val="center"/>
              <w:rPr>
                <w:rFonts w:ascii="Times New Roman" w:eastAsiaTheme="minorEastAsia" w:hint="eastAsia"/>
                <w:sz w:val="24"/>
                <w:lang w:val="en-US"/>
              </w:rPr>
            </w:pPr>
            <w:r>
              <w:rPr>
                <w:rFonts w:ascii="Times New Roman" w:eastAsiaTheme="minorEastAsia"/>
                <w:sz w:val="24"/>
                <w:lang w:val="en-US"/>
              </w:rPr>
              <w:t>从事科学研究</w:t>
            </w:r>
          </w:p>
          <w:p w:rsidR="00035D27" w:rsidRDefault="003C0F07">
            <w:pPr>
              <w:pStyle w:val="TableParagraph"/>
              <w:jc w:val="center"/>
              <w:rPr>
                <w:sz w:val="24"/>
              </w:rPr>
            </w:pPr>
            <w:r>
              <w:rPr>
                <w:rFonts w:ascii="Times New Roman" w:eastAsiaTheme="minorEastAsia"/>
                <w:sz w:val="24"/>
                <w:lang w:val="en-US"/>
              </w:rPr>
              <w:t>及获奖情况</w:t>
            </w:r>
          </w:p>
        </w:tc>
        <w:tc>
          <w:tcPr>
            <w:tcW w:w="6917" w:type="dxa"/>
            <w:gridSpan w:val="8"/>
            <w:vAlign w:val="center"/>
          </w:tcPr>
          <w:p w:rsidR="00035D27" w:rsidRDefault="003C0F07">
            <w:pPr>
              <w:pStyle w:val="TableParagraph"/>
              <w:jc w:val="center"/>
              <w:rPr>
                <w:rFonts w:ascii="宋体" w:eastAsia="宋体" w:hAnsi="宋体" w:cs="宋体"/>
                <w:sz w:val="24"/>
                <w:szCs w:val="21"/>
                <w:lang w:val="en-US"/>
              </w:rPr>
            </w:pPr>
            <w:r>
              <w:rPr>
                <w:rFonts w:ascii="宋体" w:eastAsia="宋体" w:hAnsi="宋体" w:cs="宋体" w:hint="eastAsia"/>
                <w:sz w:val="24"/>
                <w:szCs w:val="21"/>
                <w:lang w:val="en-US"/>
              </w:rPr>
              <w:t>省政府科技进度二等奖1项（第二完成人）</w:t>
            </w:r>
          </w:p>
          <w:p w:rsidR="00035D27" w:rsidRDefault="003C0F07">
            <w:pPr>
              <w:pStyle w:val="TableParagraph"/>
              <w:jc w:val="center"/>
              <w:rPr>
                <w:rFonts w:ascii="Times New Roman" w:eastAsiaTheme="minorEastAsia" w:hint="eastAsia"/>
                <w:sz w:val="21"/>
                <w:szCs w:val="21"/>
                <w:lang w:val="en-US"/>
              </w:rPr>
            </w:pPr>
            <w:r>
              <w:rPr>
                <w:rFonts w:ascii="宋体" w:eastAsia="宋体" w:hAnsi="宋体" w:cs="宋体" w:hint="eastAsia"/>
                <w:sz w:val="24"/>
                <w:szCs w:val="21"/>
                <w:lang w:val="en-US"/>
              </w:rPr>
              <w:t>市科技进步二等奖3项（第二、二、三完成人）</w:t>
            </w:r>
          </w:p>
        </w:tc>
      </w:tr>
      <w:tr w:rsidR="00035D27">
        <w:trPr>
          <w:trHeight w:val="829"/>
        </w:trPr>
        <w:tc>
          <w:tcPr>
            <w:tcW w:w="2652" w:type="dxa"/>
            <w:gridSpan w:val="3"/>
            <w:vAlign w:val="center"/>
          </w:tcPr>
          <w:p w:rsidR="00035D27" w:rsidRDefault="003C0F07">
            <w:pPr>
              <w:pStyle w:val="TableParagraph"/>
              <w:jc w:val="center"/>
              <w:rPr>
                <w:rFonts w:ascii="Times New Roman" w:eastAsiaTheme="minorEastAsia" w:hint="eastAsia"/>
                <w:sz w:val="24"/>
                <w:lang w:val="en-US"/>
              </w:rPr>
            </w:pPr>
            <w:r>
              <w:rPr>
                <w:rFonts w:ascii="Times New Roman" w:eastAsiaTheme="minorEastAsia"/>
                <w:sz w:val="24"/>
                <w:lang w:val="en-US"/>
              </w:rPr>
              <w:t>近三年获得教学</w:t>
            </w:r>
          </w:p>
          <w:p w:rsidR="00035D27" w:rsidRDefault="003C0F07">
            <w:pPr>
              <w:pStyle w:val="TableParagraph"/>
              <w:jc w:val="center"/>
              <w:rPr>
                <w:sz w:val="24"/>
              </w:rPr>
            </w:pPr>
            <w:r>
              <w:rPr>
                <w:rFonts w:ascii="Times New Roman" w:eastAsiaTheme="minorEastAsia"/>
                <w:sz w:val="24"/>
                <w:lang w:val="en-US"/>
              </w:rPr>
              <w:t>研究经费（万元）</w:t>
            </w:r>
          </w:p>
        </w:tc>
        <w:tc>
          <w:tcPr>
            <w:tcW w:w="2306" w:type="dxa"/>
            <w:gridSpan w:val="3"/>
            <w:vAlign w:val="center"/>
          </w:tcPr>
          <w:p w:rsidR="00035D27" w:rsidRDefault="00035D27">
            <w:pPr>
              <w:pStyle w:val="TableParagraph"/>
              <w:jc w:val="center"/>
              <w:rPr>
                <w:rFonts w:ascii="Times New Roman"/>
                <w:sz w:val="24"/>
              </w:rPr>
            </w:pPr>
          </w:p>
        </w:tc>
        <w:tc>
          <w:tcPr>
            <w:tcW w:w="2304" w:type="dxa"/>
            <w:gridSpan w:val="2"/>
            <w:vAlign w:val="center"/>
          </w:tcPr>
          <w:p w:rsidR="00035D27" w:rsidRDefault="003C0F07">
            <w:pPr>
              <w:pStyle w:val="TableParagraph"/>
              <w:jc w:val="center"/>
              <w:rPr>
                <w:rFonts w:ascii="Times New Roman" w:eastAsiaTheme="minorEastAsia" w:hint="eastAsia"/>
                <w:sz w:val="24"/>
                <w:lang w:val="en-US"/>
              </w:rPr>
            </w:pPr>
            <w:r>
              <w:rPr>
                <w:rFonts w:ascii="Times New Roman" w:eastAsiaTheme="minorEastAsia"/>
                <w:sz w:val="24"/>
                <w:lang w:val="en-US"/>
              </w:rPr>
              <w:t>近三年获得科学</w:t>
            </w:r>
          </w:p>
          <w:p w:rsidR="00035D27" w:rsidRDefault="003C0F07">
            <w:pPr>
              <w:pStyle w:val="TableParagraph"/>
              <w:jc w:val="center"/>
              <w:rPr>
                <w:sz w:val="24"/>
              </w:rPr>
            </w:pPr>
            <w:r>
              <w:rPr>
                <w:rFonts w:ascii="Times New Roman" w:eastAsiaTheme="minorEastAsia"/>
                <w:sz w:val="24"/>
                <w:lang w:val="en-US"/>
              </w:rPr>
              <w:t>研究经费（万元）</w:t>
            </w:r>
          </w:p>
        </w:tc>
        <w:tc>
          <w:tcPr>
            <w:tcW w:w="2307" w:type="dxa"/>
            <w:gridSpan w:val="3"/>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10</w:t>
            </w:r>
          </w:p>
        </w:tc>
      </w:tr>
      <w:tr w:rsidR="00035D27">
        <w:trPr>
          <w:trHeight w:val="1106"/>
        </w:trPr>
        <w:tc>
          <w:tcPr>
            <w:tcW w:w="2652" w:type="dxa"/>
            <w:gridSpan w:val="3"/>
            <w:vAlign w:val="center"/>
          </w:tcPr>
          <w:p w:rsidR="00035D27" w:rsidRDefault="003C0F07">
            <w:pPr>
              <w:pStyle w:val="TableParagraph"/>
              <w:jc w:val="center"/>
              <w:rPr>
                <w:rFonts w:ascii="Times New Roman" w:eastAsiaTheme="minorEastAsia" w:hint="eastAsia"/>
                <w:sz w:val="24"/>
                <w:lang w:val="en-US"/>
              </w:rPr>
            </w:pPr>
            <w:r>
              <w:rPr>
                <w:rFonts w:ascii="Times New Roman" w:eastAsiaTheme="minorEastAsia"/>
                <w:sz w:val="24"/>
                <w:lang w:val="en-US"/>
              </w:rPr>
              <w:t>近三年给本科生授课</w:t>
            </w:r>
          </w:p>
          <w:p w:rsidR="00035D27" w:rsidRDefault="003C0F07">
            <w:pPr>
              <w:pStyle w:val="TableParagraph"/>
              <w:jc w:val="center"/>
              <w:rPr>
                <w:sz w:val="24"/>
              </w:rPr>
            </w:pPr>
            <w:r>
              <w:rPr>
                <w:rFonts w:ascii="Times New Roman" w:eastAsiaTheme="minorEastAsia"/>
                <w:sz w:val="24"/>
                <w:lang w:val="en-US"/>
              </w:rPr>
              <w:t>课程及学时数</w:t>
            </w:r>
          </w:p>
        </w:tc>
        <w:tc>
          <w:tcPr>
            <w:tcW w:w="2306" w:type="dxa"/>
            <w:gridSpan w:val="3"/>
            <w:vAlign w:val="center"/>
          </w:tcPr>
          <w:p w:rsidR="00035D27" w:rsidRDefault="003C0F07">
            <w:pPr>
              <w:pStyle w:val="TableParagraph"/>
              <w:jc w:val="center"/>
              <w:rPr>
                <w:rFonts w:ascii="Times New Roman" w:eastAsiaTheme="minorEastAsia" w:hint="eastAsia"/>
                <w:sz w:val="21"/>
                <w:szCs w:val="21"/>
              </w:rPr>
            </w:pPr>
            <w:r>
              <w:rPr>
                <w:rFonts w:ascii="Times New Roman" w:eastAsiaTheme="minorEastAsia" w:hint="eastAsia"/>
                <w:sz w:val="24"/>
                <w:szCs w:val="21"/>
              </w:rPr>
              <w:t>植物病理学、农业微生物学</w:t>
            </w:r>
            <w:r>
              <w:rPr>
                <w:rFonts w:ascii="Times New Roman" w:eastAsiaTheme="minorEastAsia" w:hint="eastAsia"/>
                <w:sz w:val="24"/>
                <w:szCs w:val="21"/>
              </w:rPr>
              <w:t xml:space="preserve">  460</w:t>
            </w:r>
            <w:r>
              <w:rPr>
                <w:rFonts w:ascii="Times New Roman" w:eastAsiaTheme="minorEastAsia" w:hint="eastAsia"/>
                <w:sz w:val="24"/>
                <w:szCs w:val="21"/>
              </w:rPr>
              <w:t>学时</w:t>
            </w:r>
          </w:p>
        </w:tc>
        <w:tc>
          <w:tcPr>
            <w:tcW w:w="2304" w:type="dxa"/>
            <w:gridSpan w:val="2"/>
            <w:vAlign w:val="center"/>
          </w:tcPr>
          <w:p w:rsidR="00035D27" w:rsidRDefault="003C0F07">
            <w:pPr>
              <w:pStyle w:val="TableParagraph"/>
              <w:jc w:val="center"/>
              <w:rPr>
                <w:rFonts w:ascii="Times New Roman" w:eastAsiaTheme="minorEastAsia" w:hint="eastAsia"/>
                <w:sz w:val="24"/>
                <w:lang w:val="en-US"/>
              </w:rPr>
            </w:pPr>
            <w:r>
              <w:rPr>
                <w:rFonts w:ascii="Times New Roman" w:eastAsiaTheme="minorEastAsia"/>
                <w:sz w:val="24"/>
                <w:lang w:val="en-US"/>
              </w:rPr>
              <w:t>近三年指导本科</w:t>
            </w:r>
          </w:p>
          <w:p w:rsidR="00035D27" w:rsidRDefault="003C0F07">
            <w:pPr>
              <w:pStyle w:val="TableParagraph"/>
              <w:jc w:val="center"/>
              <w:rPr>
                <w:sz w:val="24"/>
              </w:rPr>
            </w:pPr>
            <w:r>
              <w:rPr>
                <w:rFonts w:ascii="Times New Roman" w:eastAsiaTheme="minorEastAsia"/>
                <w:sz w:val="24"/>
                <w:lang w:val="en-US"/>
              </w:rPr>
              <w:t>毕业设计（人次）</w:t>
            </w:r>
          </w:p>
        </w:tc>
        <w:tc>
          <w:tcPr>
            <w:tcW w:w="2307" w:type="dxa"/>
            <w:gridSpan w:val="3"/>
            <w:vAlign w:val="center"/>
          </w:tcPr>
          <w:p w:rsidR="00035D27" w:rsidRDefault="003C0F07">
            <w:pPr>
              <w:pStyle w:val="TableParagraph"/>
              <w:jc w:val="center"/>
              <w:rPr>
                <w:rFonts w:ascii="Times New Roman" w:eastAsiaTheme="minorEastAsia" w:hint="eastAsia"/>
                <w:sz w:val="24"/>
              </w:rPr>
            </w:pPr>
            <w:r>
              <w:rPr>
                <w:rFonts w:ascii="Times New Roman" w:eastAsiaTheme="minorEastAsia" w:hint="eastAsia"/>
                <w:sz w:val="24"/>
              </w:rPr>
              <w:t>15</w:t>
            </w:r>
          </w:p>
        </w:tc>
      </w:tr>
    </w:tbl>
    <w:p w:rsidR="008D13F2" w:rsidRDefault="008D13F2">
      <w:pPr>
        <w:spacing w:line="394" w:lineRule="exact"/>
        <w:rPr>
          <w:sz w:val="24"/>
        </w:rPr>
      </w:pPr>
    </w:p>
    <w:p w:rsidR="0007504B" w:rsidRDefault="0007504B">
      <w:pPr>
        <w:widowControl/>
        <w:autoSpaceDE/>
        <w:autoSpaceDN/>
        <w:rPr>
          <w:sz w:val="24"/>
        </w:rPr>
      </w:pPr>
      <w:r>
        <w:rPr>
          <w:sz w:val="24"/>
        </w:rPr>
        <w:br w:type="page"/>
      </w:r>
    </w:p>
    <w:p w:rsidR="0007504B" w:rsidRDefault="0007504B">
      <w:pPr>
        <w:widowControl/>
        <w:autoSpaceDE/>
        <w:autoSpaceDN/>
        <w:rPr>
          <w:rFonts w:eastAsiaTheme="minorEastAsia" w:hint="eastAsia"/>
          <w:sz w:val="24"/>
        </w:rPr>
      </w:pPr>
    </w:p>
    <w:p w:rsidR="0007504B" w:rsidRDefault="0007504B" w:rsidP="0007504B">
      <w:pPr>
        <w:widowControl/>
        <w:autoSpaceDE/>
        <w:autoSpaceDN/>
        <w:rPr>
          <w:rFonts w:eastAsiaTheme="minorEastAsia" w:hint="eastAsia"/>
          <w:sz w:val="24"/>
        </w:rPr>
      </w:pPr>
    </w:p>
    <w:p w:rsidR="0007504B" w:rsidRDefault="0007504B" w:rsidP="0007504B">
      <w:pPr>
        <w:rPr>
          <w:rFonts w:eastAsiaTheme="minorEastAsia" w:hint="eastAsia"/>
          <w:sz w:val="24"/>
        </w:rPr>
      </w:pPr>
    </w:p>
    <w:tbl>
      <w:tblPr>
        <w:tblStyle w:val="TableNormal"/>
        <w:tblW w:w="9569"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28"/>
        <w:gridCol w:w="1370"/>
        <w:gridCol w:w="254"/>
        <w:gridCol w:w="991"/>
        <w:gridCol w:w="878"/>
        <w:gridCol w:w="437"/>
        <w:gridCol w:w="1279"/>
        <w:gridCol w:w="1025"/>
        <w:gridCol w:w="88"/>
        <w:gridCol w:w="1228"/>
        <w:gridCol w:w="991"/>
      </w:tblGrid>
      <w:tr w:rsidR="0007504B" w:rsidTr="00363FE4">
        <w:trPr>
          <w:trHeight w:val="691"/>
        </w:trPr>
        <w:tc>
          <w:tcPr>
            <w:tcW w:w="1028" w:type="dxa"/>
            <w:vAlign w:val="center"/>
          </w:tcPr>
          <w:p w:rsidR="0007504B" w:rsidRDefault="0007504B" w:rsidP="00363FE4">
            <w:pPr>
              <w:pStyle w:val="TableParagraph"/>
              <w:ind w:left="239"/>
              <w:jc w:val="center"/>
              <w:rPr>
                <w:sz w:val="24"/>
              </w:rPr>
            </w:pPr>
            <w:r>
              <w:rPr>
                <w:sz w:val="24"/>
              </w:rPr>
              <w:t>姓名</w:t>
            </w:r>
          </w:p>
        </w:tc>
        <w:tc>
          <w:tcPr>
            <w:tcW w:w="1370" w:type="dxa"/>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冀保毅</w:t>
            </w:r>
          </w:p>
        </w:tc>
        <w:tc>
          <w:tcPr>
            <w:tcW w:w="1245" w:type="dxa"/>
            <w:gridSpan w:val="2"/>
            <w:vAlign w:val="center"/>
          </w:tcPr>
          <w:p w:rsidR="0007504B" w:rsidRDefault="0007504B" w:rsidP="00363FE4">
            <w:pPr>
              <w:pStyle w:val="TableParagraph"/>
              <w:ind w:left="381"/>
              <w:jc w:val="center"/>
              <w:rPr>
                <w:sz w:val="24"/>
              </w:rPr>
            </w:pPr>
            <w:r>
              <w:rPr>
                <w:sz w:val="24"/>
              </w:rPr>
              <w:t>性别</w:t>
            </w:r>
          </w:p>
        </w:tc>
        <w:tc>
          <w:tcPr>
            <w:tcW w:w="878" w:type="dxa"/>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男</w:t>
            </w:r>
          </w:p>
        </w:tc>
        <w:tc>
          <w:tcPr>
            <w:tcW w:w="1716" w:type="dxa"/>
            <w:gridSpan w:val="2"/>
            <w:vAlign w:val="center"/>
          </w:tcPr>
          <w:p w:rsidR="0007504B" w:rsidRDefault="0007504B" w:rsidP="00363FE4">
            <w:pPr>
              <w:pStyle w:val="TableParagraph"/>
              <w:ind w:left="137"/>
              <w:jc w:val="center"/>
              <w:rPr>
                <w:sz w:val="24"/>
              </w:rPr>
            </w:pPr>
            <w:r>
              <w:rPr>
                <w:sz w:val="24"/>
              </w:rPr>
              <w:t>专业技术职务</w:t>
            </w:r>
          </w:p>
        </w:tc>
        <w:tc>
          <w:tcPr>
            <w:tcW w:w="1113" w:type="dxa"/>
            <w:gridSpan w:val="2"/>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副教授</w:t>
            </w:r>
          </w:p>
        </w:tc>
        <w:tc>
          <w:tcPr>
            <w:tcW w:w="1228" w:type="dxa"/>
            <w:vAlign w:val="center"/>
          </w:tcPr>
          <w:p w:rsidR="0007504B" w:rsidRDefault="0007504B" w:rsidP="00363FE4">
            <w:pPr>
              <w:pStyle w:val="TableParagraph"/>
              <w:ind w:left="134"/>
              <w:jc w:val="center"/>
              <w:rPr>
                <w:sz w:val="24"/>
              </w:rPr>
            </w:pPr>
            <w:r>
              <w:rPr>
                <w:sz w:val="24"/>
              </w:rPr>
              <w:t>行政职务</w:t>
            </w:r>
          </w:p>
        </w:tc>
        <w:tc>
          <w:tcPr>
            <w:tcW w:w="991" w:type="dxa"/>
            <w:vAlign w:val="center"/>
          </w:tcPr>
          <w:p w:rsidR="0007504B" w:rsidRDefault="0007504B" w:rsidP="00363FE4">
            <w:pPr>
              <w:pStyle w:val="TableParagraph"/>
              <w:jc w:val="center"/>
              <w:rPr>
                <w:rFonts w:ascii="Times New Roman" w:eastAsiaTheme="minorEastAsia" w:hint="eastAsia"/>
                <w:sz w:val="24"/>
              </w:rPr>
            </w:pPr>
          </w:p>
        </w:tc>
      </w:tr>
      <w:tr w:rsidR="0007504B" w:rsidTr="00363FE4">
        <w:trPr>
          <w:trHeight w:val="573"/>
        </w:trPr>
        <w:tc>
          <w:tcPr>
            <w:tcW w:w="1028" w:type="dxa"/>
            <w:vAlign w:val="center"/>
          </w:tcPr>
          <w:p w:rsidR="0007504B" w:rsidRDefault="0007504B" w:rsidP="00363FE4">
            <w:pPr>
              <w:pStyle w:val="TableParagraph"/>
              <w:jc w:val="center"/>
              <w:rPr>
                <w:sz w:val="24"/>
              </w:rPr>
            </w:pPr>
            <w:r>
              <w:rPr>
                <w:sz w:val="24"/>
              </w:rPr>
              <w:t>拟承担</w:t>
            </w:r>
          </w:p>
          <w:p w:rsidR="0007504B" w:rsidRDefault="0007504B" w:rsidP="00363FE4">
            <w:pPr>
              <w:pStyle w:val="TableParagraph"/>
              <w:jc w:val="center"/>
              <w:rPr>
                <w:sz w:val="24"/>
              </w:rPr>
            </w:pPr>
            <w:r>
              <w:rPr>
                <w:sz w:val="24"/>
              </w:rPr>
              <w:t>课程</w:t>
            </w:r>
          </w:p>
        </w:tc>
        <w:tc>
          <w:tcPr>
            <w:tcW w:w="3493" w:type="dxa"/>
            <w:gridSpan w:val="4"/>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药用植物栽培学</w:t>
            </w:r>
          </w:p>
        </w:tc>
        <w:tc>
          <w:tcPr>
            <w:tcW w:w="1716" w:type="dxa"/>
            <w:gridSpan w:val="2"/>
            <w:vAlign w:val="center"/>
          </w:tcPr>
          <w:p w:rsidR="0007504B" w:rsidRDefault="0007504B" w:rsidP="00363FE4">
            <w:pPr>
              <w:pStyle w:val="TableParagraph"/>
              <w:jc w:val="center"/>
              <w:rPr>
                <w:sz w:val="24"/>
              </w:rPr>
            </w:pPr>
            <w:r>
              <w:rPr>
                <w:sz w:val="24"/>
              </w:rPr>
              <w:t>现在所在单位</w:t>
            </w:r>
          </w:p>
        </w:tc>
        <w:tc>
          <w:tcPr>
            <w:tcW w:w="3332" w:type="dxa"/>
            <w:gridSpan w:val="4"/>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农学院</w:t>
            </w:r>
          </w:p>
        </w:tc>
      </w:tr>
      <w:tr w:rsidR="0007504B" w:rsidTr="00363FE4">
        <w:trPr>
          <w:trHeight w:val="822"/>
        </w:trPr>
        <w:tc>
          <w:tcPr>
            <w:tcW w:w="2652" w:type="dxa"/>
            <w:gridSpan w:val="3"/>
            <w:vAlign w:val="center"/>
          </w:tcPr>
          <w:p w:rsidR="0007504B" w:rsidRDefault="0007504B" w:rsidP="00363FE4">
            <w:pPr>
              <w:pStyle w:val="TableParagraph"/>
              <w:jc w:val="center"/>
              <w:rPr>
                <w:sz w:val="24"/>
              </w:rPr>
            </w:pPr>
            <w:r>
              <w:rPr>
                <w:sz w:val="24"/>
              </w:rPr>
              <w:t>最后学历毕业时间、</w:t>
            </w:r>
          </w:p>
          <w:p w:rsidR="0007504B" w:rsidRDefault="0007504B" w:rsidP="00363FE4">
            <w:pPr>
              <w:pStyle w:val="TableParagraph"/>
              <w:jc w:val="center"/>
              <w:rPr>
                <w:sz w:val="24"/>
              </w:rPr>
            </w:pPr>
            <w:r>
              <w:rPr>
                <w:sz w:val="24"/>
              </w:rPr>
              <w:t>学校、专业</w:t>
            </w:r>
          </w:p>
        </w:tc>
        <w:tc>
          <w:tcPr>
            <w:tcW w:w="6917" w:type="dxa"/>
            <w:gridSpan w:val="8"/>
            <w:vAlign w:val="center"/>
          </w:tcPr>
          <w:p w:rsidR="0007504B" w:rsidRDefault="0007504B" w:rsidP="0007504B">
            <w:pPr>
              <w:pStyle w:val="TableParagraph"/>
              <w:jc w:val="center"/>
              <w:rPr>
                <w:rFonts w:ascii="Times New Roman" w:eastAsiaTheme="minorEastAsia" w:hint="eastAsia"/>
                <w:sz w:val="24"/>
              </w:rPr>
            </w:pPr>
            <w:r>
              <w:rPr>
                <w:rFonts w:ascii="Times New Roman" w:eastAsiaTheme="minorEastAsia" w:hint="eastAsia"/>
                <w:sz w:val="24"/>
              </w:rPr>
              <w:t>2014</w:t>
            </w:r>
            <w:r>
              <w:rPr>
                <w:rFonts w:ascii="Times New Roman" w:eastAsiaTheme="minorEastAsia" w:hint="eastAsia"/>
                <w:sz w:val="24"/>
              </w:rPr>
              <w:t>年</w:t>
            </w:r>
            <w:r>
              <w:rPr>
                <w:rFonts w:ascii="Times New Roman" w:eastAsiaTheme="minorEastAsia" w:hint="eastAsia"/>
                <w:sz w:val="24"/>
              </w:rPr>
              <w:t>7</w:t>
            </w:r>
            <w:r>
              <w:rPr>
                <w:rFonts w:ascii="Times New Roman" w:eastAsiaTheme="minorEastAsia" w:hint="eastAsia"/>
                <w:sz w:val="24"/>
              </w:rPr>
              <w:t>月、河南农业大学、作物栽培学与耕作学</w:t>
            </w:r>
            <w:r w:rsidR="0048434C">
              <w:rPr>
                <w:rFonts w:ascii="Times New Roman" w:eastAsiaTheme="minorEastAsia" w:hint="eastAsia"/>
                <w:sz w:val="24"/>
              </w:rPr>
              <w:t>博士研究生毕业</w:t>
            </w:r>
          </w:p>
        </w:tc>
      </w:tr>
      <w:tr w:rsidR="0007504B" w:rsidTr="00363FE4">
        <w:trPr>
          <w:trHeight w:val="550"/>
        </w:trPr>
        <w:tc>
          <w:tcPr>
            <w:tcW w:w="2652" w:type="dxa"/>
            <w:gridSpan w:val="3"/>
            <w:vAlign w:val="center"/>
          </w:tcPr>
          <w:p w:rsidR="0007504B" w:rsidRDefault="0007504B" w:rsidP="00363FE4">
            <w:pPr>
              <w:pStyle w:val="TableParagraph"/>
              <w:jc w:val="center"/>
              <w:rPr>
                <w:sz w:val="24"/>
              </w:rPr>
            </w:pPr>
            <w:r>
              <w:rPr>
                <w:sz w:val="24"/>
              </w:rPr>
              <w:t>主要研究方向</w:t>
            </w:r>
          </w:p>
        </w:tc>
        <w:tc>
          <w:tcPr>
            <w:tcW w:w="6917" w:type="dxa"/>
            <w:gridSpan w:val="8"/>
            <w:vAlign w:val="center"/>
          </w:tcPr>
          <w:p w:rsidR="0007504B" w:rsidRDefault="0007504B" w:rsidP="00363FE4">
            <w:pPr>
              <w:pStyle w:val="TableParagraph"/>
              <w:jc w:val="center"/>
              <w:rPr>
                <w:rFonts w:ascii="Times New Roman" w:eastAsiaTheme="minorEastAsia" w:hint="eastAsia"/>
                <w:sz w:val="24"/>
              </w:rPr>
            </w:pPr>
            <w:r>
              <w:rPr>
                <w:rFonts w:ascii="Times New Roman" w:eastAsiaTheme="minorEastAsia" w:hint="eastAsia"/>
                <w:sz w:val="24"/>
              </w:rPr>
              <w:t>药用植物栽培</w:t>
            </w:r>
          </w:p>
        </w:tc>
      </w:tr>
      <w:tr w:rsidR="0007504B" w:rsidTr="00363FE4">
        <w:trPr>
          <w:trHeight w:val="1247"/>
        </w:trPr>
        <w:tc>
          <w:tcPr>
            <w:tcW w:w="2652" w:type="dxa"/>
            <w:gridSpan w:val="3"/>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从事教育教学改革研究</w:t>
            </w:r>
          </w:p>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及获奖情况（含教改项</w:t>
            </w:r>
          </w:p>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目、研究论文、慕课、</w:t>
            </w:r>
          </w:p>
          <w:p w:rsidR="0007504B" w:rsidRDefault="0007504B" w:rsidP="00363FE4">
            <w:pPr>
              <w:pStyle w:val="TableParagraph"/>
              <w:jc w:val="center"/>
              <w:rPr>
                <w:sz w:val="24"/>
              </w:rPr>
            </w:pPr>
            <w:r>
              <w:rPr>
                <w:rFonts w:ascii="Times New Roman" w:eastAsiaTheme="minorEastAsia"/>
                <w:sz w:val="24"/>
                <w:lang w:val="en-US"/>
              </w:rPr>
              <w:t>教材等）</w:t>
            </w:r>
          </w:p>
        </w:tc>
        <w:tc>
          <w:tcPr>
            <w:tcW w:w="6917" w:type="dxa"/>
            <w:gridSpan w:val="8"/>
            <w:vAlign w:val="center"/>
          </w:tcPr>
          <w:p w:rsidR="0007504B" w:rsidRDefault="0007504B" w:rsidP="009E0E0C">
            <w:pPr>
              <w:pStyle w:val="TableParagraph"/>
              <w:jc w:val="center"/>
              <w:rPr>
                <w:rFonts w:ascii="Times New Roman"/>
                <w:sz w:val="24"/>
                <w:lang w:val="en-US"/>
              </w:rPr>
            </w:pPr>
          </w:p>
        </w:tc>
      </w:tr>
      <w:tr w:rsidR="0007504B" w:rsidTr="00363FE4">
        <w:trPr>
          <w:trHeight w:val="969"/>
        </w:trPr>
        <w:tc>
          <w:tcPr>
            <w:tcW w:w="2652" w:type="dxa"/>
            <w:gridSpan w:val="3"/>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从事科学研究</w:t>
            </w:r>
          </w:p>
          <w:p w:rsidR="0007504B" w:rsidRDefault="0007504B" w:rsidP="00363FE4">
            <w:pPr>
              <w:pStyle w:val="TableParagraph"/>
              <w:jc w:val="center"/>
              <w:rPr>
                <w:sz w:val="24"/>
              </w:rPr>
            </w:pPr>
            <w:r>
              <w:rPr>
                <w:rFonts w:ascii="Times New Roman" w:eastAsiaTheme="minorEastAsia"/>
                <w:sz w:val="24"/>
                <w:lang w:val="en-US"/>
              </w:rPr>
              <w:t>及获奖情况</w:t>
            </w:r>
          </w:p>
        </w:tc>
        <w:tc>
          <w:tcPr>
            <w:tcW w:w="6917" w:type="dxa"/>
            <w:gridSpan w:val="8"/>
            <w:vAlign w:val="center"/>
          </w:tcPr>
          <w:p w:rsidR="0007504B" w:rsidRDefault="0007504B" w:rsidP="00363FE4">
            <w:pPr>
              <w:pStyle w:val="TableParagraph"/>
              <w:jc w:val="center"/>
              <w:rPr>
                <w:rFonts w:ascii="Times New Roman" w:eastAsiaTheme="minorEastAsia" w:hint="eastAsia"/>
                <w:sz w:val="21"/>
                <w:szCs w:val="21"/>
                <w:lang w:val="en-US"/>
              </w:rPr>
            </w:pPr>
          </w:p>
        </w:tc>
      </w:tr>
      <w:tr w:rsidR="0007504B" w:rsidTr="00363FE4">
        <w:trPr>
          <w:trHeight w:val="829"/>
        </w:trPr>
        <w:tc>
          <w:tcPr>
            <w:tcW w:w="2652" w:type="dxa"/>
            <w:gridSpan w:val="3"/>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近三年获得教学</w:t>
            </w:r>
          </w:p>
          <w:p w:rsidR="0007504B" w:rsidRDefault="0007504B" w:rsidP="00363FE4">
            <w:pPr>
              <w:pStyle w:val="TableParagraph"/>
              <w:jc w:val="center"/>
              <w:rPr>
                <w:sz w:val="24"/>
              </w:rPr>
            </w:pPr>
            <w:r>
              <w:rPr>
                <w:rFonts w:ascii="Times New Roman" w:eastAsiaTheme="minorEastAsia"/>
                <w:sz w:val="24"/>
                <w:lang w:val="en-US"/>
              </w:rPr>
              <w:t>研究经费（万元）</w:t>
            </w:r>
          </w:p>
        </w:tc>
        <w:tc>
          <w:tcPr>
            <w:tcW w:w="2306" w:type="dxa"/>
            <w:gridSpan w:val="3"/>
            <w:vAlign w:val="center"/>
          </w:tcPr>
          <w:p w:rsidR="0007504B" w:rsidRDefault="0007504B" w:rsidP="00363FE4">
            <w:pPr>
              <w:pStyle w:val="TableParagraph"/>
              <w:jc w:val="center"/>
              <w:rPr>
                <w:rFonts w:ascii="Times New Roman"/>
                <w:sz w:val="24"/>
              </w:rPr>
            </w:pPr>
          </w:p>
        </w:tc>
        <w:tc>
          <w:tcPr>
            <w:tcW w:w="2304" w:type="dxa"/>
            <w:gridSpan w:val="2"/>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近三年获得科学</w:t>
            </w:r>
          </w:p>
          <w:p w:rsidR="0007504B" w:rsidRDefault="0007504B" w:rsidP="00363FE4">
            <w:pPr>
              <w:pStyle w:val="TableParagraph"/>
              <w:jc w:val="center"/>
              <w:rPr>
                <w:sz w:val="24"/>
              </w:rPr>
            </w:pPr>
            <w:r>
              <w:rPr>
                <w:rFonts w:ascii="Times New Roman" w:eastAsiaTheme="minorEastAsia"/>
                <w:sz w:val="24"/>
                <w:lang w:val="en-US"/>
              </w:rPr>
              <w:t>研究经费（万元）</w:t>
            </w:r>
          </w:p>
        </w:tc>
        <w:tc>
          <w:tcPr>
            <w:tcW w:w="2307" w:type="dxa"/>
            <w:gridSpan w:val="3"/>
            <w:vAlign w:val="center"/>
          </w:tcPr>
          <w:p w:rsidR="0007504B" w:rsidRDefault="0007504B" w:rsidP="00363FE4">
            <w:pPr>
              <w:pStyle w:val="TableParagraph"/>
              <w:jc w:val="center"/>
              <w:rPr>
                <w:rFonts w:ascii="Times New Roman" w:eastAsiaTheme="minorEastAsia" w:hint="eastAsia"/>
                <w:sz w:val="24"/>
              </w:rPr>
            </w:pPr>
          </w:p>
        </w:tc>
      </w:tr>
      <w:tr w:rsidR="0007504B" w:rsidTr="00363FE4">
        <w:trPr>
          <w:trHeight w:val="1106"/>
        </w:trPr>
        <w:tc>
          <w:tcPr>
            <w:tcW w:w="2652" w:type="dxa"/>
            <w:gridSpan w:val="3"/>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近三年给本科生授课</w:t>
            </w:r>
          </w:p>
          <w:p w:rsidR="0007504B" w:rsidRDefault="0007504B" w:rsidP="00363FE4">
            <w:pPr>
              <w:pStyle w:val="TableParagraph"/>
              <w:jc w:val="center"/>
              <w:rPr>
                <w:sz w:val="24"/>
              </w:rPr>
            </w:pPr>
            <w:r>
              <w:rPr>
                <w:rFonts w:ascii="Times New Roman" w:eastAsiaTheme="minorEastAsia"/>
                <w:sz w:val="24"/>
                <w:lang w:val="en-US"/>
              </w:rPr>
              <w:t>课程及学时数</w:t>
            </w:r>
          </w:p>
        </w:tc>
        <w:tc>
          <w:tcPr>
            <w:tcW w:w="2306" w:type="dxa"/>
            <w:gridSpan w:val="3"/>
            <w:vAlign w:val="center"/>
          </w:tcPr>
          <w:p w:rsidR="0007504B" w:rsidRDefault="0007504B" w:rsidP="009E0E0C">
            <w:pPr>
              <w:pStyle w:val="TableParagraph"/>
              <w:jc w:val="center"/>
              <w:rPr>
                <w:rFonts w:ascii="Times New Roman" w:eastAsiaTheme="minorEastAsia" w:hint="eastAsia"/>
                <w:sz w:val="21"/>
                <w:szCs w:val="21"/>
              </w:rPr>
            </w:pPr>
            <w:r>
              <w:rPr>
                <w:rFonts w:ascii="Times New Roman" w:eastAsiaTheme="minorEastAsia" w:hint="eastAsia"/>
                <w:sz w:val="24"/>
                <w:szCs w:val="21"/>
              </w:rPr>
              <w:t>药用植物栽培学、农业气</w:t>
            </w:r>
            <w:r w:rsidR="009E0E0C">
              <w:rPr>
                <w:rFonts w:ascii="Times New Roman" w:eastAsiaTheme="minorEastAsia" w:hint="eastAsia"/>
                <w:sz w:val="24"/>
                <w:szCs w:val="21"/>
              </w:rPr>
              <w:t>象</w:t>
            </w:r>
            <w:r>
              <w:rPr>
                <w:rFonts w:ascii="Times New Roman" w:eastAsiaTheme="minorEastAsia" w:hint="eastAsia"/>
                <w:sz w:val="24"/>
                <w:szCs w:val="21"/>
              </w:rPr>
              <w:t>学</w:t>
            </w:r>
            <w:r>
              <w:rPr>
                <w:rFonts w:ascii="Times New Roman" w:eastAsiaTheme="minorEastAsia" w:hint="eastAsia"/>
                <w:sz w:val="24"/>
                <w:szCs w:val="21"/>
              </w:rPr>
              <w:t xml:space="preserve">  </w:t>
            </w:r>
            <w:r w:rsidR="009E0E0C">
              <w:rPr>
                <w:rFonts w:ascii="Times New Roman" w:eastAsiaTheme="minorEastAsia" w:hint="eastAsia"/>
                <w:sz w:val="24"/>
                <w:szCs w:val="21"/>
              </w:rPr>
              <w:t xml:space="preserve">  </w:t>
            </w:r>
            <w:r>
              <w:rPr>
                <w:rFonts w:ascii="Times New Roman" w:eastAsiaTheme="minorEastAsia" w:hint="eastAsia"/>
                <w:sz w:val="24"/>
                <w:szCs w:val="21"/>
              </w:rPr>
              <w:t>学时</w:t>
            </w:r>
          </w:p>
        </w:tc>
        <w:tc>
          <w:tcPr>
            <w:tcW w:w="2304" w:type="dxa"/>
            <w:gridSpan w:val="2"/>
            <w:vAlign w:val="center"/>
          </w:tcPr>
          <w:p w:rsidR="0007504B" w:rsidRDefault="0007504B" w:rsidP="00363FE4">
            <w:pPr>
              <w:pStyle w:val="TableParagraph"/>
              <w:jc w:val="center"/>
              <w:rPr>
                <w:rFonts w:ascii="Times New Roman" w:eastAsiaTheme="minorEastAsia" w:hint="eastAsia"/>
                <w:sz w:val="24"/>
                <w:lang w:val="en-US"/>
              </w:rPr>
            </w:pPr>
            <w:r>
              <w:rPr>
                <w:rFonts w:ascii="Times New Roman" w:eastAsiaTheme="minorEastAsia"/>
                <w:sz w:val="24"/>
                <w:lang w:val="en-US"/>
              </w:rPr>
              <w:t>近三年指导本科</w:t>
            </w:r>
          </w:p>
          <w:p w:rsidR="0007504B" w:rsidRDefault="0007504B" w:rsidP="00363FE4">
            <w:pPr>
              <w:pStyle w:val="TableParagraph"/>
              <w:jc w:val="center"/>
              <w:rPr>
                <w:sz w:val="24"/>
              </w:rPr>
            </w:pPr>
            <w:r>
              <w:rPr>
                <w:rFonts w:ascii="Times New Roman" w:eastAsiaTheme="minorEastAsia"/>
                <w:sz w:val="24"/>
                <w:lang w:val="en-US"/>
              </w:rPr>
              <w:t>毕业设计（人次）</w:t>
            </w:r>
          </w:p>
        </w:tc>
        <w:tc>
          <w:tcPr>
            <w:tcW w:w="2307" w:type="dxa"/>
            <w:gridSpan w:val="3"/>
            <w:vAlign w:val="center"/>
          </w:tcPr>
          <w:p w:rsidR="0007504B" w:rsidRDefault="0007504B" w:rsidP="00363FE4">
            <w:pPr>
              <w:pStyle w:val="TableParagraph"/>
              <w:jc w:val="center"/>
              <w:rPr>
                <w:rFonts w:ascii="Times New Roman" w:eastAsiaTheme="minorEastAsia" w:hint="eastAsia"/>
                <w:sz w:val="24"/>
              </w:rPr>
            </w:pPr>
          </w:p>
        </w:tc>
      </w:tr>
    </w:tbl>
    <w:p w:rsidR="0007504B" w:rsidRDefault="0007504B" w:rsidP="0007504B">
      <w:pPr>
        <w:spacing w:line="394" w:lineRule="exact"/>
        <w:rPr>
          <w:sz w:val="24"/>
        </w:rPr>
      </w:pPr>
    </w:p>
    <w:p w:rsidR="008D13F2" w:rsidRDefault="008D13F2">
      <w:pPr>
        <w:widowControl/>
        <w:autoSpaceDE/>
        <w:autoSpaceDN/>
        <w:rPr>
          <w:rFonts w:eastAsiaTheme="minorEastAsia" w:hint="eastAsia"/>
          <w:sz w:val="24"/>
        </w:rPr>
      </w:pPr>
      <w:r>
        <w:rPr>
          <w:sz w:val="24"/>
        </w:rPr>
        <w:br w:type="page"/>
      </w:r>
    </w:p>
    <w:p w:rsidR="00035D27" w:rsidRDefault="00035D27">
      <w:pPr>
        <w:spacing w:line="394" w:lineRule="exact"/>
        <w:rPr>
          <w:rFonts w:eastAsiaTheme="minorEastAsia" w:hint="eastAsia"/>
          <w:sz w:val="24"/>
        </w:rPr>
        <w:sectPr w:rsidR="00035D27">
          <w:headerReference w:type="default" r:id="rId11"/>
          <w:pgSz w:w="11910" w:h="16840"/>
          <w:pgMar w:top="1760" w:right="660" w:bottom="280" w:left="1200" w:header="1409" w:footer="0" w:gutter="0"/>
          <w:cols w:space="720"/>
        </w:sectPr>
      </w:pPr>
    </w:p>
    <w:p w:rsidR="00035D27" w:rsidRDefault="00035D27">
      <w:pPr>
        <w:pStyle w:val="a3"/>
        <w:spacing w:before="4" w:after="1"/>
        <w:rPr>
          <w:sz w:val="6"/>
        </w:rPr>
      </w:pPr>
    </w:p>
    <w:tbl>
      <w:tblPr>
        <w:tblStyle w:val="TableNormal"/>
        <w:tblW w:w="9570"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945"/>
        <w:gridCol w:w="1838"/>
        <w:gridCol w:w="2978"/>
        <w:gridCol w:w="1809"/>
      </w:tblGrid>
      <w:tr w:rsidR="00035D27" w:rsidTr="00D2419D">
        <w:trPr>
          <w:trHeight w:val="623"/>
        </w:trPr>
        <w:tc>
          <w:tcPr>
            <w:tcW w:w="2945" w:type="dxa"/>
            <w:tcBorders>
              <w:right w:val="single" w:sz="6" w:space="0" w:color="000000"/>
            </w:tcBorders>
            <w:vAlign w:val="center"/>
          </w:tcPr>
          <w:p w:rsidR="00035D27" w:rsidRDefault="003C0F07" w:rsidP="00D2419D">
            <w:pPr>
              <w:pStyle w:val="TableParagraph"/>
              <w:spacing w:line="295" w:lineRule="exact"/>
              <w:ind w:left="130" w:right="121"/>
              <w:jc w:val="center"/>
              <w:rPr>
                <w:sz w:val="24"/>
              </w:rPr>
            </w:pPr>
            <w:r>
              <w:rPr>
                <w:sz w:val="24"/>
              </w:rPr>
              <w:t>可用于该专业的教学</w:t>
            </w:r>
          </w:p>
          <w:p w:rsidR="00035D27" w:rsidRDefault="003C0F07" w:rsidP="00D2419D">
            <w:pPr>
              <w:pStyle w:val="TableParagraph"/>
              <w:spacing w:line="309" w:lineRule="exact"/>
              <w:ind w:left="130" w:right="121"/>
              <w:jc w:val="center"/>
              <w:rPr>
                <w:sz w:val="24"/>
              </w:rPr>
            </w:pPr>
            <w:r>
              <w:rPr>
                <w:sz w:val="24"/>
              </w:rPr>
              <w:t>实验设备总价值（万元）</w:t>
            </w:r>
          </w:p>
        </w:tc>
        <w:tc>
          <w:tcPr>
            <w:tcW w:w="1838" w:type="dxa"/>
            <w:tcBorders>
              <w:left w:val="single" w:sz="6" w:space="0" w:color="000000"/>
            </w:tcBorders>
            <w:vAlign w:val="center"/>
          </w:tcPr>
          <w:p w:rsidR="00035D27" w:rsidRDefault="003C0F07">
            <w:pPr>
              <w:pStyle w:val="TableParagraph"/>
              <w:ind w:firstLineChars="50" w:firstLine="120"/>
              <w:jc w:val="center"/>
              <w:rPr>
                <w:rFonts w:ascii="Times New Roman" w:eastAsiaTheme="minorEastAsia" w:hint="eastAsia"/>
                <w:sz w:val="24"/>
              </w:rPr>
            </w:pPr>
            <w:r>
              <w:rPr>
                <w:rFonts w:ascii="Times New Roman" w:eastAsiaTheme="minorEastAsia" w:hint="eastAsia"/>
                <w:sz w:val="24"/>
              </w:rPr>
              <w:t>500</w:t>
            </w:r>
          </w:p>
        </w:tc>
        <w:tc>
          <w:tcPr>
            <w:tcW w:w="2978" w:type="dxa"/>
            <w:vAlign w:val="center"/>
          </w:tcPr>
          <w:p w:rsidR="00035D27" w:rsidRDefault="003C0F07">
            <w:pPr>
              <w:pStyle w:val="TableParagraph"/>
              <w:spacing w:line="295" w:lineRule="exact"/>
              <w:ind w:left="108" w:right="99"/>
              <w:jc w:val="center"/>
              <w:rPr>
                <w:sz w:val="24"/>
              </w:rPr>
            </w:pPr>
            <w:r>
              <w:rPr>
                <w:sz w:val="24"/>
              </w:rPr>
              <w:t>可用于该专业的教学</w:t>
            </w:r>
          </w:p>
          <w:p w:rsidR="00035D27" w:rsidRDefault="003C0F07">
            <w:pPr>
              <w:pStyle w:val="TableParagraph"/>
              <w:spacing w:line="309" w:lineRule="exact"/>
              <w:ind w:left="108" w:right="-29"/>
              <w:jc w:val="center"/>
              <w:rPr>
                <w:sz w:val="24"/>
              </w:rPr>
            </w:pPr>
            <w:r>
              <w:rPr>
                <w:sz w:val="24"/>
              </w:rPr>
              <w:t>实验设备数量（千元以上）</w:t>
            </w:r>
          </w:p>
        </w:tc>
        <w:tc>
          <w:tcPr>
            <w:tcW w:w="1809" w:type="dxa"/>
            <w:vAlign w:val="center"/>
          </w:tcPr>
          <w:p w:rsidR="00035D27" w:rsidRDefault="003C0F07">
            <w:pPr>
              <w:pStyle w:val="TableParagraph"/>
              <w:ind w:firstLineChars="50" w:firstLine="120"/>
              <w:jc w:val="center"/>
              <w:rPr>
                <w:rFonts w:ascii="Times New Roman" w:eastAsiaTheme="minorEastAsia" w:hint="eastAsia"/>
                <w:sz w:val="24"/>
              </w:rPr>
            </w:pPr>
            <w:r>
              <w:rPr>
                <w:rFonts w:ascii="Times New Roman" w:eastAsiaTheme="minorEastAsia" w:hint="eastAsia"/>
                <w:sz w:val="24"/>
              </w:rPr>
              <w:t>332</w:t>
            </w:r>
          </w:p>
        </w:tc>
      </w:tr>
      <w:tr w:rsidR="00035D27" w:rsidTr="00D2419D">
        <w:trPr>
          <w:trHeight w:val="556"/>
        </w:trPr>
        <w:tc>
          <w:tcPr>
            <w:tcW w:w="2945" w:type="dxa"/>
            <w:tcBorders>
              <w:right w:val="single" w:sz="6" w:space="0" w:color="000000"/>
            </w:tcBorders>
            <w:vAlign w:val="center"/>
          </w:tcPr>
          <w:p w:rsidR="00035D27" w:rsidRDefault="003C0F07" w:rsidP="00D2419D">
            <w:pPr>
              <w:pStyle w:val="TableParagraph"/>
              <w:spacing w:before="9"/>
              <w:ind w:left="630"/>
              <w:jc w:val="center"/>
              <w:rPr>
                <w:sz w:val="24"/>
              </w:rPr>
            </w:pPr>
            <w:r>
              <w:rPr>
                <w:sz w:val="24"/>
              </w:rPr>
              <w:t>开办经费及来源</w:t>
            </w:r>
          </w:p>
        </w:tc>
        <w:tc>
          <w:tcPr>
            <w:tcW w:w="6625" w:type="dxa"/>
            <w:gridSpan w:val="3"/>
            <w:tcBorders>
              <w:left w:val="single" w:sz="6" w:space="0" w:color="000000"/>
            </w:tcBorders>
            <w:vAlign w:val="center"/>
          </w:tcPr>
          <w:p w:rsidR="00035D27" w:rsidRDefault="00035D27">
            <w:pPr>
              <w:pStyle w:val="TableParagraph"/>
              <w:jc w:val="center"/>
              <w:rPr>
                <w:rFonts w:ascii="Times New Roman"/>
                <w:sz w:val="24"/>
              </w:rPr>
            </w:pPr>
          </w:p>
        </w:tc>
      </w:tr>
      <w:tr w:rsidR="00035D27" w:rsidTr="00D2419D">
        <w:trPr>
          <w:trHeight w:val="556"/>
        </w:trPr>
        <w:tc>
          <w:tcPr>
            <w:tcW w:w="2945" w:type="dxa"/>
            <w:tcBorders>
              <w:right w:val="single" w:sz="6" w:space="0" w:color="000000"/>
            </w:tcBorders>
            <w:vAlign w:val="center"/>
          </w:tcPr>
          <w:p w:rsidR="00035D27" w:rsidRDefault="003C0F07" w:rsidP="00D2419D">
            <w:pPr>
              <w:pStyle w:val="TableParagraph"/>
              <w:spacing w:before="7"/>
              <w:ind w:left="107" w:right="-29"/>
              <w:jc w:val="center"/>
              <w:rPr>
                <w:sz w:val="24"/>
              </w:rPr>
            </w:pPr>
            <w:r>
              <w:rPr>
                <w:spacing w:val="-4"/>
                <w:sz w:val="24"/>
              </w:rPr>
              <w:t>生均年教学日常支出</w:t>
            </w:r>
            <w:r>
              <w:rPr>
                <w:sz w:val="24"/>
              </w:rPr>
              <w:t>（元）</w:t>
            </w:r>
          </w:p>
        </w:tc>
        <w:tc>
          <w:tcPr>
            <w:tcW w:w="6625" w:type="dxa"/>
            <w:gridSpan w:val="3"/>
            <w:tcBorders>
              <w:left w:val="single" w:sz="6" w:space="0" w:color="000000"/>
            </w:tcBorders>
            <w:vAlign w:val="center"/>
          </w:tcPr>
          <w:p w:rsidR="00035D27" w:rsidRDefault="00035D27">
            <w:pPr>
              <w:pStyle w:val="TableParagraph"/>
              <w:jc w:val="center"/>
              <w:rPr>
                <w:rFonts w:ascii="Times New Roman"/>
                <w:sz w:val="24"/>
              </w:rPr>
            </w:pPr>
          </w:p>
        </w:tc>
      </w:tr>
      <w:tr w:rsidR="00035D27" w:rsidTr="00D2419D">
        <w:trPr>
          <w:trHeight w:val="623"/>
        </w:trPr>
        <w:tc>
          <w:tcPr>
            <w:tcW w:w="2945" w:type="dxa"/>
            <w:tcBorders>
              <w:right w:val="single" w:sz="6" w:space="0" w:color="000000"/>
            </w:tcBorders>
            <w:vAlign w:val="center"/>
          </w:tcPr>
          <w:p w:rsidR="00035D27" w:rsidRDefault="003C0F07" w:rsidP="00D2419D">
            <w:pPr>
              <w:pStyle w:val="TableParagraph"/>
              <w:spacing w:line="295" w:lineRule="exact"/>
              <w:ind w:left="130" w:right="121"/>
              <w:jc w:val="center"/>
              <w:rPr>
                <w:sz w:val="24"/>
              </w:rPr>
            </w:pPr>
            <w:r>
              <w:rPr>
                <w:sz w:val="24"/>
              </w:rPr>
              <w:t>实践教学基地（个）</w:t>
            </w:r>
          </w:p>
          <w:p w:rsidR="00035D27" w:rsidRDefault="003C0F07" w:rsidP="00D2419D">
            <w:pPr>
              <w:pStyle w:val="TableParagraph"/>
              <w:spacing w:line="309" w:lineRule="exact"/>
              <w:ind w:left="130" w:right="120"/>
              <w:jc w:val="center"/>
              <w:rPr>
                <w:sz w:val="24"/>
              </w:rPr>
            </w:pPr>
            <w:r>
              <w:rPr>
                <w:spacing w:val="-1"/>
                <w:sz w:val="24"/>
              </w:rPr>
              <w:t>（</w:t>
            </w:r>
            <w:r>
              <w:rPr>
                <w:sz w:val="24"/>
              </w:rPr>
              <w:t>请上传合作协议等）</w:t>
            </w:r>
          </w:p>
        </w:tc>
        <w:tc>
          <w:tcPr>
            <w:tcW w:w="6625" w:type="dxa"/>
            <w:gridSpan w:val="3"/>
            <w:tcBorders>
              <w:left w:val="single" w:sz="6" w:space="0" w:color="000000"/>
            </w:tcBorders>
            <w:vAlign w:val="center"/>
          </w:tcPr>
          <w:p w:rsidR="00035D27" w:rsidRPr="00D2419D" w:rsidRDefault="00D2419D">
            <w:pPr>
              <w:pStyle w:val="TableParagraph"/>
              <w:jc w:val="center"/>
              <w:rPr>
                <w:rFonts w:ascii="Times New Roman" w:eastAsiaTheme="minorEastAsia" w:hint="eastAsia"/>
                <w:sz w:val="24"/>
              </w:rPr>
            </w:pPr>
            <w:r>
              <w:rPr>
                <w:rFonts w:ascii="Times New Roman" w:eastAsiaTheme="minorEastAsia" w:hint="eastAsia"/>
                <w:sz w:val="24"/>
              </w:rPr>
              <w:t>13</w:t>
            </w:r>
          </w:p>
        </w:tc>
      </w:tr>
      <w:tr w:rsidR="00035D27" w:rsidTr="00D2419D">
        <w:trPr>
          <w:trHeight w:val="625"/>
        </w:trPr>
        <w:tc>
          <w:tcPr>
            <w:tcW w:w="2945" w:type="dxa"/>
            <w:tcBorders>
              <w:right w:val="single" w:sz="6" w:space="0" w:color="000000"/>
            </w:tcBorders>
            <w:vAlign w:val="center"/>
          </w:tcPr>
          <w:p w:rsidR="00035D27" w:rsidRDefault="003C0F07" w:rsidP="00D2419D">
            <w:pPr>
              <w:pStyle w:val="TableParagraph"/>
              <w:spacing w:line="297" w:lineRule="exact"/>
              <w:ind w:left="130" w:right="121"/>
              <w:jc w:val="center"/>
              <w:rPr>
                <w:sz w:val="24"/>
              </w:rPr>
            </w:pPr>
            <w:r>
              <w:rPr>
                <w:sz w:val="24"/>
              </w:rPr>
              <w:t>教学条件建设规划</w:t>
            </w:r>
          </w:p>
          <w:p w:rsidR="00035D27" w:rsidRDefault="003C0F07" w:rsidP="00D2419D">
            <w:pPr>
              <w:pStyle w:val="TableParagraph"/>
              <w:spacing w:line="309" w:lineRule="exact"/>
              <w:ind w:left="130" w:right="121"/>
              <w:jc w:val="center"/>
              <w:rPr>
                <w:sz w:val="24"/>
              </w:rPr>
            </w:pPr>
            <w:r>
              <w:rPr>
                <w:sz w:val="24"/>
              </w:rPr>
              <w:t>及保障措施</w:t>
            </w:r>
          </w:p>
        </w:tc>
        <w:tc>
          <w:tcPr>
            <w:tcW w:w="6625" w:type="dxa"/>
            <w:gridSpan w:val="3"/>
            <w:tcBorders>
              <w:left w:val="single" w:sz="6" w:space="0" w:color="000000"/>
            </w:tcBorders>
            <w:vAlign w:val="center"/>
          </w:tcPr>
          <w:p w:rsidR="00035D27" w:rsidRDefault="00035D27">
            <w:pPr>
              <w:pStyle w:val="TableParagraph"/>
              <w:jc w:val="center"/>
              <w:rPr>
                <w:rFonts w:ascii="Times New Roman"/>
                <w:sz w:val="24"/>
              </w:rPr>
            </w:pPr>
          </w:p>
        </w:tc>
      </w:tr>
    </w:tbl>
    <w:p w:rsidR="00035D27" w:rsidRDefault="00035D27">
      <w:pPr>
        <w:pStyle w:val="a3"/>
        <w:spacing w:before="19"/>
        <w:rPr>
          <w:sz w:val="24"/>
        </w:rPr>
      </w:pPr>
    </w:p>
    <w:p w:rsidR="00035D27" w:rsidRDefault="003C0F07" w:rsidP="00EF5DF6">
      <w:pPr>
        <w:spacing w:after="14" w:line="550" w:lineRule="exact"/>
        <w:ind w:left="3245"/>
        <w:outlineLvl w:val="0"/>
        <w:rPr>
          <w:sz w:val="30"/>
        </w:rPr>
      </w:pPr>
      <w:r>
        <w:rPr>
          <w:sz w:val="30"/>
        </w:rPr>
        <w:t>主要教学实验设备情况表</w:t>
      </w:r>
    </w:p>
    <w:tbl>
      <w:tblPr>
        <w:tblStyle w:val="TableNormal"/>
        <w:tblW w:w="9574"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237"/>
        <w:gridCol w:w="2052"/>
        <w:gridCol w:w="1701"/>
        <w:gridCol w:w="1635"/>
        <w:gridCol w:w="1949"/>
      </w:tblGrid>
      <w:tr w:rsidR="00035D27">
        <w:trPr>
          <w:trHeight w:val="467"/>
        </w:trPr>
        <w:tc>
          <w:tcPr>
            <w:tcW w:w="2237" w:type="dxa"/>
            <w:vAlign w:val="center"/>
          </w:tcPr>
          <w:p w:rsidR="00035D27" w:rsidRDefault="003C0F07">
            <w:pPr>
              <w:pStyle w:val="TableParagraph"/>
              <w:spacing w:line="448" w:lineRule="exact"/>
              <w:jc w:val="center"/>
              <w:rPr>
                <w:rFonts w:ascii="Times New Roman" w:hAnsi="Times New Roman" w:cs="Times New Roman"/>
                <w:sz w:val="24"/>
              </w:rPr>
            </w:pPr>
            <w:r>
              <w:rPr>
                <w:rFonts w:ascii="Times New Roman" w:cs="Times New Roman"/>
                <w:sz w:val="24"/>
              </w:rPr>
              <w:t>教学实验设备名称</w:t>
            </w:r>
          </w:p>
        </w:tc>
        <w:tc>
          <w:tcPr>
            <w:tcW w:w="2052" w:type="dxa"/>
            <w:vAlign w:val="center"/>
          </w:tcPr>
          <w:p w:rsidR="00035D27" w:rsidRDefault="003C0F07">
            <w:pPr>
              <w:pStyle w:val="TableParagraph"/>
              <w:spacing w:line="448" w:lineRule="exact"/>
              <w:jc w:val="center"/>
              <w:rPr>
                <w:rFonts w:ascii="Times New Roman" w:cs="Times New Roman"/>
                <w:sz w:val="24"/>
              </w:rPr>
            </w:pPr>
            <w:r>
              <w:rPr>
                <w:rFonts w:ascii="Times New Roman" w:cs="Times New Roman"/>
                <w:sz w:val="24"/>
              </w:rPr>
              <w:t>型号规格</w:t>
            </w:r>
          </w:p>
        </w:tc>
        <w:tc>
          <w:tcPr>
            <w:tcW w:w="1701" w:type="dxa"/>
            <w:vAlign w:val="center"/>
          </w:tcPr>
          <w:p w:rsidR="00035D27" w:rsidRDefault="003C0F07">
            <w:pPr>
              <w:pStyle w:val="TableParagraph"/>
              <w:spacing w:line="448" w:lineRule="exact"/>
              <w:jc w:val="center"/>
              <w:rPr>
                <w:rFonts w:ascii="Times New Roman" w:cs="Times New Roman"/>
                <w:sz w:val="24"/>
              </w:rPr>
            </w:pPr>
            <w:r>
              <w:rPr>
                <w:rFonts w:ascii="Times New Roman" w:cs="Times New Roman" w:hint="eastAsia"/>
                <w:sz w:val="24"/>
              </w:rPr>
              <w:t>数量</w:t>
            </w:r>
          </w:p>
        </w:tc>
        <w:tc>
          <w:tcPr>
            <w:tcW w:w="1635" w:type="dxa"/>
            <w:vAlign w:val="center"/>
          </w:tcPr>
          <w:p w:rsidR="00035D27" w:rsidRDefault="003C0F07">
            <w:pPr>
              <w:pStyle w:val="TableParagraph"/>
              <w:spacing w:line="448" w:lineRule="exact"/>
              <w:jc w:val="center"/>
              <w:rPr>
                <w:rFonts w:ascii="Times New Roman" w:hAnsi="Times New Roman" w:cs="Times New Roman"/>
                <w:sz w:val="24"/>
              </w:rPr>
            </w:pPr>
            <w:r>
              <w:rPr>
                <w:rFonts w:ascii="Times New Roman" w:cs="Times New Roman"/>
                <w:sz w:val="24"/>
              </w:rPr>
              <w:t>购入时间</w:t>
            </w:r>
          </w:p>
        </w:tc>
        <w:tc>
          <w:tcPr>
            <w:tcW w:w="1949" w:type="dxa"/>
            <w:vAlign w:val="center"/>
          </w:tcPr>
          <w:p w:rsidR="00035D27" w:rsidRDefault="003C0F07">
            <w:pPr>
              <w:pStyle w:val="TableParagraph"/>
              <w:spacing w:line="448" w:lineRule="exact"/>
              <w:ind w:right="-29"/>
              <w:jc w:val="center"/>
              <w:rPr>
                <w:rFonts w:ascii="Times New Roman" w:hAnsi="Times New Roman" w:cs="Times New Roman"/>
                <w:sz w:val="24"/>
              </w:rPr>
            </w:pPr>
            <w:r>
              <w:rPr>
                <w:rFonts w:ascii="Times New Roman" w:cs="Times New Roman"/>
                <w:spacing w:val="-17"/>
                <w:sz w:val="24"/>
              </w:rPr>
              <w:t>设备价值</w:t>
            </w:r>
            <w:r>
              <w:rPr>
                <w:rFonts w:ascii="Times New Roman" w:cs="Times New Roman"/>
                <w:sz w:val="24"/>
              </w:rPr>
              <w:t>（千元）</w:t>
            </w:r>
          </w:p>
        </w:tc>
      </w:tr>
      <w:tr w:rsidR="00035D27">
        <w:trPr>
          <w:trHeight w:val="467"/>
        </w:trPr>
        <w:tc>
          <w:tcPr>
            <w:tcW w:w="2237" w:type="dxa"/>
            <w:vAlign w:val="center"/>
          </w:tcPr>
          <w:p w:rsidR="00035D27" w:rsidRDefault="003C0F07">
            <w:pPr>
              <w:jc w:val="center"/>
              <w:rPr>
                <w:rFonts w:ascii="Times New Roman" w:eastAsiaTheme="minorEastAsia" w:hAnsi="Times New Roman" w:cs="Times New Roman"/>
                <w:sz w:val="24"/>
                <w:szCs w:val="24"/>
              </w:rPr>
            </w:pPr>
            <w:r>
              <w:rPr>
                <w:rFonts w:ascii="Times New Roman" w:hAnsi="宋体" w:cs="Times New Roman"/>
                <w:sz w:val="24"/>
                <w:szCs w:val="24"/>
              </w:rPr>
              <w:t>高效液相色谱仪</w:t>
            </w:r>
          </w:p>
        </w:tc>
        <w:tc>
          <w:tcPr>
            <w:tcW w:w="2052" w:type="dxa"/>
            <w:vAlign w:val="center"/>
          </w:tcPr>
          <w:p w:rsidR="00035D27" w:rsidRDefault="003C0F07">
            <w:pPr>
              <w:jc w:val="center"/>
              <w:rPr>
                <w:rFonts w:ascii="Times New Roman" w:eastAsiaTheme="minorEastAsia" w:hAnsi="Times New Roman" w:cs="Times New Roman"/>
                <w:sz w:val="24"/>
                <w:szCs w:val="24"/>
              </w:rPr>
            </w:pPr>
            <w:r>
              <w:rPr>
                <w:rFonts w:ascii="Times New Roman" w:hAnsi="Times New Roman" w:cs="Times New Roman"/>
                <w:sz w:val="24"/>
                <w:szCs w:val="24"/>
              </w:rPr>
              <w:t>L600-dp6</w:t>
            </w:r>
          </w:p>
        </w:tc>
        <w:tc>
          <w:tcPr>
            <w:tcW w:w="1701" w:type="dxa"/>
            <w:vAlign w:val="center"/>
          </w:tcPr>
          <w:p w:rsidR="00035D27" w:rsidRDefault="003C0F07">
            <w:pPr>
              <w:pStyle w:val="TableParagraph"/>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1635" w:type="dxa"/>
            <w:vAlign w:val="center"/>
          </w:tcPr>
          <w:p w:rsidR="00035D27" w:rsidRDefault="003C0F07">
            <w:pPr>
              <w:jc w:val="center"/>
              <w:rPr>
                <w:rFonts w:ascii="Times New Roman" w:hAnsi="Times New Roman" w:cs="Times New Roman"/>
                <w:sz w:val="24"/>
                <w:szCs w:val="24"/>
              </w:rPr>
            </w:pPr>
            <w:r>
              <w:rPr>
                <w:rFonts w:ascii="Times New Roman" w:hAnsi="Times New Roman" w:cs="Times New Roman"/>
                <w:sz w:val="24"/>
                <w:szCs w:val="24"/>
              </w:rPr>
              <w:t>2011.06</w:t>
            </w:r>
          </w:p>
        </w:tc>
        <w:tc>
          <w:tcPr>
            <w:tcW w:w="1949" w:type="dxa"/>
            <w:vAlign w:val="center"/>
          </w:tcPr>
          <w:p w:rsidR="00035D27" w:rsidRDefault="003C0F07">
            <w:pPr>
              <w:pStyle w:val="TableParagraph"/>
              <w:jc w:val="center"/>
              <w:rPr>
                <w:rFonts w:ascii="Times New Roman" w:eastAsia="宋体" w:hAnsi="Times New Roman" w:cs="Times New Roman"/>
                <w:sz w:val="24"/>
                <w:lang w:val="en-US"/>
              </w:rPr>
            </w:pPr>
            <w:r>
              <w:rPr>
                <w:rFonts w:ascii="Times New Roman" w:eastAsia="宋体" w:hAnsi="Times New Roman" w:cs="Times New Roman" w:hint="eastAsia"/>
                <w:sz w:val="24"/>
                <w:lang w:val="en-US"/>
              </w:rPr>
              <w:t>350</w:t>
            </w:r>
          </w:p>
        </w:tc>
      </w:tr>
      <w:tr w:rsidR="00035D27">
        <w:trPr>
          <w:trHeight w:val="467"/>
        </w:trPr>
        <w:tc>
          <w:tcPr>
            <w:tcW w:w="2237" w:type="dxa"/>
            <w:vAlign w:val="center"/>
          </w:tcPr>
          <w:p w:rsidR="00035D27" w:rsidRDefault="003C0F07">
            <w:pPr>
              <w:jc w:val="center"/>
              <w:rPr>
                <w:rFonts w:ascii="Times New Roman" w:eastAsiaTheme="minorEastAsia" w:hAnsi="Times New Roman" w:cs="Times New Roman"/>
                <w:sz w:val="24"/>
                <w:szCs w:val="24"/>
              </w:rPr>
            </w:pPr>
            <w:r w:rsidRPr="00D2419D">
              <w:rPr>
                <w:rFonts w:ascii="Times New Roman" w:hAnsi="宋体" w:cs="Times New Roman"/>
                <w:szCs w:val="24"/>
              </w:rPr>
              <w:t>气相色谱</w:t>
            </w:r>
            <w:r w:rsidRPr="00D2419D">
              <w:rPr>
                <w:rFonts w:ascii="Times New Roman" w:hAnsi="Times New Roman" w:cs="Times New Roman"/>
                <w:szCs w:val="24"/>
              </w:rPr>
              <w:t>-</w:t>
            </w:r>
            <w:r w:rsidRPr="00D2419D">
              <w:rPr>
                <w:rFonts w:ascii="Times New Roman" w:hAnsi="宋体" w:cs="Times New Roman"/>
                <w:szCs w:val="24"/>
              </w:rPr>
              <w:t>质谱联用仪</w:t>
            </w:r>
          </w:p>
        </w:tc>
        <w:tc>
          <w:tcPr>
            <w:tcW w:w="2052" w:type="dxa"/>
            <w:vAlign w:val="center"/>
          </w:tcPr>
          <w:p w:rsidR="00035D27" w:rsidRDefault="003C0F07">
            <w:pPr>
              <w:jc w:val="center"/>
              <w:rPr>
                <w:rFonts w:ascii="Times New Roman" w:eastAsiaTheme="minorEastAsia" w:hAnsi="Times New Roman" w:cs="Times New Roman"/>
                <w:sz w:val="24"/>
                <w:szCs w:val="24"/>
              </w:rPr>
            </w:pPr>
            <w:r>
              <w:rPr>
                <w:rFonts w:ascii="Times New Roman" w:hAnsi="Times New Roman" w:cs="Times New Roman"/>
                <w:sz w:val="24"/>
                <w:szCs w:val="24"/>
              </w:rPr>
              <w:t>6850GC/5975IMS</w:t>
            </w:r>
          </w:p>
        </w:tc>
        <w:tc>
          <w:tcPr>
            <w:tcW w:w="1701" w:type="dxa"/>
            <w:vAlign w:val="center"/>
          </w:tcPr>
          <w:p w:rsidR="00035D27" w:rsidRDefault="003C0F07">
            <w:pPr>
              <w:pStyle w:val="TableParagraph"/>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1635" w:type="dxa"/>
            <w:vAlign w:val="center"/>
          </w:tcPr>
          <w:p w:rsidR="00035D27" w:rsidRDefault="003C0F07">
            <w:pPr>
              <w:jc w:val="center"/>
              <w:rPr>
                <w:rFonts w:ascii="Times New Roman" w:hAnsi="Times New Roman" w:cs="Times New Roman"/>
                <w:sz w:val="24"/>
                <w:szCs w:val="24"/>
              </w:rPr>
            </w:pPr>
            <w:r>
              <w:rPr>
                <w:rFonts w:ascii="Times New Roman" w:hAnsi="Times New Roman" w:cs="Times New Roman"/>
                <w:sz w:val="24"/>
                <w:szCs w:val="24"/>
              </w:rPr>
              <w:t>2005.10</w:t>
            </w:r>
          </w:p>
        </w:tc>
        <w:tc>
          <w:tcPr>
            <w:tcW w:w="1949" w:type="dxa"/>
            <w:vAlign w:val="center"/>
          </w:tcPr>
          <w:p w:rsidR="00035D27" w:rsidRDefault="003C0F07">
            <w:pPr>
              <w:pStyle w:val="TableParagraph"/>
              <w:jc w:val="center"/>
              <w:rPr>
                <w:rFonts w:ascii="Times New Roman" w:eastAsia="宋体" w:hAnsi="Times New Roman" w:cs="Times New Roman"/>
                <w:sz w:val="24"/>
                <w:lang w:val="en-US"/>
              </w:rPr>
            </w:pPr>
            <w:r>
              <w:rPr>
                <w:rFonts w:ascii="Times New Roman" w:eastAsia="宋体" w:hAnsi="Times New Roman" w:cs="Times New Roman" w:hint="eastAsia"/>
                <w:sz w:val="24"/>
                <w:lang w:val="en-US"/>
              </w:rPr>
              <w:t>30</w:t>
            </w:r>
            <w:r w:rsidR="00B84B70">
              <w:rPr>
                <w:rFonts w:ascii="Times New Roman" w:eastAsia="宋体" w:hAnsi="Times New Roman" w:cs="Times New Roman" w:hint="eastAsia"/>
                <w:sz w:val="24"/>
                <w:lang w:val="en-US"/>
              </w:rPr>
              <w:t>0</w:t>
            </w:r>
          </w:p>
        </w:tc>
      </w:tr>
      <w:tr w:rsidR="00035D27">
        <w:trPr>
          <w:trHeight w:val="467"/>
        </w:trPr>
        <w:tc>
          <w:tcPr>
            <w:tcW w:w="2237" w:type="dxa"/>
            <w:vAlign w:val="center"/>
          </w:tcPr>
          <w:p w:rsidR="00035D27" w:rsidRDefault="003C0F07">
            <w:pPr>
              <w:jc w:val="center"/>
              <w:rPr>
                <w:rFonts w:ascii="Times New Roman" w:eastAsiaTheme="minorEastAsia" w:hAnsi="Times New Roman" w:cs="Times New Roman"/>
                <w:sz w:val="24"/>
                <w:szCs w:val="24"/>
              </w:rPr>
            </w:pPr>
            <w:r>
              <w:rPr>
                <w:rFonts w:ascii="Times New Roman" w:hAnsi="宋体" w:cs="Times New Roman"/>
                <w:sz w:val="24"/>
                <w:szCs w:val="24"/>
              </w:rPr>
              <w:t>叶面积仪</w:t>
            </w:r>
          </w:p>
        </w:tc>
        <w:tc>
          <w:tcPr>
            <w:tcW w:w="2052" w:type="dxa"/>
            <w:vAlign w:val="center"/>
          </w:tcPr>
          <w:p w:rsidR="00035D27" w:rsidRDefault="003C0F07">
            <w:pPr>
              <w:jc w:val="center"/>
              <w:rPr>
                <w:rFonts w:ascii="Times New Roman" w:eastAsiaTheme="minorEastAsia" w:hAnsi="Times New Roman" w:cs="Times New Roman"/>
                <w:sz w:val="24"/>
                <w:szCs w:val="24"/>
              </w:rPr>
            </w:pPr>
            <w:r>
              <w:rPr>
                <w:rFonts w:ascii="Times New Roman" w:hAnsi="Times New Roman" w:cs="Times New Roman"/>
                <w:sz w:val="24"/>
                <w:szCs w:val="24"/>
              </w:rPr>
              <w:t>PR-203-6T</w:t>
            </w:r>
          </w:p>
        </w:tc>
        <w:tc>
          <w:tcPr>
            <w:tcW w:w="1701" w:type="dxa"/>
            <w:vAlign w:val="center"/>
          </w:tcPr>
          <w:p w:rsidR="00035D27" w:rsidRDefault="003C0F07">
            <w:pPr>
              <w:pStyle w:val="TableParagraph"/>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1635" w:type="dxa"/>
            <w:vAlign w:val="center"/>
          </w:tcPr>
          <w:p w:rsidR="00035D27" w:rsidRDefault="003C0F07">
            <w:pPr>
              <w:jc w:val="center"/>
              <w:rPr>
                <w:rFonts w:ascii="Times New Roman" w:hAnsi="Times New Roman" w:cs="Times New Roman"/>
                <w:sz w:val="24"/>
                <w:szCs w:val="24"/>
              </w:rPr>
            </w:pPr>
            <w:r>
              <w:rPr>
                <w:rFonts w:ascii="Times New Roman" w:hAnsi="Times New Roman" w:cs="Times New Roman"/>
                <w:sz w:val="24"/>
                <w:szCs w:val="24"/>
              </w:rPr>
              <w:t>2011.12</w:t>
            </w:r>
          </w:p>
        </w:tc>
        <w:tc>
          <w:tcPr>
            <w:tcW w:w="1949" w:type="dxa"/>
            <w:vAlign w:val="center"/>
          </w:tcPr>
          <w:p w:rsidR="00035D27" w:rsidRDefault="003C0F07">
            <w:pPr>
              <w:pStyle w:val="TableParagraph"/>
              <w:jc w:val="center"/>
              <w:rPr>
                <w:rFonts w:ascii="Times New Roman" w:eastAsia="宋体" w:hAnsi="Times New Roman" w:cs="Times New Roman"/>
                <w:sz w:val="24"/>
                <w:lang w:val="en-US"/>
              </w:rPr>
            </w:pPr>
            <w:r>
              <w:rPr>
                <w:rFonts w:ascii="Times New Roman" w:eastAsia="宋体" w:hAnsi="Times New Roman" w:cs="Times New Roman" w:hint="eastAsia"/>
                <w:sz w:val="24"/>
                <w:lang w:val="en-US"/>
              </w:rPr>
              <w:t>10</w:t>
            </w:r>
          </w:p>
        </w:tc>
      </w:tr>
      <w:tr w:rsidR="00035D27">
        <w:trPr>
          <w:trHeight w:val="470"/>
        </w:trPr>
        <w:tc>
          <w:tcPr>
            <w:tcW w:w="2237" w:type="dxa"/>
            <w:vAlign w:val="center"/>
          </w:tcPr>
          <w:p w:rsidR="00035D27" w:rsidRDefault="003C0F07">
            <w:pPr>
              <w:jc w:val="center"/>
              <w:rPr>
                <w:rFonts w:ascii="Times New Roman" w:eastAsiaTheme="minorEastAsia" w:hAnsi="Times New Roman" w:cs="Times New Roman"/>
                <w:sz w:val="24"/>
                <w:szCs w:val="24"/>
              </w:rPr>
            </w:pPr>
            <w:r w:rsidRPr="00D2419D">
              <w:rPr>
                <w:rFonts w:ascii="Times New Roman" w:hAnsi="宋体" w:cs="Times New Roman"/>
                <w:szCs w:val="24"/>
              </w:rPr>
              <w:t>红外线快速水分测定仪</w:t>
            </w:r>
          </w:p>
        </w:tc>
        <w:tc>
          <w:tcPr>
            <w:tcW w:w="2052" w:type="dxa"/>
            <w:vAlign w:val="center"/>
          </w:tcPr>
          <w:p w:rsidR="00035D27" w:rsidRDefault="003C0F07">
            <w:pPr>
              <w:jc w:val="center"/>
              <w:rPr>
                <w:rFonts w:ascii="Times New Roman" w:eastAsiaTheme="minorEastAsia" w:hAnsi="Times New Roman" w:cs="Times New Roman"/>
                <w:sz w:val="24"/>
                <w:szCs w:val="24"/>
              </w:rPr>
            </w:pPr>
            <w:r>
              <w:rPr>
                <w:rFonts w:ascii="Times New Roman" w:hAnsi="Times New Roman" w:cs="Times New Roman"/>
                <w:sz w:val="24"/>
                <w:szCs w:val="24"/>
              </w:rPr>
              <w:t>JT-100</w:t>
            </w:r>
          </w:p>
        </w:tc>
        <w:tc>
          <w:tcPr>
            <w:tcW w:w="1701" w:type="dxa"/>
            <w:vAlign w:val="center"/>
          </w:tcPr>
          <w:p w:rsidR="00035D27" w:rsidRDefault="003C0F07">
            <w:pPr>
              <w:pStyle w:val="TableParagraph"/>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p>
        </w:tc>
        <w:tc>
          <w:tcPr>
            <w:tcW w:w="1635" w:type="dxa"/>
            <w:vAlign w:val="center"/>
          </w:tcPr>
          <w:p w:rsidR="00035D27" w:rsidRDefault="003C0F07">
            <w:pPr>
              <w:jc w:val="center"/>
              <w:rPr>
                <w:rFonts w:ascii="Times New Roman" w:hAnsi="Times New Roman" w:cs="Times New Roman"/>
                <w:sz w:val="24"/>
                <w:szCs w:val="24"/>
              </w:rPr>
            </w:pPr>
            <w:r>
              <w:rPr>
                <w:rFonts w:ascii="Times New Roman" w:hAnsi="Times New Roman" w:cs="Times New Roman"/>
                <w:sz w:val="24"/>
                <w:szCs w:val="24"/>
              </w:rPr>
              <w:t>2011.12</w:t>
            </w:r>
          </w:p>
        </w:tc>
        <w:tc>
          <w:tcPr>
            <w:tcW w:w="1949" w:type="dxa"/>
            <w:vAlign w:val="center"/>
          </w:tcPr>
          <w:p w:rsidR="00035D27" w:rsidRDefault="003C0F07">
            <w:pPr>
              <w:pStyle w:val="TableParagraph"/>
              <w:jc w:val="center"/>
              <w:rPr>
                <w:rFonts w:ascii="Times New Roman" w:eastAsia="宋体" w:hAnsi="Times New Roman" w:cs="Times New Roman"/>
                <w:sz w:val="24"/>
                <w:lang w:val="en-US"/>
              </w:rPr>
            </w:pPr>
            <w:r>
              <w:rPr>
                <w:rFonts w:ascii="Times New Roman" w:eastAsia="宋体" w:hAnsi="Times New Roman" w:cs="Times New Roman" w:hint="eastAsia"/>
                <w:sz w:val="24"/>
                <w:lang w:val="en-US"/>
              </w:rPr>
              <w:t>20</w:t>
            </w:r>
          </w:p>
        </w:tc>
      </w:tr>
      <w:tr w:rsidR="00035D27">
        <w:trPr>
          <w:trHeight w:val="467"/>
        </w:trPr>
        <w:tc>
          <w:tcPr>
            <w:tcW w:w="2237" w:type="dxa"/>
            <w:vAlign w:val="center"/>
          </w:tcPr>
          <w:p w:rsidR="00035D27" w:rsidRDefault="003C0F07">
            <w:pPr>
              <w:jc w:val="center"/>
              <w:rPr>
                <w:rFonts w:ascii="Times New Roman" w:eastAsiaTheme="minorEastAsia" w:hAnsi="Times New Roman" w:cs="Times New Roman"/>
                <w:sz w:val="24"/>
                <w:szCs w:val="24"/>
              </w:rPr>
            </w:pPr>
            <w:r>
              <w:rPr>
                <w:rFonts w:ascii="Times New Roman" w:hAnsi="宋体" w:cs="Times New Roman"/>
                <w:sz w:val="24"/>
                <w:szCs w:val="24"/>
              </w:rPr>
              <w:t>低温保存箱</w:t>
            </w:r>
          </w:p>
        </w:tc>
        <w:tc>
          <w:tcPr>
            <w:tcW w:w="2052" w:type="dxa"/>
            <w:vAlign w:val="center"/>
          </w:tcPr>
          <w:p w:rsidR="00035D27" w:rsidRDefault="003C0F07">
            <w:pPr>
              <w:jc w:val="center"/>
              <w:rPr>
                <w:rFonts w:ascii="Times New Roman" w:eastAsiaTheme="minorEastAsia" w:hAnsi="Times New Roman" w:cs="Times New Roman"/>
                <w:sz w:val="24"/>
                <w:szCs w:val="24"/>
              </w:rPr>
            </w:pPr>
            <w:r>
              <w:rPr>
                <w:rFonts w:ascii="Times New Roman" w:hAnsi="Times New Roman" w:cs="Times New Roman"/>
                <w:sz w:val="24"/>
                <w:szCs w:val="24"/>
              </w:rPr>
              <w:t>DW-FL362</w:t>
            </w:r>
          </w:p>
        </w:tc>
        <w:tc>
          <w:tcPr>
            <w:tcW w:w="1701" w:type="dxa"/>
            <w:vAlign w:val="center"/>
          </w:tcPr>
          <w:p w:rsidR="00035D27" w:rsidRDefault="003C0F07">
            <w:pPr>
              <w:pStyle w:val="TableParagraph"/>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1635" w:type="dxa"/>
            <w:vAlign w:val="center"/>
          </w:tcPr>
          <w:p w:rsidR="00035D27" w:rsidRDefault="003C0F07">
            <w:pPr>
              <w:jc w:val="center"/>
              <w:rPr>
                <w:rFonts w:ascii="Times New Roman" w:hAnsi="Times New Roman" w:cs="Times New Roman"/>
                <w:sz w:val="24"/>
                <w:szCs w:val="24"/>
              </w:rPr>
            </w:pPr>
            <w:r>
              <w:rPr>
                <w:rFonts w:ascii="Times New Roman" w:hAnsi="Times New Roman" w:cs="Times New Roman"/>
                <w:sz w:val="24"/>
                <w:szCs w:val="24"/>
              </w:rPr>
              <w:t>2010.12</w:t>
            </w:r>
          </w:p>
        </w:tc>
        <w:tc>
          <w:tcPr>
            <w:tcW w:w="1949" w:type="dxa"/>
            <w:vAlign w:val="center"/>
          </w:tcPr>
          <w:p w:rsidR="00035D27" w:rsidRDefault="003C0F07">
            <w:pPr>
              <w:pStyle w:val="TableParagraph"/>
              <w:jc w:val="center"/>
              <w:rPr>
                <w:rFonts w:ascii="Times New Roman" w:eastAsia="宋体" w:hAnsi="Times New Roman" w:cs="Times New Roman"/>
                <w:sz w:val="24"/>
                <w:lang w:val="en-US"/>
              </w:rPr>
            </w:pPr>
            <w:r>
              <w:rPr>
                <w:rFonts w:ascii="Times New Roman" w:eastAsia="宋体" w:hAnsi="Times New Roman" w:cs="Times New Roman" w:hint="eastAsia"/>
                <w:sz w:val="24"/>
                <w:lang w:val="en-US"/>
              </w:rPr>
              <w:t>12</w:t>
            </w:r>
          </w:p>
        </w:tc>
      </w:tr>
      <w:tr w:rsidR="00035D27">
        <w:trPr>
          <w:trHeight w:val="467"/>
        </w:trPr>
        <w:tc>
          <w:tcPr>
            <w:tcW w:w="2237" w:type="dxa"/>
            <w:vAlign w:val="center"/>
          </w:tcPr>
          <w:p w:rsidR="00035D27" w:rsidRDefault="003C0F07">
            <w:pPr>
              <w:jc w:val="center"/>
              <w:rPr>
                <w:rFonts w:ascii="Times New Roman" w:eastAsiaTheme="minorEastAsia" w:hAnsi="Times New Roman" w:cs="Times New Roman"/>
                <w:sz w:val="24"/>
                <w:szCs w:val="24"/>
              </w:rPr>
            </w:pPr>
            <w:r>
              <w:rPr>
                <w:rFonts w:ascii="Times New Roman" w:hAnsi="宋体" w:cs="Times New Roman"/>
                <w:sz w:val="24"/>
                <w:szCs w:val="24"/>
              </w:rPr>
              <w:t>智能人工气候箱</w:t>
            </w:r>
          </w:p>
        </w:tc>
        <w:tc>
          <w:tcPr>
            <w:tcW w:w="2052" w:type="dxa"/>
            <w:vAlign w:val="center"/>
          </w:tcPr>
          <w:p w:rsidR="00035D27" w:rsidRDefault="003C0F07">
            <w:pPr>
              <w:jc w:val="center"/>
              <w:rPr>
                <w:rFonts w:ascii="Times New Roman" w:eastAsiaTheme="minorEastAsia" w:hAnsi="Times New Roman" w:cs="Times New Roman"/>
                <w:sz w:val="24"/>
                <w:szCs w:val="24"/>
              </w:rPr>
            </w:pPr>
            <w:r>
              <w:rPr>
                <w:rFonts w:ascii="Times New Roman" w:hAnsi="Times New Roman" w:cs="Times New Roman"/>
                <w:sz w:val="24"/>
                <w:szCs w:val="24"/>
              </w:rPr>
              <w:t>PRX-250A</w:t>
            </w:r>
          </w:p>
        </w:tc>
        <w:tc>
          <w:tcPr>
            <w:tcW w:w="1701" w:type="dxa"/>
            <w:vAlign w:val="center"/>
          </w:tcPr>
          <w:p w:rsidR="00035D27" w:rsidRDefault="003C0F07">
            <w:pPr>
              <w:pStyle w:val="TableParagraph"/>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p>
        </w:tc>
        <w:tc>
          <w:tcPr>
            <w:tcW w:w="1635" w:type="dxa"/>
            <w:vAlign w:val="center"/>
          </w:tcPr>
          <w:p w:rsidR="00035D27" w:rsidRDefault="003C0F07">
            <w:pPr>
              <w:jc w:val="center"/>
              <w:rPr>
                <w:rFonts w:ascii="Times New Roman" w:hAnsi="Times New Roman" w:cs="Times New Roman"/>
                <w:sz w:val="24"/>
                <w:szCs w:val="24"/>
              </w:rPr>
            </w:pPr>
            <w:r>
              <w:rPr>
                <w:rFonts w:ascii="Times New Roman" w:hAnsi="Times New Roman" w:cs="Times New Roman"/>
                <w:sz w:val="24"/>
                <w:szCs w:val="24"/>
              </w:rPr>
              <w:t>2010.12</w:t>
            </w:r>
          </w:p>
        </w:tc>
        <w:tc>
          <w:tcPr>
            <w:tcW w:w="1949" w:type="dxa"/>
            <w:vAlign w:val="center"/>
          </w:tcPr>
          <w:p w:rsidR="00035D27" w:rsidRDefault="003C0F07">
            <w:pPr>
              <w:pStyle w:val="TableParagraph"/>
              <w:jc w:val="center"/>
              <w:rPr>
                <w:rFonts w:ascii="Times New Roman" w:eastAsia="宋体" w:hAnsi="Times New Roman" w:cs="Times New Roman"/>
                <w:sz w:val="24"/>
                <w:lang w:val="en-US"/>
              </w:rPr>
            </w:pPr>
            <w:r>
              <w:rPr>
                <w:rFonts w:ascii="Times New Roman" w:eastAsia="宋体" w:hAnsi="Times New Roman" w:cs="Times New Roman" w:hint="eastAsia"/>
                <w:sz w:val="24"/>
                <w:lang w:val="en-US"/>
              </w:rPr>
              <w:t>16</w:t>
            </w:r>
          </w:p>
        </w:tc>
      </w:tr>
      <w:tr w:rsidR="00035D27">
        <w:trPr>
          <w:trHeight w:val="467"/>
        </w:trPr>
        <w:tc>
          <w:tcPr>
            <w:tcW w:w="2237" w:type="dxa"/>
            <w:vAlign w:val="center"/>
          </w:tcPr>
          <w:p w:rsidR="00035D27" w:rsidRDefault="003C0F07">
            <w:pPr>
              <w:jc w:val="center"/>
              <w:rPr>
                <w:rFonts w:ascii="Times New Roman" w:eastAsiaTheme="minorEastAsia" w:hAnsi="Times New Roman" w:cs="Times New Roman"/>
                <w:sz w:val="24"/>
                <w:szCs w:val="24"/>
              </w:rPr>
            </w:pPr>
            <w:r>
              <w:rPr>
                <w:rFonts w:ascii="Times New Roman" w:hAnsi="宋体" w:cs="Times New Roman"/>
                <w:sz w:val="24"/>
                <w:szCs w:val="24"/>
              </w:rPr>
              <w:t>全自动凯氏定氮仪</w:t>
            </w:r>
          </w:p>
        </w:tc>
        <w:tc>
          <w:tcPr>
            <w:tcW w:w="2052" w:type="dxa"/>
            <w:vAlign w:val="center"/>
          </w:tcPr>
          <w:p w:rsidR="00035D27" w:rsidRDefault="003C0F07">
            <w:pPr>
              <w:jc w:val="center"/>
              <w:rPr>
                <w:rFonts w:ascii="Times New Roman" w:eastAsiaTheme="minorEastAsia" w:hAnsi="Times New Roman" w:cs="Times New Roman"/>
                <w:sz w:val="24"/>
                <w:szCs w:val="24"/>
              </w:rPr>
            </w:pPr>
            <w:r>
              <w:rPr>
                <w:rFonts w:ascii="Times New Roman" w:hAnsi="Times New Roman" w:cs="Times New Roman"/>
                <w:sz w:val="24"/>
                <w:szCs w:val="24"/>
              </w:rPr>
              <w:t>ZDDN-II</w:t>
            </w:r>
          </w:p>
        </w:tc>
        <w:tc>
          <w:tcPr>
            <w:tcW w:w="1701" w:type="dxa"/>
            <w:vAlign w:val="center"/>
          </w:tcPr>
          <w:p w:rsidR="00035D27" w:rsidRDefault="003C0F07">
            <w:pPr>
              <w:pStyle w:val="TableParagraph"/>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1</w:t>
            </w:r>
          </w:p>
        </w:tc>
        <w:tc>
          <w:tcPr>
            <w:tcW w:w="1635" w:type="dxa"/>
            <w:vAlign w:val="center"/>
          </w:tcPr>
          <w:p w:rsidR="00035D27" w:rsidRDefault="003C0F07">
            <w:pPr>
              <w:jc w:val="center"/>
              <w:rPr>
                <w:rFonts w:ascii="Times New Roman" w:hAnsi="Times New Roman" w:cs="Times New Roman"/>
                <w:sz w:val="24"/>
                <w:szCs w:val="24"/>
              </w:rPr>
            </w:pPr>
            <w:r>
              <w:rPr>
                <w:rFonts w:ascii="Times New Roman" w:hAnsi="Times New Roman" w:cs="Times New Roman"/>
                <w:sz w:val="24"/>
                <w:szCs w:val="24"/>
              </w:rPr>
              <w:t>2011.12</w:t>
            </w:r>
          </w:p>
        </w:tc>
        <w:tc>
          <w:tcPr>
            <w:tcW w:w="1949" w:type="dxa"/>
            <w:vAlign w:val="center"/>
          </w:tcPr>
          <w:p w:rsidR="00035D27" w:rsidRDefault="003C0F07">
            <w:pPr>
              <w:pStyle w:val="TableParagraph"/>
              <w:jc w:val="center"/>
              <w:rPr>
                <w:rFonts w:ascii="Times New Roman" w:eastAsia="宋体" w:hAnsi="Times New Roman" w:cs="Times New Roman"/>
                <w:sz w:val="24"/>
                <w:lang w:val="en-US"/>
              </w:rPr>
            </w:pPr>
            <w:r>
              <w:rPr>
                <w:rFonts w:ascii="Times New Roman" w:eastAsia="宋体" w:hAnsi="Times New Roman" w:cs="Times New Roman" w:hint="eastAsia"/>
                <w:sz w:val="24"/>
                <w:lang w:val="en-US"/>
              </w:rPr>
              <w:t>7</w:t>
            </w:r>
          </w:p>
        </w:tc>
      </w:tr>
      <w:tr w:rsidR="00035D27">
        <w:trPr>
          <w:trHeight w:val="467"/>
        </w:trPr>
        <w:tc>
          <w:tcPr>
            <w:tcW w:w="2237" w:type="dxa"/>
            <w:vAlign w:val="center"/>
          </w:tcPr>
          <w:p w:rsidR="00035D27" w:rsidRDefault="003C0F07">
            <w:pPr>
              <w:jc w:val="center"/>
              <w:rPr>
                <w:rFonts w:ascii="Times New Roman" w:eastAsiaTheme="minorEastAsia" w:hAnsi="Times New Roman" w:cs="Times New Roman"/>
                <w:sz w:val="24"/>
                <w:szCs w:val="24"/>
              </w:rPr>
            </w:pPr>
            <w:r>
              <w:rPr>
                <w:rFonts w:ascii="Times New Roman" w:hAnsi="宋体" w:cs="Times New Roman"/>
                <w:sz w:val="24"/>
                <w:szCs w:val="24"/>
              </w:rPr>
              <w:t>索氏提取设备</w:t>
            </w:r>
          </w:p>
        </w:tc>
        <w:tc>
          <w:tcPr>
            <w:tcW w:w="2052" w:type="dxa"/>
            <w:vAlign w:val="center"/>
          </w:tcPr>
          <w:p w:rsidR="00035D27" w:rsidRDefault="003C0F07">
            <w:pPr>
              <w:jc w:val="center"/>
              <w:rPr>
                <w:rFonts w:ascii="Times New Roman" w:eastAsiaTheme="minorEastAsia" w:hAnsi="Times New Roman" w:cs="Times New Roman"/>
                <w:sz w:val="24"/>
                <w:szCs w:val="24"/>
              </w:rPr>
            </w:pPr>
            <w:r>
              <w:rPr>
                <w:rFonts w:ascii="Times New Roman" w:hAnsi="Times New Roman" w:cs="Times New Roman"/>
                <w:sz w:val="24"/>
                <w:szCs w:val="24"/>
              </w:rPr>
              <w:t>SXT-06</w:t>
            </w:r>
          </w:p>
        </w:tc>
        <w:tc>
          <w:tcPr>
            <w:tcW w:w="1701" w:type="dxa"/>
            <w:vAlign w:val="center"/>
          </w:tcPr>
          <w:p w:rsidR="00035D27" w:rsidRDefault="003C0F07">
            <w:pPr>
              <w:pStyle w:val="TableParagraph"/>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p>
        </w:tc>
        <w:tc>
          <w:tcPr>
            <w:tcW w:w="1635" w:type="dxa"/>
            <w:vAlign w:val="center"/>
          </w:tcPr>
          <w:p w:rsidR="00035D27" w:rsidRDefault="003C0F07">
            <w:pPr>
              <w:jc w:val="center"/>
              <w:rPr>
                <w:rFonts w:ascii="Times New Roman" w:hAnsi="Times New Roman" w:cs="Times New Roman"/>
                <w:sz w:val="24"/>
                <w:szCs w:val="24"/>
              </w:rPr>
            </w:pPr>
            <w:r>
              <w:rPr>
                <w:rFonts w:ascii="Times New Roman" w:hAnsi="Times New Roman" w:cs="Times New Roman"/>
                <w:sz w:val="24"/>
                <w:szCs w:val="24"/>
              </w:rPr>
              <w:t>2010.12</w:t>
            </w:r>
          </w:p>
        </w:tc>
        <w:tc>
          <w:tcPr>
            <w:tcW w:w="1949" w:type="dxa"/>
            <w:vAlign w:val="center"/>
          </w:tcPr>
          <w:p w:rsidR="00035D27" w:rsidRDefault="003C0F07">
            <w:pPr>
              <w:pStyle w:val="TableParagraph"/>
              <w:jc w:val="center"/>
              <w:rPr>
                <w:rFonts w:ascii="Times New Roman" w:eastAsia="宋体" w:hAnsi="Times New Roman" w:cs="Times New Roman"/>
                <w:sz w:val="24"/>
                <w:lang w:val="en-US"/>
              </w:rPr>
            </w:pPr>
            <w:r>
              <w:rPr>
                <w:rFonts w:ascii="Times New Roman" w:eastAsia="宋体" w:hAnsi="Times New Roman" w:cs="Times New Roman" w:hint="eastAsia"/>
                <w:sz w:val="24"/>
                <w:lang w:val="en-US"/>
              </w:rPr>
              <w:t>10</w:t>
            </w:r>
          </w:p>
        </w:tc>
      </w:tr>
      <w:tr w:rsidR="00035D27">
        <w:trPr>
          <w:trHeight w:val="467"/>
        </w:trPr>
        <w:tc>
          <w:tcPr>
            <w:tcW w:w="2237"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冷凝水循环机</w:t>
            </w:r>
          </w:p>
        </w:tc>
        <w:tc>
          <w:tcPr>
            <w:tcW w:w="2052"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hAnsi="Times New Roman" w:cs="Times New Roman"/>
                <w:sz w:val="24"/>
              </w:rPr>
              <w:t>DLSB-</w:t>
            </w:r>
            <w:r>
              <w:rPr>
                <w:rFonts w:ascii="Times New Roman" w:eastAsiaTheme="minorEastAsia" w:hAnsi="Times New Roman" w:cs="Times New Roman" w:hint="eastAsia"/>
                <w:sz w:val="24"/>
              </w:rPr>
              <w:t>5L-30</w:t>
            </w:r>
          </w:p>
        </w:tc>
        <w:tc>
          <w:tcPr>
            <w:tcW w:w="1701"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1</w:t>
            </w:r>
          </w:p>
        </w:tc>
        <w:tc>
          <w:tcPr>
            <w:tcW w:w="1635"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2018.11</w:t>
            </w:r>
          </w:p>
        </w:tc>
        <w:tc>
          <w:tcPr>
            <w:tcW w:w="1949"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6.5</w:t>
            </w:r>
          </w:p>
        </w:tc>
      </w:tr>
      <w:tr w:rsidR="00035D27">
        <w:trPr>
          <w:trHeight w:val="470"/>
        </w:trPr>
        <w:tc>
          <w:tcPr>
            <w:tcW w:w="2237"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人工气候箱</w:t>
            </w:r>
          </w:p>
        </w:tc>
        <w:tc>
          <w:tcPr>
            <w:tcW w:w="2052"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RTOP-310Y</w:t>
            </w:r>
          </w:p>
        </w:tc>
        <w:tc>
          <w:tcPr>
            <w:tcW w:w="1701"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2</w:t>
            </w:r>
          </w:p>
        </w:tc>
        <w:tc>
          <w:tcPr>
            <w:tcW w:w="1635"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2019.01</w:t>
            </w:r>
          </w:p>
        </w:tc>
        <w:tc>
          <w:tcPr>
            <w:tcW w:w="1949"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12.6</w:t>
            </w:r>
          </w:p>
        </w:tc>
      </w:tr>
      <w:tr w:rsidR="00035D27">
        <w:trPr>
          <w:trHeight w:val="467"/>
        </w:trPr>
        <w:tc>
          <w:tcPr>
            <w:tcW w:w="2237"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电子天平</w:t>
            </w:r>
          </w:p>
        </w:tc>
        <w:tc>
          <w:tcPr>
            <w:tcW w:w="2052"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FA204</w:t>
            </w:r>
          </w:p>
        </w:tc>
        <w:tc>
          <w:tcPr>
            <w:tcW w:w="1701"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1</w:t>
            </w:r>
          </w:p>
        </w:tc>
        <w:tc>
          <w:tcPr>
            <w:tcW w:w="1635"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2019.02</w:t>
            </w:r>
          </w:p>
        </w:tc>
        <w:tc>
          <w:tcPr>
            <w:tcW w:w="1949"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7.0</w:t>
            </w:r>
          </w:p>
        </w:tc>
      </w:tr>
      <w:tr w:rsidR="00035D27">
        <w:trPr>
          <w:trHeight w:val="467"/>
        </w:trPr>
        <w:tc>
          <w:tcPr>
            <w:tcW w:w="2237"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超净工作台</w:t>
            </w:r>
          </w:p>
        </w:tc>
        <w:tc>
          <w:tcPr>
            <w:tcW w:w="2052"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SW-CJ-1FD</w:t>
            </w:r>
          </w:p>
        </w:tc>
        <w:tc>
          <w:tcPr>
            <w:tcW w:w="1701"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1</w:t>
            </w:r>
          </w:p>
        </w:tc>
        <w:tc>
          <w:tcPr>
            <w:tcW w:w="1635" w:type="dxa"/>
            <w:vAlign w:val="center"/>
          </w:tcPr>
          <w:p w:rsidR="00035D27" w:rsidRDefault="003C0F07">
            <w:pPr>
              <w:pStyle w:val="TableParagraph"/>
              <w:jc w:val="center"/>
              <w:rPr>
                <w:rFonts w:ascii="Times New Roman" w:hAnsi="Times New Roman" w:cs="Times New Roman"/>
                <w:sz w:val="24"/>
              </w:rPr>
            </w:pPr>
            <w:r>
              <w:rPr>
                <w:rFonts w:ascii="Times New Roman" w:eastAsiaTheme="minorEastAsia" w:hAnsi="Times New Roman" w:cs="Times New Roman" w:hint="eastAsia"/>
                <w:sz w:val="24"/>
              </w:rPr>
              <w:t>2019.04</w:t>
            </w:r>
          </w:p>
        </w:tc>
        <w:tc>
          <w:tcPr>
            <w:tcW w:w="1949"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5.5</w:t>
            </w:r>
          </w:p>
        </w:tc>
      </w:tr>
      <w:tr w:rsidR="00035D27">
        <w:trPr>
          <w:trHeight w:val="467"/>
        </w:trPr>
        <w:tc>
          <w:tcPr>
            <w:tcW w:w="2237"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高压灭菌锅</w:t>
            </w:r>
          </w:p>
        </w:tc>
        <w:tc>
          <w:tcPr>
            <w:tcW w:w="2052"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LS-75HD</w:t>
            </w:r>
          </w:p>
        </w:tc>
        <w:tc>
          <w:tcPr>
            <w:tcW w:w="1701"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1</w:t>
            </w:r>
          </w:p>
        </w:tc>
        <w:tc>
          <w:tcPr>
            <w:tcW w:w="1635"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2019.05</w:t>
            </w:r>
          </w:p>
        </w:tc>
        <w:tc>
          <w:tcPr>
            <w:tcW w:w="1949"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12.5</w:t>
            </w:r>
          </w:p>
        </w:tc>
      </w:tr>
      <w:tr w:rsidR="00035D27">
        <w:trPr>
          <w:trHeight w:val="467"/>
        </w:trPr>
        <w:tc>
          <w:tcPr>
            <w:tcW w:w="2237"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紫外分光光度计</w:t>
            </w:r>
          </w:p>
        </w:tc>
        <w:tc>
          <w:tcPr>
            <w:tcW w:w="2052" w:type="dxa"/>
            <w:vAlign w:val="center"/>
          </w:tcPr>
          <w:p w:rsidR="00035D27" w:rsidRDefault="003C0F07">
            <w:pPr>
              <w:pStyle w:val="TableParagraph"/>
              <w:jc w:val="center"/>
              <w:rPr>
                <w:rFonts w:ascii="Times New Roman" w:hAnsi="Times New Roman" w:cs="Times New Roman"/>
                <w:sz w:val="24"/>
              </w:rPr>
            </w:pPr>
            <w:r>
              <w:rPr>
                <w:rFonts w:ascii="Times New Roman" w:hAnsi="Times New Roman" w:cs="Times New Roman"/>
                <w:sz w:val="24"/>
              </w:rPr>
              <w:t>UV-1100</w:t>
            </w:r>
          </w:p>
        </w:tc>
        <w:tc>
          <w:tcPr>
            <w:tcW w:w="1701"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1</w:t>
            </w:r>
          </w:p>
        </w:tc>
        <w:tc>
          <w:tcPr>
            <w:tcW w:w="1635"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2019.06</w:t>
            </w:r>
          </w:p>
        </w:tc>
        <w:tc>
          <w:tcPr>
            <w:tcW w:w="1949" w:type="dxa"/>
            <w:vAlign w:val="center"/>
          </w:tcPr>
          <w:p w:rsidR="00035D27" w:rsidRDefault="003C0F07">
            <w:pPr>
              <w:pStyle w:val="TableParagraph"/>
              <w:jc w:val="center"/>
              <w:rPr>
                <w:rFonts w:ascii="Times New Roman" w:eastAsiaTheme="minorEastAsia" w:hAnsi="Times New Roman" w:cs="Times New Roman"/>
                <w:sz w:val="24"/>
              </w:rPr>
            </w:pPr>
            <w:r>
              <w:rPr>
                <w:rFonts w:ascii="Times New Roman" w:eastAsiaTheme="minorEastAsia" w:hAnsi="Times New Roman" w:cs="Times New Roman" w:hint="eastAsia"/>
                <w:sz w:val="24"/>
              </w:rPr>
              <w:t>8.3</w:t>
            </w:r>
          </w:p>
        </w:tc>
      </w:tr>
      <w:tr w:rsidR="00035D27">
        <w:trPr>
          <w:trHeight w:val="467"/>
        </w:trPr>
        <w:tc>
          <w:tcPr>
            <w:tcW w:w="2237" w:type="dxa"/>
            <w:vAlign w:val="center"/>
          </w:tcPr>
          <w:p w:rsidR="00035D27" w:rsidRDefault="00035D27">
            <w:pPr>
              <w:pStyle w:val="TableParagraph"/>
              <w:jc w:val="center"/>
              <w:rPr>
                <w:rFonts w:ascii="Times New Roman" w:hAnsi="Times New Roman" w:cs="Times New Roman"/>
                <w:sz w:val="24"/>
              </w:rPr>
            </w:pPr>
          </w:p>
        </w:tc>
        <w:tc>
          <w:tcPr>
            <w:tcW w:w="2052" w:type="dxa"/>
            <w:vAlign w:val="center"/>
          </w:tcPr>
          <w:p w:rsidR="00035D27" w:rsidRDefault="00035D27">
            <w:pPr>
              <w:pStyle w:val="TableParagraph"/>
              <w:jc w:val="center"/>
              <w:rPr>
                <w:rFonts w:ascii="Times New Roman" w:hAnsi="Times New Roman" w:cs="Times New Roman"/>
                <w:sz w:val="24"/>
              </w:rPr>
            </w:pPr>
          </w:p>
        </w:tc>
        <w:tc>
          <w:tcPr>
            <w:tcW w:w="1701" w:type="dxa"/>
            <w:vAlign w:val="center"/>
          </w:tcPr>
          <w:p w:rsidR="00035D27" w:rsidRDefault="00035D27">
            <w:pPr>
              <w:pStyle w:val="TableParagraph"/>
              <w:jc w:val="center"/>
              <w:rPr>
                <w:rFonts w:ascii="Times New Roman" w:eastAsiaTheme="minorEastAsia" w:hAnsi="Times New Roman" w:cs="Times New Roman"/>
                <w:sz w:val="24"/>
              </w:rPr>
            </w:pPr>
          </w:p>
        </w:tc>
        <w:tc>
          <w:tcPr>
            <w:tcW w:w="1635" w:type="dxa"/>
            <w:vAlign w:val="center"/>
          </w:tcPr>
          <w:p w:rsidR="00035D27" w:rsidRDefault="00035D27">
            <w:pPr>
              <w:pStyle w:val="TableParagraph"/>
              <w:jc w:val="center"/>
              <w:rPr>
                <w:rFonts w:ascii="Times New Roman" w:eastAsiaTheme="minorEastAsia" w:hAnsi="Times New Roman" w:cs="Times New Roman"/>
                <w:sz w:val="24"/>
              </w:rPr>
            </w:pPr>
          </w:p>
        </w:tc>
        <w:tc>
          <w:tcPr>
            <w:tcW w:w="1949" w:type="dxa"/>
            <w:vAlign w:val="center"/>
          </w:tcPr>
          <w:p w:rsidR="00035D27" w:rsidRDefault="00035D27">
            <w:pPr>
              <w:pStyle w:val="TableParagraph"/>
              <w:jc w:val="center"/>
              <w:rPr>
                <w:rFonts w:ascii="Times New Roman" w:eastAsiaTheme="minorEastAsia" w:hAnsi="Times New Roman" w:cs="Times New Roman"/>
                <w:sz w:val="24"/>
              </w:rPr>
            </w:pPr>
          </w:p>
        </w:tc>
      </w:tr>
      <w:tr w:rsidR="00035D27">
        <w:trPr>
          <w:trHeight w:val="467"/>
        </w:trPr>
        <w:tc>
          <w:tcPr>
            <w:tcW w:w="2237" w:type="dxa"/>
            <w:vAlign w:val="center"/>
          </w:tcPr>
          <w:p w:rsidR="00035D27" w:rsidRDefault="00035D27">
            <w:pPr>
              <w:pStyle w:val="TableParagraph"/>
              <w:jc w:val="center"/>
              <w:rPr>
                <w:rFonts w:ascii="Times New Roman" w:hAnsi="Times New Roman" w:cs="Times New Roman"/>
                <w:sz w:val="24"/>
              </w:rPr>
            </w:pPr>
          </w:p>
        </w:tc>
        <w:tc>
          <w:tcPr>
            <w:tcW w:w="2052" w:type="dxa"/>
            <w:vAlign w:val="center"/>
          </w:tcPr>
          <w:p w:rsidR="00035D27" w:rsidRDefault="00035D27">
            <w:pPr>
              <w:pStyle w:val="TableParagraph"/>
              <w:jc w:val="center"/>
              <w:rPr>
                <w:rFonts w:ascii="Times New Roman" w:hAnsi="Times New Roman" w:cs="Times New Roman"/>
                <w:sz w:val="24"/>
              </w:rPr>
            </w:pPr>
          </w:p>
        </w:tc>
        <w:tc>
          <w:tcPr>
            <w:tcW w:w="1701" w:type="dxa"/>
            <w:vAlign w:val="center"/>
          </w:tcPr>
          <w:p w:rsidR="00035D27" w:rsidRDefault="00035D27">
            <w:pPr>
              <w:pStyle w:val="TableParagraph"/>
              <w:jc w:val="center"/>
              <w:rPr>
                <w:rFonts w:ascii="Times New Roman" w:eastAsiaTheme="minorEastAsia" w:hAnsi="Times New Roman" w:cs="Times New Roman"/>
                <w:sz w:val="24"/>
              </w:rPr>
            </w:pPr>
          </w:p>
        </w:tc>
        <w:tc>
          <w:tcPr>
            <w:tcW w:w="1635" w:type="dxa"/>
            <w:vAlign w:val="center"/>
          </w:tcPr>
          <w:p w:rsidR="00035D27" w:rsidRDefault="00035D27">
            <w:pPr>
              <w:pStyle w:val="TableParagraph"/>
              <w:jc w:val="center"/>
              <w:rPr>
                <w:rFonts w:ascii="Times New Roman" w:hAnsi="Times New Roman" w:cs="Times New Roman"/>
                <w:sz w:val="24"/>
              </w:rPr>
            </w:pPr>
          </w:p>
        </w:tc>
        <w:tc>
          <w:tcPr>
            <w:tcW w:w="1949" w:type="dxa"/>
            <w:vAlign w:val="center"/>
          </w:tcPr>
          <w:p w:rsidR="00035D27" w:rsidRDefault="00035D27">
            <w:pPr>
              <w:pStyle w:val="TableParagraph"/>
              <w:jc w:val="center"/>
              <w:rPr>
                <w:rFonts w:ascii="Times New Roman" w:eastAsiaTheme="minorEastAsia" w:hAnsi="Times New Roman" w:cs="Times New Roman"/>
                <w:sz w:val="24"/>
              </w:rPr>
            </w:pPr>
          </w:p>
        </w:tc>
      </w:tr>
    </w:tbl>
    <w:p w:rsidR="00035D27" w:rsidRDefault="00035D27">
      <w:pPr>
        <w:rPr>
          <w:rFonts w:ascii="Times New Roman"/>
          <w:sz w:val="24"/>
        </w:rPr>
        <w:sectPr w:rsidR="00035D27">
          <w:headerReference w:type="default" r:id="rId12"/>
          <w:pgSz w:w="11910" w:h="16840"/>
          <w:pgMar w:top="1760" w:right="660" w:bottom="280" w:left="1200" w:header="1409" w:footer="0" w:gutter="0"/>
          <w:cols w:space="720"/>
        </w:sectPr>
      </w:pPr>
    </w:p>
    <w:p w:rsidR="00035D27" w:rsidRDefault="00447786">
      <w:pPr>
        <w:pStyle w:val="a3"/>
        <w:rPr>
          <w:sz w:val="22"/>
        </w:rPr>
      </w:pPr>
      <w:r>
        <w:rPr>
          <w:noProof/>
          <w:sz w:val="22"/>
          <w:lang w:val="en-US" w:bidi="ar-SA"/>
        </w:rPr>
        <w:lastRenderedPageBreak/>
        <w:pict>
          <v:group id="_x0000_s1249" style="position:absolute;margin-left:53.75pt;margin-top:6.9pt;width:503.75pt;height:722.4pt;z-index:-251644928;mso-position-horizontal-relative:page" coordorigin="1306,57" coordsize="9583,12672">
            <v:rect id="_x0000_s1250" style="position:absolute;left:1306;top:57;width:10;height:10" fillcolor="black" stroked="f"/>
            <v:line id="_x0000_s1251" style="position:absolute" from="1316,62" to="10879,62" strokeweight=".48pt"/>
            <v:rect id="_x0000_s1252" style="position:absolute;left:10879;top:57;width:10;height:10" fillcolor="black" stroked="f"/>
            <v:line id="_x0000_s1253" style="position:absolute" from="1311,67" to="1311,12728" strokeweight=".48pt"/>
            <v:line id="_x0000_s1254" style="position:absolute" from="1316,12723" to="10879,12723" strokeweight=".16936mm"/>
            <v:line id="_x0000_s1255" style="position:absolute" from="10884,67" to="10884,12728" strokeweight=".48pt"/>
            <w10:wrap anchorx="page"/>
          </v:group>
        </w:pict>
      </w:r>
    </w:p>
    <w:p w:rsidR="00035D27" w:rsidRDefault="003C0F07">
      <w:pPr>
        <w:spacing w:line="440" w:lineRule="exact"/>
        <w:ind w:left="218"/>
        <w:rPr>
          <w:sz w:val="24"/>
        </w:rPr>
      </w:pPr>
      <w:r>
        <w:rPr>
          <w:sz w:val="24"/>
        </w:rPr>
        <w:t>（应包括申请增设专业的主要理由、支撑该专业发展的学科基础、学校专业发展规划等方</w:t>
      </w:r>
    </w:p>
    <w:p w:rsidR="00035D27" w:rsidRDefault="003C0F07">
      <w:pPr>
        <w:spacing w:line="488" w:lineRule="exact"/>
        <w:ind w:left="218"/>
        <w:rPr>
          <w:rFonts w:eastAsiaTheme="minorEastAsia" w:hint="eastAsia"/>
          <w:sz w:val="24"/>
        </w:rPr>
      </w:pPr>
      <w:r>
        <w:rPr>
          <w:sz w:val="24"/>
        </w:rPr>
        <w:t>面的内容</w:t>
      </w:r>
      <w:r>
        <w:rPr>
          <w:spacing w:val="-120"/>
          <w:sz w:val="24"/>
        </w:rPr>
        <w:t>）</w:t>
      </w:r>
      <w:r>
        <w:rPr>
          <w:sz w:val="24"/>
        </w:rPr>
        <w:t>（如需要可加页）</w:t>
      </w:r>
    </w:p>
    <w:p w:rsidR="00035D27" w:rsidRDefault="003C0F07">
      <w:pPr>
        <w:spacing w:line="488" w:lineRule="exact"/>
        <w:ind w:left="218"/>
        <w:rPr>
          <w:rFonts w:eastAsiaTheme="minorEastAsia" w:hint="eastAsia"/>
          <w:sz w:val="24"/>
          <w:lang w:val="en-US"/>
        </w:rPr>
      </w:pPr>
      <w:r>
        <w:rPr>
          <w:rFonts w:eastAsiaTheme="minorEastAsia"/>
          <w:sz w:val="24"/>
          <w:lang w:val="en-US"/>
        </w:rPr>
        <w:t>一、学校定位</w:t>
      </w:r>
    </w:p>
    <w:p w:rsidR="00035D27" w:rsidRDefault="003C0F07" w:rsidP="00404D7B">
      <w:pPr>
        <w:spacing w:line="488" w:lineRule="exact"/>
        <w:ind w:leftChars="99" w:left="218" w:firstLineChars="200" w:firstLine="480"/>
        <w:rPr>
          <w:rFonts w:eastAsiaTheme="minorEastAsia" w:hint="eastAsia"/>
          <w:sz w:val="24"/>
          <w:lang w:val="en-US"/>
        </w:rPr>
      </w:pPr>
      <w:r>
        <w:rPr>
          <w:rFonts w:eastAsiaTheme="minorEastAsia"/>
          <w:sz w:val="24"/>
          <w:lang w:val="en-US"/>
        </w:rPr>
        <w:t>学校全面贯彻党和国家的教育方针</w:t>
      </w:r>
      <w:r w:rsidR="00404D7B">
        <w:rPr>
          <w:rFonts w:eastAsiaTheme="minorEastAsia" w:hint="eastAsia"/>
          <w:sz w:val="24"/>
          <w:lang w:val="en-US"/>
        </w:rPr>
        <w:t>，</w:t>
      </w:r>
      <w:r>
        <w:rPr>
          <w:rFonts w:eastAsiaTheme="minorEastAsia"/>
          <w:sz w:val="24"/>
          <w:lang w:val="en-US"/>
        </w:rPr>
        <w:t>坚持立德树人的根本任务，立足大别山革命老区，服务中原经济区建设，培养</w:t>
      </w:r>
      <w:r w:rsidR="00404D7B">
        <w:rPr>
          <w:rFonts w:eastAsiaTheme="minorEastAsia"/>
          <w:sz w:val="24"/>
          <w:lang w:val="en-US"/>
        </w:rPr>
        <w:t>德智体美劳全面发展的</w:t>
      </w:r>
      <w:r>
        <w:rPr>
          <w:rFonts w:eastAsiaTheme="minorEastAsia"/>
          <w:sz w:val="24"/>
          <w:lang w:val="en-US"/>
        </w:rPr>
        <w:t>具有良好职业道德、创新创业意识和实践精神的</w:t>
      </w:r>
      <w:r w:rsidR="00404D7B">
        <w:rPr>
          <w:rFonts w:eastAsiaTheme="minorEastAsia" w:hint="eastAsia"/>
          <w:sz w:val="24"/>
          <w:lang w:val="en-US"/>
        </w:rPr>
        <w:t>应用</w:t>
      </w:r>
      <w:r>
        <w:rPr>
          <w:rFonts w:eastAsiaTheme="minorEastAsia"/>
          <w:sz w:val="24"/>
          <w:lang w:val="en-US"/>
        </w:rPr>
        <w:t>型</w:t>
      </w:r>
      <w:r w:rsidR="00404D7B">
        <w:rPr>
          <w:rFonts w:eastAsiaTheme="minorEastAsia"/>
          <w:sz w:val="24"/>
          <w:lang w:val="en-US"/>
        </w:rPr>
        <w:t>本科</w:t>
      </w:r>
      <w:r>
        <w:rPr>
          <w:rFonts w:eastAsiaTheme="minorEastAsia"/>
          <w:sz w:val="24"/>
          <w:lang w:val="en-US"/>
        </w:rPr>
        <w:t>人才，将学校建成一所以农林学科专业为特色，农学、工学、管理学、文学、理学等多学科协调发展的与区域经济社会发展相适应的应用型普通高校。</w:t>
      </w:r>
    </w:p>
    <w:p w:rsidR="00035D27" w:rsidRDefault="003C0F07">
      <w:pPr>
        <w:spacing w:line="488" w:lineRule="exact"/>
        <w:ind w:left="218"/>
        <w:rPr>
          <w:rFonts w:eastAsiaTheme="minorEastAsia" w:hint="eastAsia"/>
          <w:sz w:val="24"/>
          <w:lang w:val="en-US"/>
        </w:rPr>
      </w:pPr>
      <w:r>
        <w:rPr>
          <w:rFonts w:eastAsiaTheme="minorEastAsia"/>
          <w:sz w:val="24"/>
          <w:lang w:val="en-US"/>
        </w:rPr>
        <w:t>二、人才需求</w:t>
      </w:r>
    </w:p>
    <w:p w:rsidR="00035D27" w:rsidRDefault="003C0F07">
      <w:pPr>
        <w:spacing w:line="488" w:lineRule="exact"/>
        <w:ind w:leftChars="99" w:left="218" w:firstLineChars="150" w:firstLine="360"/>
        <w:rPr>
          <w:rFonts w:eastAsiaTheme="minorEastAsia" w:hint="eastAsia"/>
          <w:sz w:val="24"/>
          <w:lang w:val="en-US"/>
        </w:rPr>
      </w:pPr>
      <w:r>
        <w:rPr>
          <w:rFonts w:eastAsiaTheme="minorEastAsia"/>
          <w:sz w:val="24"/>
          <w:lang w:val="en-US"/>
        </w:rPr>
        <w:t xml:space="preserve">20 </w:t>
      </w:r>
      <w:r>
        <w:rPr>
          <w:rFonts w:eastAsiaTheme="minorEastAsia"/>
          <w:sz w:val="24"/>
          <w:lang w:val="en-US"/>
        </w:rPr>
        <w:t>世纪</w:t>
      </w:r>
      <w:r>
        <w:rPr>
          <w:rFonts w:eastAsiaTheme="minorEastAsia"/>
          <w:sz w:val="24"/>
          <w:lang w:val="en-US"/>
        </w:rPr>
        <w:t xml:space="preserve"> 50</w:t>
      </w:r>
      <w:r>
        <w:rPr>
          <w:rFonts w:eastAsiaTheme="minorEastAsia"/>
          <w:sz w:val="24"/>
          <w:lang w:val="en-US"/>
        </w:rPr>
        <w:t>年代初，我国先后在北京、上海等地举办了中医药讲习所。</w:t>
      </w:r>
      <w:r>
        <w:rPr>
          <w:rFonts w:eastAsiaTheme="minorEastAsia"/>
          <w:sz w:val="24"/>
          <w:lang w:val="en-US"/>
        </w:rPr>
        <w:t xml:space="preserve">1958 </w:t>
      </w:r>
      <w:r>
        <w:rPr>
          <w:rFonts w:eastAsiaTheme="minorEastAsia"/>
          <w:sz w:val="24"/>
          <w:lang w:val="en-US"/>
        </w:rPr>
        <w:t>年，江南中</w:t>
      </w:r>
    </w:p>
    <w:p w:rsidR="00035D27" w:rsidRDefault="003C0F07">
      <w:pPr>
        <w:spacing w:line="488" w:lineRule="exact"/>
        <w:ind w:firstLineChars="100" w:firstLine="240"/>
        <w:rPr>
          <w:rFonts w:eastAsiaTheme="minorEastAsia" w:hint="eastAsia"/>
          <w:sz w:val="24"/>
          <w:lang w:val="en-US"/>
        </w:rPr>
      </w:pPr>
      <w:r>
        <w:rPr>
          <w:rFonts w:eastAsiaTheme="minorEastAsia"/>
          <w:sz w:val="24"/>
          <w:lang w:val="en-US"/>
        </w:rPr>
        <w:t>医学院首创了中药专业，而与之相关的中草药栽培与鉴定专业是在我国社会主义市场经济和</w:t>
      </w:r>
    </w:p>
    <w:p w:rsidR="00035D27" w:rsidRDefault="003C0F07">
      <w:pPr>
        <w:spacing w:line="488" w:lineRule="exact"/>
        <w:ind w:left="218"/>
        <w:rPr>
          <w:rFonts w:eastAsiaTheme="minorEastAsia" w:hint="eastAsia"/>
          <w:sz w:val="24"/>
          <w:lang w:val="en-US"/>
        </w:rPr>
      </w:pPr>
      <w:r>
        <w:rPr>
          <w:rFonts w:eastAsiaTheme="minorEastAsia"/>
          <w:sz w:val="24"/>
          <w:lang w:val="en-US"/>
        </w:rPr>
        <w:t>中医药现代化、产业化发展的需求下产生和设立的，甘肃中医学院最早于</w:t>
      </w:r>
      <w:r>
        <w:rPr>
          <w:rFonts w:eastAsiaTheme="minorEastAsia"/>
          <w:sz w:val="24"/>
          <w:lang w:val="en-US"/>
        </w:rPr>
        <w:t xml:space="preserve">2001 </w:t>
      </w:r>
      <w:r>
        <w:rPr>
          <w:rFonts w:eastAsiaTheme="minorEastAsia"/>
          <w:sz w:val="24"/>
          <w:lang w:val="en-US"/>
        </w:rPr>
        <w:t>年首批开设</w:t>
      </w:r>
    </w:p>
    <w:p w:rsidR="00035D27" w:rsidRDefault="003C0F07">
      <w:pPr>
        <w:spacing w:line="488" w:lineRule="exact"/>
        <w:ind w:left="218"/>
        <w:rPr>
          <w:rFonts w:eastAsiaTheme="minorEastAsia" w:hint="eastAsia"/>
          <w:sz w:val="24"/>
          <w:lang w:val="en-US"/>
        </w:rPr>
      </w:pPr>
      <w:r>
        <w:rPr>
          <w:rFonts w:eastAsiaTheme="minorEastAsia"/>
          <w:sz w:val="24"/>
          <w:lang w:val="en-US"/>
        </w:rPr>
        <w:t>中草药栽培与鉴定专业四年制本科，在这之后各农业高校和医药院校陆续开设本专业，目前有四川农业大学、沈阳农业大学、广东药科大学、云南农业大学、云南中医学院、甘肃中医学院、贵州大学、吉林农业科技学院、山东中医药大学、浙江中医药大学</w:t>
      </w:r>
      <w:r>
        <w:rPr>
          <w:rFonts w:eastAsiaTheme="minorEastAsia"/>
          <w:sz w:val="24"/>
          <w:lang w:val="en-US"/>
        </w:rPr>
        <w:t xml:space="preserve"> </w:t>
      </w:r>
      <w:r>
        <w:rPr>
          <w:rFonts w:eastAsiaTheme="minorEastAsia"/>
          <w:sz w:val="24"/>
          <w:lang w:val="en-US"/>
        </w:rPr>
        <w:t>等</w:t>
      </w:r>
      <w:r>
        <w:rPr>
          <w:rFonts w:eastAsiaTheme="minorEastAsia"/>
          <w:sz w:val="24"/>
          <w:lang w:val="en-US"/>
        </w:rPr>
        <w:t>15</w:t>
      </w:r>
      <w:r>
        <w:rPr>
          <w:rFonts w:eastAsiaTheme="minorEastAsia"/>
          <w:sz w:val="24"/>
          <w:lang w:val="en-US"/>
        </w:rPr>
        <w:t>家高等院校开设了中草药栽培与鉴定专业。</w:t>
      </w:r>
      <w:r w:rsidR="00404D7B">
        <w:rPr>
          <w:rFonts w:eastAsiaTheme="minorEastAsia" w:hint="eastAsia"/>
          <w:sz w:val="24"/>
          <w:lang w:val="en-US"/>
        </w:rPr>
        <w:t>该</w:t>
      </w:r>
      <w:r>
        <w:rPr>
          <w:rFonts w:eastAsiaTheme="minorEastAsia"/>
          <w:sz w:val="24"/>
          <w:lang w:val="en-US"/>
        </w:rPr>
        <w:t>专业建设历史</w:t>
      </w:r>
      <w:r w:rsidR="00404D7B">
        <w:rPr>
          <w:rFonts w:eastAsiaTheme="minorEastAsia"/>
          <w:sz w:val="24"/>
          <w:lang w:val="en-US"/>
        </w:rPr>
        <w:t>较短</w:t>
      </w:r>
      <w:r>
        <w:rPr>
          <w:rFonts w:eastAsiaTheme="minorEastAsia"/>
          <w:sz w:val="24"/>
          <w:lang w:val="en-US"/>
        </w:rPr>
        <w:t>，有关中草药栽培与鉴定专业人</w:t>
      </w:r>
      <w:r w:rsidR="00404D7B">
        <w:rPr>
          <w:rFonts w:eastAsiaTheme="minorEastAsia"/>
          <w:sz w:val="24"/>
          <w:lang w:val="en-US"/>
        </w:rPr>
        <w:t>才培养和专业建设等经验不多，应用型人才培养的措施还不够成熟。我</w:t>
      </w:r>
      <w:r>
        <w:rPr>
          <w:rFonts w:eastAsiaTheme="minorEastAsia"/>
          <w:sz w:val="24"/>
          <w:lang w:val="en-US"/>
        </w:rPr>
        <w:t>校具有</w:t>
      </w:r>
      <w:r>
        <w:rPr>
          <w:rFonts w:eastAsiaTheme="minorEastAsia"/>
          <w:sz w:val="24"/>
          <w:lang w:val="en-US"/>
        </w:rPr>
        <w:t>30</w:t>
      </w:r>
      <w:r>
        <w:rPr>
          <w:rFonts w:eastAsiaTheme="minorEastAsia"/>
          <w:sz w:val="24"/>
          <w:lang w:val="en-US"/>
        </w:rPr>
        <w:t>年开办</w:t>
      </w:r>
      <w:r w:rsidR="00404D7B">
        <w:rPr>
          <w:rFonts w:eastAsiaTheme="minorEastAsia"/>
          <w:sz w:val="24"/>
          <w:lang w:val="en-US"/>
        </w:rPr>
        <w:t>专科</w:t>
      </w:r>
      <w:r>
        <w:rPr>
          <w:rFonts w:eastAsiaTheme="minorEastAsia"/>
          <w:sz w:val="24"/>
          <w:lang w:val="en-US"/>
        </w:rPr>
        <w:t>药用植物相关专业的经验和积淀，又是一所农业院校，在这样的情况下增设中草药栽培与鉴定本</w:t>
      </w:r>
      <w:r w:rsidR="00404D7B">
        <w:rPr>
          <w:rFonts w:eastAsiaTheme="minorEastAsia"/>
          <w:sz w:val="24"/>
          <w:lang w:val="en-US"/>
        </w:rPr>
        <w:t>科</w:t>
      </w:r>
      <w:r>
        <w:rPr>
          <w:rFonts w:eastAsiaTheme="minorEastAsia"/>
          <w:sz w:val="24"/>
          <w:lang w:val="en-US"/>
        </w:rPr>
        <w:t>专业有很大的发展空间。</w:t>
      </w:r>
    </w:p>
    <w:p w:rsidR="00035D27" w:rsidRDefault="003C0F07">
      <w:pPr>
        <w:spacing w:line="488" w:lineRule="exact"/>
        <w:ind w:leftChars="99" w:left="218" w:firstLineChars="150" w:firstLine="360"/>
        <w:rPr>
          <w:rFonts w:eastAsiaTheme="minorEastAsia" w:hint="eastAsia"/>
          <w:sz w:val="24"/>
          <w:lang w:val="en-US"/>
        </w:rPr>
      </w:pPr>
      <w:r>
        <w:rPr>
          <w:rFonts w:eastAsiaTheme="minorEastAsia"/>
          <w:sz w:val="24"/>
          <w:lang w:val="en-US"/>
        </w:rPr>
        <w:t>我国从</w:t>
      </w:r>
      <w:r>
        <w:rPr>
          <w:rFonts w:eastAsiaTheme="minorEastAsia"/>
          <w:sz w:val="24"/>
          <w:lang w:val="en-US"/>
        </w:rPr>
        <w:t xml:space="preserve"> 1983 </w:t>
      </w:r>
      <w:r>
        <w:rPr>
          <w:rFonts w:eastAsiaTheme="minorEastAsia"/>
          <w:sz w:val="24"/>
          <w:lang w:val="en-US"/>
        </w:rPr>
        <w:t>年开始在全国开展中药资源普查，基本查清全国中药资源种类</w:t>
      </w:r>
      <w:r>
        <w:rPr>
          <w:rFonts w:eastAsiaTheme="minorEastAsia"/>
          <w:sz w:val="24"/>
          <w:lang w:val="en-US"/>
        </w:rPr>
        <w:t>12807</w:t>
      </w:r>
      <w:r>
        <w:rPr>
          <w:rFonts w:eastAsiaTheme="minorEastAsia"/>
          <w:sz w:val="24"/>
          <w:lang w:val="en-US"/>
        </w:rPr>
        <w:t>种，包</w:t>
      </w:r>
    </w:p>
    <w:p w:rsidR="00035D27" w:rsidRDefault="003C0F07">
      <w:pPr>
        <w:spacing w:line="488" w:lineRule="exact"/>
        <w:ind w:left="218"/>
        <w:rPr>
          <w:rFonts w:eastAsiaTheme="minorEastAsia" w:hint="eastAsia"/>
          <w:sz w:val="24"/>
          <w:lang w:val="en-US"/>
        </w:rPr>
      </w:pPr>
      <w:r>
        <w:rPr>
          <w:rFonts w:eastAsiaTheme="minorEastAsia"/>
          <w:sz w:val="24"/>
          <w:lang w:val="en-US"/>
        </w:rPr>
        <w:t>括植物、动物和矿物三大类，其中药用植物</w:t>
      </w:r>
      <w:r>
        <w:rPr>
          <w:rFonts w:eastAsiaTheme="minorEastAsia"/>
          <w:sz w:val="24"/>
          <w:lang w:val="en-US"/>
        </w:rPr>
        <w:t>11146</w:t>
      </w:r>
      <w:r>
        <w:rPr>
          <w:rFonts w:eastAsiaTheme="minorEastAsia"/>
          <w:sz w:val="24"/>
          <w:lang w:val="en-US"/>
        </w:rPr>
        <w:t>种，药用动物类</w:t>
      </w:r>
      <w:r>
        <w:rPr>
          <w:rFonts w:eastAsiaTheme="minorEastAsia"/>
          <w:sz w:val="24"/>
          <w:lang w:val="en-US"/>
        </w:rPr>
        <w:t xml:space="preserve">1581 </w:t>
      </w:r>
      <w:r>
        <w:rPr>
          <w:rFonts w:eastAsiaTheme="minorEastAsia"/>
          <w:sz w:val="24"/>
          <w:lang w:val="en-US"/>
        </w:rPr>
        <w:t>种，药用矿物类</w:t>
      </w:r>
    </w:p>
    <w:p w:rsidR="00035D27" w:rsidRDefault="003C0F07">
      <w:pPr>
        <w:spacing w:line="488" w:lineRule="exact"/>
        <w:ind w:left="218"/>
        <w:rPr>
          <w:rFonts w:eastAsiaTheme="minorEastAsia" w:hint="eastAsia"/>
          <w:sz w:val="24"/>
          <w:lang w:val="en-US"/>
        </w:rPr>
      </w:pPr>
      <w:r>
        <w:rPr>
          <w:rFonts w:eastAsiaTheme="minorEastAsia"/>
          <w:sz w:val="24"/>
          <w:lang w:val="en-US"/>
        </w:rPr>
        <w:t>80</w:t>
      </w:r>
      <w:r>
        <w:rPr>
          <w:rFonts w:eastAsiaTheme="minorEastAsia"/>
          <w:sz w:val="24"/>
          <w:lang w:val="en-US"/>
        </w:rPr>
        <w:t>种。尽管国家药品监督管理局</w:t>
      </w:r>
      <w:r>
        <w:rPr>
          <w:rFonts w:eastAsiaTheme="minorEastAsia"/>
          <w:sz w:val="24"/>
          <w:lang w:val="en-US"/>
        </w:rPr>
        <w:t>2002</w:t>
      </w:r>
      <w:r>
        <w:rPr>
          <w:rFonts w:eastAsiaTheme="minorEastAsia"/>
          <w:sz w:val="24"/>
          <w:lang w:val="en-US"/>
        </w:rPr>
        <w:t>年</w:t>
      </w:r>
      <w:r>
        <w:rPr>
          <w:rFonts w:eastAsiaTheme="minorEastAsia"/>
          <w:sz w:val="24"/>
          <w:lang w:val="en-US"/>
        </w:rPr>
        <w:t>6</w:t>
      </w:r>
      <w:r>
        <w:rPr>
          <w:rFonts w:eastAsiaTheme="minorEastAsia"/>
          <w:sz w:val="24"/>
          <w:lang w:val="en-US"/>
        </w:rPr>
        <w:t>月</w:t>
      </w:r>
      <w:r>
        <w:rPr>
          <w:rFonts w:eastAsiaTheme="minorEastAsia"/>
          <w:sz w:val="24"/>
          <w:lang w:val="en-US"/>
        </w:rPr>
        <w:t>1</w:t>
      </w:r>
      <w:r>
        <w:rPr>
          <w:rFonts w:eastAsiaTheme="minorEastAsia"/>
          <w:sz w:val="24"/>
          <w:lang w:val="en-US"/>
        </w:rPr>
        <w:t>日颁布了规范中药材生产全过程、保证药材</w:t>
      </w:r>
    </w:p>
    <w:p w:rsidR="00404D7B" w:rsidRDefault="003C0F07" w:rsidP="00404D7B">
      <w:pPr>
        <w:spacing w:line="488" w:lineRule="exact"/>
        <w:ind w:left="218"/>
        <w:rPr>
          <w:rFonts w:eastAsiaTheme="minorEastAsia" w:hint="eastAsia"/>
          <w:sz w:val="24"/>
          <w:lang w:val="en-US"/>
        </w:rPr>
      </w:pPr>
      <w:r>
        <w:rPr>
          <w:rFonts w:eastAsiaTheme="minorEastAsia"/>
          <w:sz w:val="24"/>
          <w:lang w:val="en-US"/>
        </w:rPr>
        <w:t>质量的法规性文件</w:t>
      </w:r>
      <w:r>
        <w:rPr>
          <w:rFonts w:eastAsiaTheme="minorEastAsia"/>
          <w:sz w:val="24"/>
          <w:lang w:val="en-US"/>
        </w:rPr>
        <w:t>——</w:t>
      </w:r>
      <w:r>
        <w:rPr>
          <w:rFonts w:eastAsiaTheme="minorEastAsia"/>
          <w:sz w:val="24"/>
          <w:lang w:val="en-US"/>
        </w:rPr>
        <w:t>《中药材生产质量管理规范</w:t>
      </w:r>
      <w:r>
        <w:rPr>
          <w:rFonts w:eastAsiaTheme="minorEastAsia"/>
          <w:sz w:val="24"/>
          <w:lang w:val="en-US"/>
        </w:rPr>
        <w:t xml:space="preserve"> ( </w:t>
      </w:r>
      <w:r>
        <w:rPr>
          <w:rFonts w:eastAsiaTheme="minorEastAsia"/>
          <w:sz w:val="24"/>
          <w:lang w:val="en-US"/>
        </w:rPr>
        <w:t>试行</w:t>
      </w:r>
      <w:r>
        <w:rPr>
          <w:rFonts w:eastAsiaTheme="minorEastAsia"/>
          <w:sz w:val="24"/>
          <w:lang w:val="en-US"/>
        </w:rPr>
        <w:t xml:space="preserve">) </w:t>
      </w:r>
      <w:r>
        <w:rPr>
          <w:rFonts w:eastAsiaTheme="minorEastAsia"/>
          <w:sz w:val="24"/>
          <w:lang w:val="en-US"/>
        </w:rPr>
        <w:t>》</w:t>
      </w:r>
      <w:r w:rsidR="00404D7B">
        <w:rPr>
          <w:rFonts w:eastAsiaTheme="minorEastAsia" w:hint="eastAsia"/>
          <w:sz w:val="24"/>
          <w:lang w:val="en-US"/>
        </w:rPr>
        <w:t>（</w:t>
      </w:r>
      <w:r w:rsidR="00404D7B">
        <w:rPr>
          <w:rFonts w:eastAsiaTheme="minorEastAsia"/>
          <w:sz w:val="24"/>
          <w:lang w:val="en-US"/>
        </w:rPr>
        <w:t>Good Agricultural practice</w:t>
      </w:r>
    </w:p>
    <w:p w:rsidR="00035D27" w:rsidRDefault="00404D7B" w:rsidP="00404D7B">
      <w:pPr>
        <w:spacing w:line="488" w:lineRule="exact"/>
        <w:ind w:left="218"/>
        <w:rPr>
          <w:rFonts w:eastAsiaTheme="minorEastAsia" w:hint="eastAsia"/>
          <w:sz w:val="24"/>
          <w:lang w:val="en-US"/>
        </w:rPr>
      </w:pPr>
      <w:r>
        <w:rPr>
          <w:rFonts w:eastAsiaTheme="minorEastAsia"/>
          <w:sz w:val="24"/>
          <w:lang w:val="en-US"/>
        </w:rPr>
        <w:t xml:space="preserve"> for Chinese Medicinal </w:t>
      </w:r>
      <w:r>
        <w:rPr>
          <w:rFonts w:eastAsiaTheme="minorEastAsia"/>
          <w:sz w:val="24"/>
          <w:lang w:val="en-US"/>
        </w:rPr>
        <w:t>简称</w:t>
      </w:r>
      <w:r>
        <w:rPr>
          <w:rFonts w:eastAsiaTheme="minorEastAsia"/>
          <w:sz w:val="24"/>
          <w:lang w:val="en-US"/>
        </w:rPr>
        <w:t>GAP</w:t>
      </w:r>
      <w:r>
        <w:rPr>
          <w:rFonts w:eastAsiaTheme="minorEastAsia" w:hint="eastAsia"/>
          <w:sz w:val="24"/>
          <w:lang w:val="en-US"/>
        </w:rPr>
        <w:t>）</w:t>
      </w:r>
      <w:r w:rsidR="003C0F07">
        <w:rPr>
          <w:rFonts w:eastAsiaTheme="minorEastAsia"/>
          <w:sz w:val="24"/>
          <w:lang w:val="en-US"/>
        </w:rPr>
        <w:t>，许多学者针对区域性生物资源、紧缺中药资源以及区域</w:t>
      </w:r>
    </w:p>
    <w:p w:rsidR="00035D27" w:rsidRDefault="003C0F07">
      <w:pPr>
        <w:spacing w:line="488" w:lineRule="exact"/>
        <w:ind w:left="218"/>
        <w:rPr>
          <w:rFonts w:eastAsiaTheme="minorEastAsia" w:hint="eastAsia"/>
          <w:sz w:val="24"/>
          <w:lang w:val="en-US"/>
        </w:rPr>
      </w:pPr>
      <w:r>
        <w:rPr>
          <w:rFonts w:eastAsiaTheme="minorEastAsia"/>
          <w:sz w:val="24"/>
          <w:lang w:val="en-US"/>
        </w:rPr>
        <w:t>性特有资源进行了专项调研，但是由于我国</w:t>
      </w:r>
      <w:r>
        <w:rPr>
          <w:rFonts w:eastAsiaTheme="minorEastAsia"/>
          <w:sz w:val="24"/>
          <w:lang w:val="en-US"/>
        </w:rPr>
        <w:t xml:space="preserve"> 80% </w:t>
      </w:r>
      <w:r>
        <w:rPr>
          <w:rFonts w:eastAsiaTheme="minorEastAsia"/>
          <w:sz w:val="24"/>
          <w:lang w:val="en-US"/>
        </w:rPr>
        <w:t>左右的中药材来自野生，随着野生中草</w:t>
      </w:r>
    </w:p>
    <w:p w:rsidR="00035D27" w:rsidRDefault="003C0F07">
      <w:pPr>
        <w:spacing w:line="488" w:lineRule="exact"/>
        <w:ind w:left="218"/>
        <w:rPr>
          <w:rFonts w:eastAsiaTheme="minorEastAsia" w:hint="eastAsia"/>
          <w:sz w:val="24"/>
          <w:lang w:val="en-US"/>
        </w:rPr>
      </w:pPr>
      <w:r>
        <w:rPr>
          <w:rFonts w:eastAsiaTheme="minorEastAsia"/>
          <w:sz w:val="24"/>
          <w:lang w:val="en-US"/>
        </w:rPr>
        <w:t>药的过度采挖和生态环境的破坏，使大量的珍贵物种处于濒危状态，如冬虫夏草、川贝母、石斛、甘草、肉苁蓉等，有的珍稀道地药材甚至面临绝灭的危险</w:t>
      </w:r>
      <w:r w:rsidR="00AB5B6B">
        <w:rPr>
          <w:rFonts w:eastAsiaTheme="minorEastAsia" w:hint="eastAsia"/>
          <w:sz w:val="24"/>
          <w:lang w:val="en-US"/>
        </w:rPr>
        <w:t>。</w:t>
      </w:r>
      <w:r>
        <w:rPr>
          <w:rFonts w:eastAsiaTheme="minorEastAsia"/>
          <w:sz w:val="24"/>
          <w:lang w:val="en-US"/>
        </w:rPr>
        <w:t>我国处于濒危状态的近</w:t>
      </w:r>
      <w:r>
        <w:rPr>
          <w:rFonts w:eastAsiaTheme="minorEastAsia"/>
          <w:sz w:val="24"/>
          <w:lang w:val="en-US"/>
        </w:rPr>
        <w:t xml:space="preserve">3000 </w:t>
      </w:r>
      <w:r>
        <w:rPr>
          <w:rFonts w:eastAsiaTheme="minorEastAsia"/>
          <w:sz w:val="24"/>
          <w:lang w:val="en-US"/>
        </w:rPr>
        <w:t>种植物中，</w:t>
      </w:r>
      <w:r>
        <w:rPr>
          <w:rFonts w:eastAsiaTheme="minorEastAsia"/>
          <w:sz w:val="24"/>
          <w:lang w:val="en-US"/>
        </w:rPr>
        <w:t xml:space="preserve">60% </w:t>
      </w:r>
      <w:r>
        <w:rPr>
          <w:rFonts w:eastAsiaTheme="minorEastAsia"/>
          <w:sz w:val="24"/>
          <w:lang w:val="en-US"/>
        </w:rPr>
        <w:t>～</w:t>
      </w:r>
      <w:r>
        <w:rPr>
          <w:rFonts w:eastAsiaTheme="minorEastAsia"/>
          <w:sz w:val="24"/>
          <w:lang w:val="en-US"/>
        </w:rPr>
        <w:t xml:space="preserve"> 70% </w:t>
      </w:r>
      <w:r>
        <w:rPr>
          <w:rFonts w:eastAsiaTheme="minorEastAsia"/>
          <w:sz w:val="24"/>
          <w:lang w:val="en-US"/>
        </w:rPr>
        <w:t>属于药用植物</w:t>
      </w:r>
      <w:r w:rsidR="00557EFC">
        <w:rPr>
          <w:rFonts w:eastAsiaTheme="minorEastAsia" w:hint="eastAsia"/>
          <w:sz w:val="24"/>
          <w:lang w:val="en-US"/>
        </w:rPr>
        <w:t>，</w:t>
      </w:r>
      <w:r>
        <w:rPr>
          <w:rFonts w:eastAsiaTheme="minorEastAsia"/>
          <w:sz w:val="24"/>
          <w:lang w:val="en-US"/>
        </w:rPr>
        <w:t>因此对中药资源的保护必须引起高度重视。</w:t>
      </w:r>
    </w:p>
    <w:p w:rsidR="00B251D9" w:rsidRDefault="00B251D9">
      <w:pPr>
        <w:spacing w:line="488" w:lineRule="exact"/>
        <w:ind w:left="218"/>
        <w:rPr>
          <w:rFonts w:eastAsiaTheme="minorEastAsia" w:hint="eastAsia"/>
          <w:sz w:val="24"/>
          <w:lang w:val="en-US"/>
        </w:rPr>
      </w:pPr>
      <w:r>
        <w:rPr>
          <w:rFonts w:eastAsiaTheme="minorEastAsia" w:hint="eastAsia"/>
          <w:sz w:val="24"/>
          <w:lang w:val="en-US"/>
        </w:rPr>
        <w:t xml:space="preserve">        </w:t>
      </w:r>
      <w:r>
        <w:rPr>
          <w:rFonts w:eastAsiaTheme="minorEastAsia" w:hint="eastAsia"/>
          <w:sz w:val="24"/>
          <w:lang w:val="en-US"/>
        </w:rPr>
        <w:t>解决中药资源问题的根本出路要发展优质中药材规范化养殖。生态文明建设，生态环</w:t>
      </w:r>
    </w:p>
    <w:p w:rsidR="00B84B70" w:rsidRDefault="00B84B70">
      <w:pPr>
        <w:widowControl/>
        <w:autoSpaceDE/>
        <w:autoSpaceDN/>
        <w:rPr>
          <w:rFonts w:eastAsiaTheme="minorEastAsia" w:hint="eastAsia"/>
          <w:sz w:val="24"/>
        </w:rPr>
      </w:pPr>
      <w:r>
        <w:rPr>
          <w:rFonts w:eastAsiaTheme="minorEastAsia" w:hint="eastAsia"/>
          <w:sz w:val="24"/>
        </w:rPr>
        <w:br w:type="page"/>
      </w:r>
    </w:p>
    <w:p w:rsidR="00035D27" w:rsidRDefault="00447786">
      <w:pPr>
        <w:spacing w:line="488" w:lineRule="exact"/>
        <w:ind w:left="218"/>
        <w:rPr>
          <w:rFonts w:eastAsiaTheme="minorEastAsia" w:hint="eastAsia"/>
          <w:sz w:val="24"/>
        </w:rPr>
      </w:pPr>
      <w:r>
        <w:rPr>
          <w:rFonts w:eastAsiaTheme="minorEastAsia" w:hint="eastAsia"/>
          <w:noProof/>
          <w:sz w:val="24"/>
          <w:lang w:val="en-US" w:bidi="ar-SA"/>
        </w:rPr>
        <w:lastRenderedPageBreak/>
        <w:pict>
          <v:group id="_x0000_s1242" style="position:absolute;left:0;text-align:left;margin-left:54.7pt;margin-top:13.05pt;width:503.75pt;height:722.4pt;z-index:-251645952;mso-position-horizontal-relative:page" coordorigin="1306,57" coordsize="9583,12672">
            <v:rect id="_x0000_s1243" style="position:absolute;left:1306;top:57;width:10;height:10" fillcolor="black" stroked="f"/>
            <v:line id="_x0000_s1244" style="position:absolute" from="1316,62" to="10879,62" strokeweight=".48pt"/>
            <v:rect id="_x0000_s1245" style="position:absolute;left:10879;top:57;width:10;height:10" fillcolor="black" stroked="f"/>
            <v:line id="_x0000_s1246" style="position:absolute" from="1311,67" to="1311,12728" strokeweight=".48pt"/>
            <v:line id="_x0000_s1247" style="position:absolute" from="1316,12723" to="10879,12723" strokeweight=".16936mm"/>
            <v:line id="_x0000_s1248" style="position:absolute" from="10884,67" to="10884,12728" strokeweight=".48pt"/>
            <w10:wrap anchorx="page"/>
          </v:group>
        </w:pict>
      </w:r>
    </w:p>
    <w:p w:rsidR="00035D27" w:rsidRDefault="00B251D9">
      <w:pPr>
        <w:spacing w:line="488" w:lineRule="exact"/>
        <w:ind w:left="218"/>
        <w:rPr>
          <w:rFonts w:ascii="仿宋_GB2312" w:hAnsi="仿宋"/>
          <w:color w:val="000000"/>
          <w:sz w:val="24"/>
          <w:szCs w:val="24"/>
        </w:rPr>
      </w:pPr>
      <w:r w:rsidRPr="00B251D9">
        <w:rPr>
          <w:rFonts w:ascii="仿宋_GB2312" w:hAnsi="仿宋_GB2312"/>
          <w:color w:val="000000"/>
          <w:sz w:val="24"/>
          <w:szCs w:val="24"/>
        </w:rPr>
        <w:t>境</w:t>
      </w:r>
      <w:r w:rsidR="003C0F07" w:rsidRPr="00B251D9">
        <w:rPr>
          <w:rFonts w:ascii="仿宋_GB2312" w:hAnsi="仿宋_GB2312"/>
          <w:color w:val="000000"/>
          <w:sz w:val="24"/>
          <w:szCs w:val="24"/>
        </w:rPr>
        <w:t>保护</w:t>
      </w:r>
      <w:r w:rsidR="003C0F07">
        <w:rPr>
          <w:rFonts w:ascii="仿宋_GB2312" w:hAnsi="仿宋_GB2312"/>
          <w:color w:val="000000"/>
          <w:sz w:val="24"/>
          <w:szCs w:val="24"/>
        </w:rPr>
        <w:t>，物种多样性保护已成为我国的国策，也是全世界持续发展的必然要求。依靠日渐稀缺的野生资源发展中医药和健康产业将更加导致资源破坏、物种濒危灭绝、生态环境破坏。转变资源利用方式，大量发展种植养殖，利用一切可能的技术，包括现代农业、生物技术，实现规范化生产，生产出好的药材原料，缓解对野生中药资源的过度开发，已成为中药农业持续发展必然之路和关键所在。</w:t>
      </w:r>
    </w:p>
    <w:p w:rsidR="00035D27" w:rsidRDefault="003C0F07">
      <w:pPr>
        <w:spacing w:line="420" w:lineRule="exact"/>
        <w:ind w:leftChars="55" w:left="121" w:firstLineChars="200" w:firstLine="480"/>
        <w:rPr>
          <w:rFonts w:ascii="仿宋" w:eastAsia="仿宋" w:hAnsi="仿宋"/>
          <w:color w:val="000000"/>
          <w:sz w:val="24"/>
          <w:szCs w:val="24"/>
        </w:rPr>
      </w:pPr>
      <w:r>
        <w:rPr>
          <w:rFonts w:ascii="仿宋_GB2312" w:hAnsi="仿宋_GB2312"/>
          <w:color w:val="000000"/>
          <w:sz w:val="24"/>
          <w:szCs w:val="24"/>
        </w:rPr>
        <w:t>近年来，由于中药材本身品质的问题，在疗效方面出现了</w:t>
      </w:r>
      <w:r>
        <w:rPr>
          <w:rFonts w:ascii="仿宋_GB2312" w:hAnsi="仿宋"/>
          <w:color w:val="000000"/>
          <w:sz w:val="24"/>
          <w:szCs w:val="24"/>
        </w:rPr>
        <w:t>“</w:t>
      </w:r>
      <w:r>
        <w:rPr>
          <w:rFonts w:ascii="仿宋_GB2312" w:hAnsi="仿宋_GB2312"/>
          <w:color w:val="000000"/>
          <w:sz w:val="24"/>
          <w:szCs w:val="24"/>
        </w:rPr>
        <w:t>证对方准药不灵</w:t>
      </w:r>
      <w:r>
        <w:rPr>
          <w:rFonts w:ascii="仿宋" w:eastAsia="仿宋" w:hAnsi="仿宋"/>
          <w:color w:val="000000"/>
          <w:sz w:val="24"/>
          <w:szCs w:val="24"/>
        </w:rPr>
        <w:t>”</w:t>
      </w:r>
      <w:r>
        <w:rPr>
          <w:rFonts w:ascii="仿宋_GB2312" w:hAnsi="仿宋_GB2312"/>
          <w:color w:val="000000"/>
          <w:sz w:val="24"/>
          <w:szCs w:val="24"/>
        </w:rPr>
        <w:t>，必须加大药量的现象，甚至出现了假冒中药导致病情加重的情形，以至于有人提出了</w:t>
      </w:r>
      <w:r>
        <w:rPr>
          <w:rFonts w:ascii="仿宋" w:eastAsia="仿宋" w:hAnsi="仿宋"/>
          <w:color w:val="000000"/>
          <w:sz w:val="24"/>
          <w:szCs w:val="24"/>
        </w:rPr>
        <w:t>“</w:t>
      </w:r>
      <w:r>
        <w:rPr>
          <w:rFonts w:ascii="仿宋_GB2312" w:hAnsi="仿宋_GB2312"/>
          <w:color w:val="000000"/>
          <w:sz w:val="24"/>
          <w:szCs w:val="24"/>
        </w:rPr>
        <w:t>中医亡于中药</w:t>
      </w:r>
      <w:r>
        <w:rPr>
          <w:rFonts w:ascii="仿宋" w:eastAsia="仿宋" w:hAnsi="仿宋"/>
          <w:color w:val="000000"/>
          <w:sz w:val="24"/>
          <w:szCs w:val="24"/>
        </w:rPr>
        <w:t>”</w:t>
      </w:r>
    </w:p>
    <w:p w:rsidR="00035D27" w:rsidRDefault="003C0F07">
      <w:pPr>
        <w:spacing w:line="420" w:lineRule="exact"/>
        <w:ind w:leftChars="55" w:left="121"/>
        <w:rPr>
          <w:rFonts w:ascii="仿宋_GB2312" w:eastAsiaTheme="minorEastAsia" w:hAnsi="仿宋_GB2312" w:hint="eastAsia"/>
          <w:color w:val="000000"/>
          <w:sz w:val="24"/>
          <w:szCs w:val="24"/>
        </w:rPr>
      </w:pPr>
      <w:r>
        <w:rPr>
          <w:rFonts w:ascii="仿宋_GB2312" w:hAnsi="仿宋_GB2312"/>
          <w:color w:val="000000"/>
          <w:sz w:val="24"/>
          <w:szCs w:val="24"/>
        </w:rPr>
        <w:t>这使得人们对中药及其疗效的认识大打折扣。在中药材质量的决定性因素中，药源成了制约中医药产业发展的第一因素，要保证中药材品质，就应该从中药农业的关键核心环节</w:t>
      </w:r>
      <w:r>
        <w:rPr>
          <w:rFonts w:ascii="仿宋_GB2312" w:hAnsi="仿宋"/>
          <w:color w:val="000000"/>
          <w:sz w:val="24"/>
          <w:szCs w:val="24"/>
        </w:rPr>
        <w:t>-</w:t>
      </w:r>
      <w:r>
        <w:rPr>
          <w:rFonts w:ascii="仿宋_GB2312" w:hAnsi="仿宋"/>
          <w:color w:val="000000"/>
          <w:sz w:val="24"/>
          <w:szCs w:val="24"/>
        </w:rPr>
        <w:t>中药材</w:t>
      </w:r>
      <w:r>
        <w:rPr>
          <w:rFonts w:ascii="仿宋_GB2312" w:hAnsi="仿宋_GB2312"/>
          <w:color w:val="000000"/>
          <w:sz w:val="24"/>
          <w:szCs w:val="24"/>
        </w:rPr>
        <w:t>种</w:t>
      </w:r>
    </w:p>
    <w:p w:rsidR="00035D27" w:rsidRDefault="003C0F07">
      <w:pPr>
        <w:spacing w:line="420" w:lineRule="exact"/>
        <w:ind w:leftChars="55" w:left="121"/>
        <w:rPr>
          <w:rFonts w:ascii="仿宋_GB2312" w:eastAsiaTheme="minorEastAsia" w:hAnsi="仿宋_GB2312" w:hint="eastAsia"/>
          <w:color w:val="000000"/>
          <w:sz w:val="24"/>
          <w:szCs w:val="24"/>
        </w:rPr>
      </w:pPr>
      <w:r>
        <w:rPr>
          <w:rFonts w:ascii="仿宋_GB2312" w:hAnsi="仿宋_GB2312"/>
          <w:color w:val="000000"/>
          <w:sz w:val="24"/>
          <w:szCs w:val="24"/>
        </w:rPr>
        <w:t>植种养环节抓起。目前中药农业发展水平不仅与中药工业快速发展严重不适应，甚至大幅落后于我国农业整体发展水平</w:t>
      </w:r>
      <w:r>
        <w:rPr>
          <w:rFonts w:ascii="仿宋_GB2312" w:hAnsi="仿宋"/>
          <w:color w:val="000000"/>
          <w:sz w:val="24"/>
          <w:szCs w:val="24"/>
        </w:rPr>
        <w:t>20-30</w:t>
      </w:r>
      <w:r>
        <w:rPr>
          <w:rFonts w:ascii="仿宋_GB2312" w:hAnsi="仿宋_GB2312"/>
          <w:color w:val="000000"/>
          <w:sz w:val="24"/>
          <w:szCs w:val="24"/>
        </w:rPr>
        <w:t>年。主要体现在</w:t>
      </w:r>
      <w:r w:rsidR="00B251D9">
        <w:rPr>
          <w:rFonts w:asciiTheme="minorEastAsia" w:eastAsiaTheme="minorEastAsia" w:hAnsiTheme="minorEastAsia" w:hint="eastAsia"/>
          <w:color w:val="000000"/>
          <w:sz w:val="24"/>
          <w:szCs w:val="24"/>
        </w:rPr>
        <w:t>：</w:t>
      </w:r>
      <w:r>
        <w:rPr>
          <w:rFonts w:ascii="仿宋_GB2312" w:hAnsi="仿宋"/>
          <w:b/>
          <w:bCs/>
          <w:color w:val="000000"/>
          <w:sz w:val="24"/>
          <w:szCs w:val="24"/>
        </w:rPr>
        <w:t>①</w:t>
      </w:r>
      <w:r>
        <w:rPr>
          <w:rFonts w:ascii="仿宋_GB2312" w:hAnsi="仿宋_GB2312"/>
          <w:color w:val="000000"/>
          <w:sz w:val="24"/>
          <w:szCs w:val="24"/>
        </w:rPr>
        <w:t>生产组织化程度低。农场化、合作社开始</w:t>
      </w:r>
    </w:p>
    <w:p w:rsidR="00035D27" w:rsidRDefault="003C0F07">
      <w:pPr>
        <w:spacing w:line="420" w:lineRule="exact"/>
        <w:ind w:leftChars="55" w:left="121"/>
        <w:rPr>
          <w:rFonts w:ascii="仿宋_GB2312" w:eastAsiaTheme="minorEastAsia" w:hAnsi="仿宋_GB2312" w:hint="eastAsia"/>
          <w:color w:val="000000"/>
          <w:sz w:val="24"/>
          <w:szCs w:val="24"/>
        </w:rPr>
      </w:pPr>
      <w:r>
        <w:rPr>
          <w:rFonts w:ascii="仿宋_GB2312" w:hAnsi="仿宋_GB2312"/>
          <w:color w:val="000000"/>
          <w:sz w:val="24"/>
          <w:szCs w:val="24"/>
        </w:rPr>
        <w:t>发展，中药工业企业开始建设原料基地，现代中药农业企业起步发展，但仍以千家万户分散生产交易为主。</w:t>
      </w:r>
      <w:r>
        <w:rPr>
          <w:rFonts w:ascii="仿宋_GB2312" w:hAnsi="仿宋"/>
          <w:b/>
          <w:bCs/>
          <w:color w:val="000000"/>
          <w:sz w:val="24"/>
          <w:szCs w:val="24"/>
        </w:rPr>
        <w:t>②</w:t>
      </w:r>
      <w:r>
        <w:rPr>
          <w:rFonts w:ascii="仿宋_GB2312" w:hAnsi="仿宋_GB2312"/>
          <w:color w:val="000000"/>
          <w:sz w:val="24"/>
          <w:szCs w:val="24"/>
        </w:rPr>
        <w:t>规范化水平不高。按</w:t>
      </w:r>
      <w:r>
        <w:rPr>
          <w:rFonts w:ascii="仿宋_GB2312" w:hAnsi="仿宋"/>
          <w:color w:val="000000"/>
          <w:sz w:val="24"/>
          <w:szCs w:val="24"/>
        </w:rPr>
        <w:t>GAP</w:t>
      </w:r>
      <w:r>
        <w:rPr>
          <w:rFonts w:ascii="仿宋_GB2312" w:hAnsi="仿宋_GB2312"/>
          <w:color w:val="000000"/>
          <w:sz w:val="24"/>
          <w:szCs w:val="24"/>
        </w:rPr>
        <w:t>严格实施规范化生产的基地不到中药材生产面积的</w:t>
      </w:r>
    </w:p>
    <w:p w:rsidR="00035D27" w:rsidRDefault="003C0F07">
      <w:pPr>
        <w:spacing w:line="420" w:lineRule="exact"/>
        <w:ind w:leftChars="55" w:left="121"/>
        <w:rPr>
          <w:rFonts w:ascii="仿宋" w:eastAsia="仿宋" w:hAnsi="仿宋"/>
          <w:color w:val="000000"/>
          <w:sz w:val="24"/>
          <w:szCs w:val="24"/>
        </w:rPr>
      </w:pPr>
      <w:r>
        <w:rPr>
          <w:rFonts w:ascii="仿宋_GB2312" w:hAnsi="仿宋"/>
          <w:color w:val="000000"/>
          <w:sz w:val="24"/>
          <w:szCs w:val="24"/>
        </w:rPr>
        <w:t>10%</w:t>
      </w:r>
      <w:r>
        <w:rPr>
          <w:rFonts w:ascii="仿宋_GB2312" w:hAnsi="仿宋_GB2312"/>
          <w:color w:val="000000"/>
          <w:sz w:val="24"/>
          <w:szCs w:val="24"/>
        </w:rPr>
        <w:t>。</w:t>
      </w:r>
      <w:r>
        <w:rPr>
          <w:rFonts w:ascii="仿宋_GB2312" w:hAnsi="仿宋"/>
          <w:b/>
          <w:bCs/>
          <w:color w:val="000000"/>
          <w:sz w:val="24"/>
          <w:szCs w:val="24"/>
        </w:rPr>
        <w:t>③</w:t>
      </w:r>
      <w:r>
        <w:rPr>
          <w:rFonts w:ascii="仿宋_GB2312" w:hAnsi="仿宋_GB2312"/>
          <w:color w:val="000000"/>
          <w:sz w:val="24"/>
          <w:szCs w:val="24"/>
        </w:rPr>
        <w:t>产地初加工水平落后，仓储物流等配套基础设施极度匮乏，产品质量难追溯。</w:t>
      </w:r>
      <w:r>
        <w:rPr>
          <w:rFonts w:ascii="仿宋_GB2312" w:hAnsi="仿宋"/>
          <w:color w:val="000000"/>
          <w:sz w:val="24"/>
          <w:szCs w:val="24"/>
        </w:rPr>
        <w:t>④</w:t>
      </w:r>
      <w:r>
        <w:rPr>
          <w:rFonts w:ascii="仿宋_GB2312" w:hAnsi="仿宋_GB2312"/>
          <w:color w:val="000000"/>
          <w:sz w:val="24"/>
          <w:szCs w:val="24"/>
        </w:rPr>
        <w:t>科技水平还很落后。良种推广率不足</w:t>
      </w:r>
      <w:r>
        <w:rPr>
          <w:rFonts w:ascii="仿宋_GB2312" w:hAnsi="仿宋"/>
          <w:color w:val="000000"/>
          <w:sz w:val="24"/>
          <w:szCs w:val="24"/>
        </w:rPr>
        <w:t>10%</w:t>
      </w:r>
      <w:r>
        <w:rPr>
          <w:rFonts w:ascii="仿宋_GB2312" w:hAnsi="仿宋_GB2312"/>
          <w:color w:val="000000"/>
          <w:sz w:val="24"/>
          <w:szCs w:val="24"/>
        </w:rPr>
        <w:t>，良种繁育基本还是</w:t>
      </w:r>
      <w:r>
        <w:rPr>
          <w:rFonts w:ascii="仿宋_GB2312" w:hAnsi="仿宋"/>
          <w:color w:val="000000"/>
          <w:sz w:val="24"/>
          <w:szCs w:val="24"/>
        </w:rPr>
        <w:t>20</w:t>
      </w:r>
      <w:r>
        <w:rPr>
          <w:rFonts w:ascii="仿宋_GB2312" w:hAnsi="仿宋_GB2312"/>
          <w:color w:val="000000"/>
          <w:sz w:val="24"/>
          <w:szCs w:val="24"/>
        </w:rPr>
        <w:t>世纪</w:t>
      </w:r>
      <w:r>
        <w:rPr>
          <w:rFonts w:ascii="仿宋_GB2312" w:hAnsi="仿宋"/>
          <w:color w:val="000000"/>
          <w:sz w:val="24"/>
          <w:szCs w:val="24"/>
        </w:rPr>
        <w:t>50-60</w:t>
      </w:r>
      <w:r>
        <w:rPr>
          <w:rFonts w:ascii="仿宋_GB2312" w:hAnsi="仿宋_GB2312"/>
          <w:color w:val="000000"/>
          <w:sz w:val="24"/>
          <w:szCs w:val="24"/>
        </w:rPr>
        <w:t>年代农业的</w:t>
      </w:r>
      <w:r>
        <w:rPr>
          <w:rFonts w:ascii="仿宋_GB2312" w:hAnsi="仿宋"/>
          <w:color w:val="000000"/>
          <w:sz w:val="24"/>
          <w:szCs w:val="24"/>
        </w:rPr>
        <w:t>“</w:t>
      </w:r>
      <w:r>
        <w:rPr>
          <w:rFonts w:ascii="仿宋_GB2312" w:hAnsi="仿宋_GB2312"/>
          <w:color w:val="000000"/>
          <w:sz w:val="24"/>
          <w:szCs w:val="24"/>
        </w:rPr>
        <w:t>自繁自用</w:t>
      </w:r>
      <w:r>
        <w:rPr>
          <w:rFonts w:ascii="仿宋" w:eastAsia="仿宋" w:hAnsi="仿宋"/>
          <w:color w:val="000000"/>
          <w:sz w:val="24"/>
          <w:szCs w:val="24"/>
        </w:rPr>
        <w:t>”</w:t>
      </w:r>
    </w:p>
    <w:p w:rsidR="00035D27" w:rsidRDefault="003C0F07">
      <w:pPr>
        <w:spacing w:line="420" w:lineRule="exact"/>
        <w:ind w:leftChars="55" w:left="121"/>
        <w:rPr>
          <w:rFonts w:ascii="仿宋_GB2312" w:hAnsi="仿宋"/>
          <w:color w:val="000000"/>
          <w:sz w:val="24"/>
          <w:szCs w:val="24"/>
        </w:rPr>
      </w:pPr>
      <w:r>
        <w:rPr>
          <w:rFonts w:ascii="仿宋_GB2312" w:hAnsi="仿宋_GB2312"/>
          <w:color w:val="000000"/>
          <w:sz w:val="24"/>
          <w:szCs w:val="24"/>
        </w:rPr>
        <w:t>；施肥、灌溉、植保等环节还处于主要依赖传统经验阶段，大部分种植药材对营养元素的需求种类、量、时期，对水分需求量、时期特点不清楚。机械化刚刚起步，播种、除草、采收、清洗、干燥大部分环节依赖手工操作。</w:t>
      </w:r>
    </w:p>
    <w:p w:rsidR="00035D27" w:rsidRDefault="003C0F07">
      <w:pPr>
        <w:spacing w:line="420" w:lineRule="exact"/>
        <w:ind w:leftChars="55" w:left="121" w:firstLineChars="150" w:firstLine="360"/>
        <w:rPr>
          <w:rFonts w:ascii="仿宋_GB2312" w:eastAsiaTheme="minorEastAsia" w:hAnsi="仿宋"/>
          <w:color w:val="000000"/>
          <w:sz w:val="24"/>
          <w:szCs w:val="24"/>
        </w:rPr>
      </w:pPr>
      <w:r>
        <w:rPr>
          <w:rFonts w:ascii="仿宋_GB2312" w:hAnsi="仿宋_GB2312"/>
          <w:color w:val="000000"/>
          <w:sz w:val="24"/>
          <w:szCs w:val="24"/>
        </w:rPr>
        <w:t>中药材基源混乱需正本清源。中药材是中药饮片、中药提取物和中成药的原料，它的前端是药用植物、药用动物、药用矿物及其特定的药用部位。我国药用植物及中药材种类繁多，据统计中药资源种类有</w:t>
      </w:r>
      <w:r>
        <w:rPr>
          <w:rFonts w:ascii="仿宋_GB2312" w:hAnsi="仿宋"/>
          <w:color w:val="000000"/>
          <w:sz w:val="24"/>
          <w:szCs w:val="24"/>
        </w:rPr>
        <w:t>12807</w:t>
      </w:r>
      <w:r>
        <w:rPr>
          <w:rFonts w:ascii="仿宋_GB2312" w:hAnsi="仿宋"/>
          <w:color w:val="000000"/>
          <w:sz w:val="24"/>
          <w:szCs w:val="24"/>
        </w:rPr>
        <w:t>种，药用植物占全部种类的</w:t>
      </w:r>
      <w:r>
        <w:rPr>
          <w:rFonts w:ascii="仿宋_GB2312" w:hAnsi="仿宋"/>
          <w:color w:val="000000"/>
          <w:sz w:val="24"/>
          <w:szCs w:val="24"/>
        </w:rPr>
        <w:t>87%</w:t>
      </w:r>
      <w:r>
        <w:rPr>
          <w:rFonts w:ascii="仿宋_GB2312" w:hAnsi="仿宋"/>
          <w:color w:val="000000"/>
          <w:sz w:val="24"/>
          <w:szCs w:val="24"/>
        </w:rPr>
        <w:t>，共计</w:t>
      </w:r>
      <w:r>
        <w:rPr>
          <w:rFonts w:ascii="仿宋_GB2312" w:hAnsi="仿宋"/>
          <w:color w:val="000000"/>
          <w:sz w:val="24"/>
          <w:szCs w:val="24"/>
        </w:rPr>
        <w:t>11146</w:t>
      </w:r>
      <w:r>
        <w:rPr>
          <w:rFonts w:ascii="仿宋_GB2312" w:hAnsi="仿宋"/>
          <w:color w:val="000000"/>
          <w:sz w:val="24"/>
          <w:szCs w:val="24"/>
        </w:rPr>
        <w:t>种。我国幅员辽阔，各</w:t>
      </w:r>
    </w:p>
    <w:p w:rsidR="00035D27" w:rsidRDefault="003C0F07">
      <w:pPr>
        <w:spacing w:line="420" w:lineRule="exact"/>
        <w:ind w:leftChars="55" w:left="121"/>
        <w:rPr>
          <w:rFonts w:ascii="仿宋_GB2312" w:eastAsiaTheme="minorEastAsia" w:hAnsi="仿宋"/>
          <w:color w:val="000000"/>
          <w:sz w:val="24"/>
          <w:szCs w:val="24"/>
        </w:rPr>
      </w:pPr>
      <w:r>
        <w:rPr>
          <w:rFonts w:ascii="仿宋_GB2312" w:hAnsi="仿宋"/>
          <w:color w:val="000000"/>
          <w:sz w:val="24"/>
          <w:szCs w:val="24"/>
        </w:rPr>
        <w:t>地气候不同，物产各异，各地用药历史、用药习惯的差异以及植物和药材的名称不尽统一，造成同名异物、同物异名现象十分严重。自</w:t>
      </w:r>
      <w:r>
        <w:rPr>
          <w:rFonts w:ascii="仿宋_GB2312" w:hAnsi="仿宋"/>
          <w:color w:val="000000"/>
          <w:sz w:val="24"/>
          <w:szCs w:val="24"/>
        </w:rPr>
        <w:t>2002</w:t>
      </w:r>
      <w:r>
        <w:rPr>
          <w:rFonts w:ascii="仿宋_GB2312" w:hAnsi="仿宋"/>
          <w:color w:val="000000"/>
          <w:sz w:val="24"/>
          <w:szCs w:val="24"/>
        </w:rPr>
        <w:t>年</w:t>
      </w:r>
      <w:r>
        <w:rPr>
          <w:rFonts w:ascii="仿宋_GB2312" w:hAnsi="仿宋"/>
          <w:color w:val="000000"/>
          <w:sz w:val="24"/>
          <w:szCs w:val="24"/>
        </w:rPr>
        <w:t>6</w:t>
      </w:r>
      <w:r>
        <w:rPr>
          <w:rFonts w:ascii="仿宋_GB2312" w:hAnsi="仿宋"/>
          <w:color w:val="000000"/>
          <w:sz w:val="24"/>
          <w:szCs w:val="24"/>
        </w:rPr>
        <w:t>月</w:t>
      </w:r>
      <w:r>
        <w:rPr>
          <w:rFonts w:ascii="仿宋_GB2312" w:hAnsi="仿宋"/>
          <w:color w:val="000000"/>
          <w:sz w:val="24"/>
          <w:szCs w:val="24"/>
        </w:rPr>
        <w:t>1</w:t>
      </w:r>
      <w:r>
        <w:rPr>
          <w:rFonts w:ascii="仿宋_GB2312" w:hAnsi="仿宋"/>
          <w:color w:val="000000"/>
          <w:sz w:val="24"/>
          <w:szCs w:val="24"/>
        </w:rPr>
        <w:t>日起施行的《中药材生产质量管理规范》第七条规定，对养殖、栽培或野生采集的药用动植物，应准确鉴定其物种，包括亚种、变种或品种，记录其中文名及学名。药用植物种类准确鉴定非常重要，如同名为</w:t>
      </w:r>
      <w:r>
        <w:rPr>
          <w:rFonts w:ascii="仿宋_GB2312" w:hAnsi="仿宋"/>
          <w:color w:val="000000"/>
          <w:sz w:val="24"/>
          <w:szCs w:val="24"/>
        </w:rPr>
        <w:t>“</w:t>
      </w:r>
      <w:r>
        <w:rPr>
          <w:rFonts w:ascii="仿宋_GB2312" w:hAnsi="仿宋"/>
          <w:color w:val="000000"/>
          <w:sz w:val="24"/>
          <w:szCs w:val="24"/>
        </w:rPr>
        <w:t>贯众</w:t>
      </w:r>
      <w:r>
        <w:rPr>
          <w:rFonts w:ascii="仿宋_GB2312" w:hAnsi="仿宋"/>
          <w:color w:val="000000"/>
          <w:sz w:val="24"/>
          <w:szCs w:val="24"/>
        </w:rPr>
        <w:t>”</w:t>
      </w:r>
      <w:r>
        <w:rPr>
          <w:rFonts w:ascii="仿宋_GB2312" w:hAnsi="仿宋"/>
          <w:color w:val="000000"/>
          <w:sz w:val="24"/>
          <w:szCs w:val="24"/>
        </w:rPr>
        <w:t>的药材原植物有</w:t>
      </w:r>
      <w:r>
        <w:rPr>
          <w:rFonts w:ascii="仿宋_GB2312" w:hAnsi="仿宋"/>
          <w:color w:val="000000"/>
          <w:sz w:val="24"/>
          <w:szCs w:val="24"/>
        </w:rPr>
        <w:t>9</w:t>
      </w:r>
      <w:r>
        <w:rPr>
          <w:rFonts w:ascii="仿宋_GB2312" w:hAnsi="仿宋"/>
          <w:color w:val="000000"/>
          <w:sz w:val="24"/>
          <w:szCs w:val="24"/>
        </w:rPr>
        <w:t>科</w:t>
      </w:r>
      <w:r>
        <w:rPr>
          <w:rFonts w:ascii="仿宋_GB2312" w:hAnsi="仿宋"/>
          <w:color w:val="000000"/>
          <w:sz w:val="24"/>
          <w:szCs w:val="24"/>
        </w:rPr>
        <w:t>17</w:t>
      </w:r>
      <w:r>
        <w:rPr>
          <w:rFonts w:ascii="仿宋_GB2312" w:hAnsi="仿宋"/>
          <w:color w:val="000000"/>
          <w:sz w:val="24"/>
          <w:szCs w:val="24"/>
        </w:rPr>
        <w:t>属</w:t>
      </w:r>
      <w:r>
        <w:rPr>
          <w:rFonts w:ascii="仿宋_GB2312" w:hAnsi="仿宋"/>
          <w:color w:val="000000"/>
          <w:sz w:val="24"/>
          <w:szCs w:val="24"/>
        </w:rPr>
        <w:t>49</w:t>
      </w:r>
      <w:r>
        <w:rPr>
          <w:rFonts w:ascii="仿宋_GB2312" w:hAnsi="仿宋"/>
          <w:color w:val="000000"/>
          <w:sz w:val="24"/>
          <w:szCs w:val="24"/>
        </w:rPr>
        <w:t>种及变种，均为蕨类植物，当作中药</w:t>
      </w:r>
      <w:r>
        <w:rPr>
          <w:rFonts w:ascii="仿宋_GB2312" w:hAnsi="仿宋"/>
          <w:color w:val="000000"/>
          <w:sz w:val="24"/>
          <w:szCs w:val="24"/>
        </w:rPr>
        <w:t>“</w:t>
      </w:r>
      <w:r>
        <w:rPr>
          <w:rFonts w:ascii="仿宋_GB2312" w:hAnsi="仿宋"/>
          <w:color w:val="000000"/>
          <w:sz w:val="24"/>
          <w:szCs w:val="24"/>
        </w:rPr>
        <w:t>贯众</w:t>
      </w:r>
      <w:r>
        <w:rPr>
          <w:rFonts w:ascii="仿宋_GB2312" w:hAnsi="仿宋"/>
          <w:color w:val="000000"/>
          <w:sz w:val="24"/>
          <w:szCs w:val="24"/>
        </w:rPr>
        <w:t>”</w:t>
      </w:r>
      <w:r>
        <w:rPr>
          <w:rFonts w:ascii="仿宋_GB2312" w:hAnsi="仿宋"/>
          <w:color w:val="000000"/>
          <w:sz w:val="24"/>
          <w:szCs w:val="24"/>
        </w:rPr>
        <w:t>使用的有</w:t>
      </w:r>
      <w:r>
        <w:rPr>
          <w:rFonts w:ascii="仿宋_GB2312" w:hAnsi="仿宋"/>
          <w:color w:val="000000"/>
          <w:sz w:val="24"/>
          <w:szCs w:val="24"/>
        </w:rPr>
        <w:t>5</w:t>
      </w:r>
      <w:r>
        <w:rPr>
          <w:rFonts w:ascii="仿宋_GB2312" w:hAnsi="仿宋"/>
          <w:color w:val="000000"/>
          <w:sz w:val="24"/>
          <w:szCs w:val="24"/>
        </w:rPr>
        <w:t>科</w:t>
      </w:r>
      <w:r>
        <w:rPr>
          <w:rFonts w:ascii="仿宋_GB2312" w:hAnsi="仿宋"/>
          <w:color w:val="000000"/>
          <w:sz w:val="24"/>
          <w:szCs w:val="24"/>
        </w:rPr>
        <w:t>25</w:t>
      </w:r>
      <w:r>
        <w:rPr>
          <w:rFonts w:ascii="仿宋_GB2312" w:hAnsi="仿宋"/>
          <w:color w:val="000000"/>
          <w:sz w:val="24"/>
          <w:szCs w:val="24"/>
        </w:rPr>
        <w:t>种。此外，常用的名贵中药材，经常被人为制造伪品，如人参的伪品有商陆科植物商陆、豆科植物野豇豆、茄科植物华山参、桔梗科植物桔梗以及马齿苋科植物土人参等的根。</w:t>
      </w:r>
      <w:r>
        <w:rPr>
          <w:rFonts w:ascii="仿宋_GB2312" w:hAnsi="仿宋_GB2312"/>
          <w:color w:val="000000"/>
          <w:sz w:val="24"/>
          <w:szCs w:val="24"/>
        </w:rPr>
        <w:t>中药材的准确鉴定是中医药事业运行和发展的基本环节，一直备受关注。国家药品标准对中药材的基原、鉴定方法和质量标准进行了规定，要求基原须准确无误，鉴定方法要实用有效，标准正确合理。对于常用中药材的基原问题，科学家通过本草考证、产地、市场和临床用药情况调查，并主要依据分类学研究</w:t>
      </w:r>
    </w:p>
    <w:p w:rsidR="00127F09" w:rsidRDefault="00127F09">
      <w:pPr>
        <w:widowControl/>
        <w:autoSpaceDE/>
        <w:autoSpaceDN/>
        <w:rPr>
          <w:rFonts w:ascii="仿宋_GB2312" w:eastAsiaTheme="minorEastAsia" w:hAnsi="仿宋"/>
          <w:color w:val="000000"/>
          <w:sz w:val="24"/>
          <w:szCs w:val="24"/>
        </w:rPr>
      </w:pPr>
      <w:r>
        <w:rPr>
          <w:rFonts w:ascii="仿宋_GB2312" w:eastAsiaTheme="minorEastAsia" w:hAnsi="仿宋"/>
          <w:color w:val="000000"/>
          <w:sz w:val="24"/>
          <w:szCs w:val="24"/>
        </w:rPr>
        <w:br w:type="page"/>
      </w:r>
    </w:p>
    <w:p w:rsidR="00035D27" w:rsidRDefault="00447786">
      <w:pPr>
        <w:spacing w:line="420" w:lineRule="exact"/>
        <w:rPr>
          <w:rFonts w:ascii="仿宋_GB2312" w:eastAsiaTheme="minorEastAsia" w:hAnsi="仿宋"/>
          <w:color w:val="000000"/>
          <w:sz w:val="24"/>
          <w:szCs w:val="24"/>
        </w:rPr>
      </w:pPr>
      <w:r>
        <w:rPr>
          <w:rFonts w:ascii="仿宋_GB2312" w:eastAsiaTheme="minorEastAsia" w:hAnsi="仿宋"/>
          <w:noProof/>
          <w:color w:val="000000"/>
          <w:sz w:val="24"/>
          <w:szCs w:val="24"/>
          <w:lang w:val="en-US" w:bidi="ar-SA"/>
        </w:rPr>
        <w:lastRenderedPageBreak/>
        <w:pict>
          <v:group id="_x0000_s1256" style="position:absolute;margin-left:53.7pt;margin-top:10.75pt;width:503.75pt;height:722.4pt;z-index:-251643904;mso-position-horizontal-relative:page" coordorigin="1306,57" coordsize="9583,12672">
            <v:rect id="_x0000_s1257" style="position:absolute;left:1306;top:57;width:10;height:10" fillcolor="black" stroked="f"/>
            <v:line id="_x0000_s1258" style="position:absolute" from="1316,62" to="10879,62" strokeweight=".48pt"/>
            <v:rect id="_x0000_s1259" style="position:absolute;left:10879;top:57;width:10;height:10" fillcolor="black" stroked="f"/>
            <v:line id="_x0000_s1260" style="position:absolute" from="1311,67" to="1311,12728" strokeweight=".48pt"/>
            <v:line id="_x0000_s1261" style="position:absolute" from="1316,12723" to="10879,12723" strokeweight=".16936mm"/>
            <v:line id="_x0000_s1262" style="position:absolute" from="10884,67" to="10884,12728" strokeweight=".48pt"/>
            <w10:wrap anchorx="page"/>
          </v:group>
        </w:pict>
      </w:r>
    </w:p>
    <w:p w:rsidR="00035D27" w:rsidRDefault="003C0F07">
      <w:pPr>
        <w:spacing w:line="420" w:lineRule="exact"/>
        <w:ind w:leftChars="55" w:left="121"/>
        <w:rPr>
          <w:rFonts w:ascii="仿宋_GB2312" w:eastAsiaTheme="minorEastAsia" w:hAnsi="仿宋"/>
          <w:color w:val="000000"/>
          <w:sz w:val="24"/>
          <w:szCs w:val="24"/>
        </w:rPr>
      </w:pPr>
      <w:r>
        <w:rPr>
          <w:rFonts w:ascii="仿宋_GB2312" w:hAnsi="仿宋_GB2312"/>
          <w:color w:val="000000"/>
          <w:sz w:val="24"/>
          <w:szCs w:val="24"/>
        </w:rPr>
        <w:t>将来源物种确认</w:t>
      </w:r>
      <w:r>
        <w:rPr>
          <w:rFonts w:ascii="仿宋_GB2312" w:hAnsi="仿宋"/>
          <w:color w:val="000000"/>
          <w:sz w:val="24"/>
          <w:szCs w:val="24"/>
        </w:rPr>
        <w:t xml:space="preserve">( </w:t>
      </w:r>
      <w:r>
        <w:rPr>
          <w:rFonts w:ascii="仿宋_GB2312" w:hAnsi="仿宋"/>
          <w:color w:val="000000"/>
          <w:sz w:val="24"/>
          <w:szCs w:val="24"/>
        </w:rPr>
        <w:t>矿物药主要依据矿物学</w:t>
      </w:r>
      <w:r>
        <w:rPr>
          <w:rFonts w:ascii="仿宋_GB2312" w:hAnsi="仿宋"/>
          <w:color w:val="000000"/>
          <w:sz w:val="24"/>
          <w:szCs w:val="24"/>
        </w:rPr>
        <w:t xml:space="preserve">) </w:t>
      </w:r>
      <w:r>
        <w:rPr>
          <w:rFonts w:ascii="仿宋_GB2312" w:hAnsi="仿宋"/>
          <w:color w:val="000000"/>
          <w:sz w:val="24"/>
          <w:szCs w:val="24"/>
        </w:rPr>
        <w:t>，限定了药用部位，</w:t>
      </w:r>
      <w:r>
        <w:rPr>
          <w:rFonts w:ascii="仿宋_GB2312" w:hAnsi="仿宋"/>
          <w:color w:val="000000"/>
          <w:sz w:val="24"/>
          <w:szCs w:val="24"/>
        </w:rPr>
        <w:t xml:space="preserve"> </w:t>
      </w:r>
      <w:r>
        <w:rPr>
          <w:rFonts w:ascii="仿宋_GB2312" w:hAnsi="仿宋"/>
          <w:color w:val="000000"/>
          <w:sz w:val="24"/>
          <w:szCs w:val="24"/>
        </w:rPr>
        <w:t>基本澄清了混乱，据此建立了国家相关药材标准。然而，药材市场处于动态变化中，基原变化和新的药材类型</w:t>
      </w:r>
      <w:r>
        <w:rPr>
          <w:rFonts w:ascii="仿宋_GB2312" w:hAnsi="仿宋"/>
          <w:color w:val="000000"/>
          <w:sz w:val="24"/>
          <w:szCs w:val="24"/>
        </w:rPr>
        <w:t>(</w:t>
      </w:r>
      <w:r>
        <w:rPr>
          <w:rFonts w:ascii="仿宋_GB2312" w:hAnsi="仿宋"/>
          <w:color w:val="000000"/>
          <w:sz w:val="24"/>
          <w:szCs w:val="24"/>
        </w:rPr>
        <w:t>如栽培品</w:t>
      </w:r>
    </w:p>
    <w:p w:rsidR="00035D27" w:rsidRDefault="003C0F07">
      <w:pPr>
        <w:spacing w:line="420" w:lineRule="exact"/>
        <w:ind w:leftChars="55" w:left="121"/>
        <w:rPr>
          <w:rFonts w:ascii="仿宋_GB2312" w:eastAsiaTheme="minorEastAsia" w:hAnsi="仿宋"/>
          <w:color w:val="000000"/>
          <w:sz w:val="24"/>
          <w:szCs w:val="24"/>
        </w:rPr>
      </w:pPr>
      <w:r>
        <w:rPr>
          <w:rFonts w:ascii="仿宋_GB2312" w:hAnsi="仿宋"/>
          <w:color w:val="000000"/>
          <w:sz w:val="24"/>
          <w:szCs w:val="24"/>
        </w:rPr>
        <w:t>、进口品种、新的中药材品种等</w:t>
      </w:r>
      <w:r>
        <w:rPr>
          <w:rFonts w:ascii="仿宋_GB2312" w:hAnsi="仿宋"/>
          <w:color w:val="000000"/>
          <w:sz w:val="24"/>
          <w:szCs w:val="24"/>
        </w:rPr>
        <w:t xml:space="preserve">) </w:t>
      </w:r>
      <w:r>
        <w:rPr>
          <w:rFonts w:ascii="仿宋_GB2312" w:hAnsi="仿宋"/>
          <w:color w:val="000000"/>
          <w:sz w:val="24"/>
          <w:szCs w:val="24"/>
        </w:rPr>
        <w:t>不断出现，鉴定研究工作仍不能松懈。此外，我国民族药基原混乱问题至今仍未全面解决，需要重视。</w:t>
      </w:r>
    </w:p>
    <w:p w:rsidR="00035D27" w:rsidRDefault="003C0F07">
      <w:pPr>
        <w:spacing w:line="420" w:lineRule="exact"/>
        <w:ind w:leftChars="55" w:left="121" w:firstLineChars="200" w:firstLine="480"/>
        <w:rPr>
          <w:rFonts w:ascii="仿宋_GB2312" w:eastAsiaTheme="minorEastAsia" w:hAnsi="仿宋_GB2312" w:hint="eastAsia"/>
          <w:color w:val="000000"/>
          <w:sz w:val="24"/>
          <w:szCs w:val="24"/>
        </w:rPr>
      </w:pPr>
      <w:r>
        <w:rPr>
          <w:rFonts w:ascii="仿宋_GB2312" w:hAnsi="仿宋_GB2312"/>
          <w:color w:val="000000"/>
          <w:sz w:val="24"/>
          <w:szCs w:val="24"/>
        </w:rPr>
        <w:t>随着中药产业的发展，企业规模化生产需要的道地中草药原料来源日趋严峻。野生中草</w:t>
      </w:r>
    </w:p>
    <w:p w:rsidR="00035D27" w:rsidRDefault="003C0F07">
      <w:pPr>
        <w:spacing w:line="420" w:lineRule="exact"/>
        <w:ind w:leftChars="55" w:left="121"/>
        <w:rPr>
          <w:rFonts w:ascii="仿宋_GB2312" w:eastAsiaTheme="minorEastAsia" w:hAnsi="仿宋_GB2312" w:hint="eastAsia"/>
          <w:color w:val="000000"/>
          <w:sz w:val="24"/>
          <w:szCs w:val="24"/>
        </w:rPr>
      </w:pPr>
      <w:r>
        <w:rPr>
          <w:rFonts w:ascii="仿宋_GB2312" w:hAnsi="仿宋_GB2312"/>
          <w:color w:val="000000"/>
          <w:sz w:val="24"/>
          <w:szCs w:val="24"/>
        </w:rPr>
        <w:t>药药材资源的人工养育和管理缺乏研究，优质中药材的人工培育和栽培技术还不够成熟，中</w:t>
      </w:r>
    </w:p>
    <w:p w:rsidR="00035D27" w:rsidRDefault="003C0F07">
      <w:pPr>
        <w:spacing w:line="420" w:lineRule="exact"/>
        <w:ind w:leftChars="55" w:left="121"/>
        <w:rPr>
          <w:rFonts w:ascii="仿宋_GB2312" w:eastAsiaTheme="minorEastAsia" w:hAnsi="仿宋_GB2312" w:hint="eastAsia"/>
          <w:color w:val="000000"/>
          <w:sz w:val="24"/>
          <w:szCs w:val="24"/>
        </w:rPr>
      </w:pPr>
      <w:r>
        <w:rPr>
          <w:rFonts w:ascii="仿宋_GB2312" w:hAnsi="仿宋_GB2312"/>
          <w:color w:val="000000"/>
          <w:sz w:val="24"/>
          <w:szCs w:val="24"/>
        </w:rPr>
        <w:t>药材产量远远不能满足企业规模化生产的要求。而中药材种植产业处于中医药产业链的最前</w:t>
      </w:r>
    </w:p>
    <w:p w:rsidR="00035D27" w:rsidRDefault="003C0F07">
      <w:pPr>
        <w:spacing w:line="420" w:lineRule="exact"/>
        <w:ind w:leftChars="55" w:left="121"/>
        <w:rPr>
          <w:rFonts w:ascii="仿宋_GB2312" w:eastAsiaTheme="minorEastAsia" w:hAnsi="仿宋_GB2312" w:hint="eastAsia"/>
          <w:color w:val="000000"/>
          <w:sz w:val="24"/>
          <w:szCs w:val="24"/>
        </w:rPr>
      </w:pPr>
      <w:r>
        <w:rPr>
          <w:rFonts w:ascii="仿宋_GB2312" w:hAnsi="仿宋_GB2312"/>
          <w:color w:val="000000"/>
          <w:sz w:val="24"/>
          <w:szCs w:val="24"/>
        </w:rPr>
        <w:t>端，是中医药生产流程的第一步。中药材种植问题是中药现代化的基础问题，没有中药材种</w:t>
      </w:r>
    </w:p>
    <w:p w:rsidR="00035D27" w:rsidRDefault="003C0F07">
      <w:pPr>
        <w:spacing w:line="420" w:lineRule="exact"/>
        <w:ind w:leftChars="55" w:left="121"/>
        <w:rPr>
          <w:rFonts w:ascii="仿宋_GB2312" w:eastAsiaTheme="minorEastAsia" w:hAnsi="仿宋_GB2312" w:hint="eastAsia"/>
          <w:color w:val="000000"/>
          <w:sz w:val="24"/>
          <w:szCs w:val="24"/>
        </w:rPr>
      </w:pPr>
      <w:r>
        <w:rPr>
          <w:rFonts w:ascii="仿宋_GB2312" w:hAnsi="仿宋_GB2312"/>
          <w:color w:val="000000"/>
          <w:sz w:val="24"/>
          <w:szCs w:val="24"/>
        </w:rPr>
        <w:t>植，没有优质货真价实的中药材原料，中药现代化的研究只能是巧妇难为无米之炊。而中药</w:t>
      </w:r>
    </w:p>
    <w:p w:rsidR="00035D27" w:rsidRDefault="003C0F07">
      <w:pPr>
        <w:spacing w:line="420" w:lineRule="exact"/>
        <w:ind w:leftChars="55" w:left="121"/>
        <w:rPr>
          <w:rFonts w:ascii="仿宋_GB2312" w:eastAsiaTheme="minorEastAsia" w:hAnsi="仿宋_GB2312" w:hint="eastAsia"/>
          <w:color w:val="000000"/>
          <w:sz w:val="24"/>
          <w:szCs w:val="24"/>
        </w:rPr>
      </w:pPr>
      <w:r>
        <w:rPr>
          <w:rFonts w:ascii="仿宋_GB2312" w:hAnsi="仿宋_GB2312"/>
          <w:color w:val="000000"/>
          <w:sz w:val="24"/>
          <w:szCs w:val="24"/>
        </w:rPr>
        <w:t>材种质基源问题是制约目前中药材种植的瓶颈问题，中药材鉴定错误，轻则造成资源浪费，</w:t>
      </w:r>
    </w:p>
    <w:p w:rsidR="00035D27" w:rsidRDefault="003C0F07">
      <w:pPr>
        <w:spacing w:line="420" w:lineRule="exact"/>
        <w:ind w:leftChars="55" w:left="121"/>
        <w:rPr>
          <w:rFonts w:ascii="仿宋_GB2312" w:eastAsiaTheme="minorEastAsia" w:hAnsi="仿宋"/>
          <w:color w:val="000000"/>
          <w:sz w:val="24"/>
          <w:szCs w:val="24"/>
        </w:rPr>
      </w:pPr>
      <w:r>
        <w:rPr>
          <w:rFonts w:ascii="仿宋_GB2312" w:hAnsi="仿宋_GB2312"/>
          <w:color w:val="000000"/>
          <w:sz w:val="24"/>
          <w:szCs w:val="24"/>
        </w:rPr>
        <w:t>重则造成</w:t>
      </w:r>
      <w:r>
        <w:rPr>
          <w:rFonts w:ascii="仿宋_GB2312" w:hAnsi="仿宋"/>
          <w:color w:val="000000"/>
          <w:sz w:val="24"/>
          <w:szCs w:val="24"/>
        </w:rPr>
        <w:t>“</w:t>
      </w:r>
      <w:r>
        <w:rPr>
          <w:rFonts w:ascii="仿宋_GB2312" w:hAnsi="仿宋"/>
          <w:color w:val="000000"/>
          <w:sz w:val="24"/>
          <w:szCs w:val="24"/>
        </w:rPr>
        <w:t>方准药不灵</w:t>
      </w:r>
      <w:r>
        <w:rPr>
          <w:rFonts w:ascii="仿宋_GB2312" w:hAnsi="仿宋"/>
          <w:color w:val="000000"/>
          <w:sz w:val="24"/>
          <w:szCs w:val="24"/>
        </w:rPr>
        <w:t>”</w:t>
      </w:r>
      <w:r>
        <w:rPr>
          <w:rFonts w:ascii="仿宋_GB2312" w:hAnsi="仿宋"/>
          <w:color w:val="000000"/>
          <w:sz w:val="24"/>
          <w:szCs w:val="24"/>
        </w:rPr>
        <w:t>影响临床疗效和威胁病人的生命。随着我国市场经济和中药现代化</w:t>
      </w:r>
    </w:p>
    <w:p w:rsidR="00035D27" w:rsidRDefault="003C0F07">
      <w:pPr>
        <w:spacing w:line="420" w:lineRule="exact"/>
        <w:ind w:leftChars="55" w:left="121"/>
        <w:rPr>
          <w:rFonts w:ascii="仿宋_GB2312" w:eastAsiaTheme="minorEastAsia" w:hAnsi="仿宋"/>
          <w:color w:val="000000"/>
          <w:sz w:val="24"/>
          <w:szCs w:val="24"/>
        </w:rPr>
      </w:pPr>
      <w:r>
        <w:rPr>
          <w:rFonts w:ascii="仿宋_GB2312" w:hAnsi="仿宋"/>
          <w:color w:val="000000"/>
          <w:sz w:val="24"/>
          <w:szCs w:val="24"/>
        </w:rPr>
        <w:t>的持续蓬勃发展，中药领域新学科、新行业不断涌现，社会迫切需要一批新型中药人才，因</w:t>
      </w:r>
    </w:p>
    <w:p w:rsidR="00035D27" w:rsidRDefault="003C0F07">
      <w:pPr>
        <w:spacing w:line="420" w:lineRule="exact"/>
        <w:ind w:leftChars="55" w:left="121"/>
        <w:rPr>
          <w:rFonts w:ascii="仿宋_GB2312" w:hAnsi="仿宋"/>
          <w:color w:val="000000"/>
          <w:sz w:val="24"/>
          <w:szCs w:val="24"/>
        </w:rPr>
      </w:pPr>
      <w:r>
        <w:rPr>
          <w:rFonts w:ascii="仿宋_GB2312" w:hAnsi="仿宋"/>
          <w:color w:val="000000"/>
          <w:sz w:val="24"/>
          <w:szCs w:val="24"/>
        </w:rPr>
        <w:t>此开设中草药栽培与鉴定相关研究的专业势在必行。</w:t>
      </w:r>
    </w:p>
    <w:p w:rsidR="00035D27" w:rsidRDefault="003C0F07">
      <w:pPr>
        <w:spacing w:line="420" w:lineRule="exact"/>
        <w:ind w:firstLineChars="250" w:firstLine="600"/>
        <w:rPr>
          <w:rFonts w:ascii="仿宋_GB2312" w:eastAsiaTheme="minorEastAsia" w:hAnsi="仿宋_GB2312" w:hint="eastAsia"/>
          <w:color w:val="000000"/>
          <w:sz w:val="24"/>
          <w:szCs w:val="24"/>
        </w:rPr>
      </w:pPr>
      <w:r>
        <w:rPr>
          <w:rFonts w:ascii="仿宋_GB2312" w:hAnsi="仿宋_GB2312"/>
          <w:color w:val="000000"/>
          <w:sz w:val="24"/>
          <w:szCs w:val="24"/>
        </w:rPr>
        <w:t>河南省历来都是我国的中药资源大省，中药材资源在国内占有相当大的份额。据调查，</w:t>
      </w:r>
    </w:p>
    <w:p w:rsidR="00035D27" w:rsidRDefault="003C0F07">
      <w:pPr>
        <w:spacing w:line="420" w:lineRule="exact"/>
        <w:ind w:firstLineChars="100" w:firstLine="240"/>
        <w:rPr>
          <w:rFonts w:ascii="仿宋_GB2312" w:eastAsiaTheme="minorEastAsia" w:hAnsi="仿宋_GB2312" w:hint="eastAsia"/>
          <w:color w:val="000000"/>
          <w:sz w:val="24"/>
          <w:szCs w:val="24"/>
        </w:rPr>
      </w:pPr>
      <w:r>
        <w:rPr>
          <w:rFonts w:ascii="仿宋_GB2312" w:hAnsi="仿宋_GB2312"/>
          <w:color w:val="000000"/>
          <w:sz w:val="24"/>
          <w:szCs w:val="24"/>
        </w:rPr>
        <w:t>我省共有中药材资源</w:t>
      </w:r>
      <w:r>
        <w:rPr>
          <w:rFonts w:ascii="仿宋_GB2312" w:hAnsi="仿宋"/>
          <w:color w:val="000000"/>
          <w:sz w:val="24"/>
          <w:szCs w:val="24"/>
        </w:rPr>
        <w:t>2302</w:t>
      </w:r>
      <w:r>
        <w:rPr>
          <w:rFonts w:ascii="仿宋_GB2312" w:hAnsi="仿宋_GB2312"/>
          <w:color w:val="000000"/>
          <w:sz w:val="24"/>
          <w:szCs w:val="24"/>
        </w:rPr>
        <w:t>种，隶属</w:t>
      </w:r>
      <w:r>
        <w:rPr>
          <w:rFonts w:ascii="仿宋_GB2312" w:hAnsi="仿宋"/>
          <w:color w:val="000000"/>
          <w:sz w:val="24"/>
          <w:szCs w:val="24"/>
        </w:rPr>
        <w:t>10</w:t>
      </w:r>
      <w:r>
        <w:rPr>
          <w:rFonts w:ascii="仿宋_GB2312" w:hAnsi="仿宋"/>
          <w:color w:val="000000"/>
          <w:sz w:val="24"/>
          <w:szCs w:val="24"/>
        </w:rPr>
        <w:t>门，</w:t>
      </w:r>
      <w:r>
        <w:rPr>
          <w:rFonts w:ascii="仿宋_GB2312" w:hAnsi="仿宋"/>
          <w:color w:val="000000"/>
          <w:sz w:val="24"/>
          <w:szCs w:val="24"/>
        </w:rPr>
        <w:t>324</w:t>
      </w:r>
      <w:r>
        <w:rPr>
          <w:rFonts w:ascii="仿宋_GB2312" w:hAnsi="仿宋_GB2312"/>
          <w:color w:val="000000"/>
          <w:sz w:val="24"/>
          <w:szCs w:val="24"/>
        </w:rPr>
        <w:t>科。其中药用植物</w:t>
      </w:r>
      <w:r>
        <w:rPr>
          <w:rFonts w:ascii="仿宋_GB2312" w:hAnsi="仿宋"/>
          <w:color w:val="000000"/>
          <w:sz w:val="24"/>
          <w:szCs w:val="24"/>
        </w:rPr>
        <w:t>203</w:t>
      </w:r>
      <w:r>
        <w:rPr>
          <w:rFonts w:ascii="仿宋_GB2312" w:hAnsi="仿宋_GB2312"/>
          <w:color w:val="000000"/>
          <w:sz w:val="24"/>
          <w:szCs w:val="24"/>
        </w:rPr>
        <w:t>科，</w:t>
      </w:r>
      <w:r>
        <w:rPr>
          <w:rFonts w:ascii="仿宋_GB2312" w:hAnsi="仿宋"/>
          <w:color w:val="000000"/>
          <w:sz w:val="24"/>
          <w:szCs w:val="24"/>
        </w:rPr>
        <w:t>1963</w:t>
      </w:r>
      <w:r>
        <w:rPr>
          <w:rFonts w:ascii="仿宋_GB2312" w:hAnsi="仿宋_GB2312"/>
          <w:color w:val="000000"/>
          <w:sz w:val="24"/>
          <w:szCs w:val="24"/>
        </w:rPr>
        <w:t>种；药用动物</w:t>
      </w:r>
    </w:p>
    <w:p w:rsidR="00035D27" w:rsidRDefault="003C0F07">
      <w:pPr>
        <w:spacing w:line="420" w:lineRule="exact"/>
        <w:ind w:leftChars="55" w:left="121" w:firstLineChars="50" w:firstLine="120"/>
        <w:rPr>
          <w:rFonts w:ascii="仿宋_GB2312" w:eastAsiaTheme="minorEastAsia" w:hAnsi="仿宋_GB2312" w:hint="eastAsia"/>
          <w:color w:val="000000"/>
          <w:sz w:val="24"/>
          <w:szCs w:val="24"/>
        </w:rPr>
      </w:pPr>
      <w:r>
        <w:rPr>
          <w:rFonts w:ascii="仿宋_GB2312" w:hAnsi="仿宋"/>
          <w:color w:val="000000"/>
          <w:sz w:val="24"/>
          <w:szCs w:val="24"/>
        </w:rPr>
        <w:t>121</w:t>
      </w:r>
      <w:r>
        <w:rPr>
          <w:rFonts w:ascii="仿宋_GB2312" w:hAnsi="仿宋_GB2312"/>
          <w:color w:val="000000"/>
          <w:sz w:val="24"/>
          <w:szCs w:val="24"/>
        </w:rPr>
        <w:t>科，</w:t>
      </w:r>
      <w:r>
        <w:rPr>
          <w:rFonts w:ascii="仿宋_GB2312" w:hAnsi="仿宋"/>
          <w:color w:val="000000"/>
          <w:sz w:val="24"/>
          <w:szCs w:val="24"/>
        </w:rPr>
        <w:t>270</w:t>
      </w:r>
      <w:r>
        <w:rPr>
          <w:rFonts w:ascii="仿宋_GB2312" w:hAnsi="仿宋_GB2312"/>
          <w:color w:val="000000"/>
          <w:sz w:val="24"/>
          <w:szCs w:val="24"/>
        </w:rPr>
        <w:t>种；药用矿物</w:t>
      </w:r>
      <w:r>
        <w:rPr>
          <w:rFonts w:ascii="仿宋_GB2312" w:hAnsi="仿宋"/>
          <w:color w:val="000000"/>
          <w:sz w:val="24"/>
          <w:szCs w:val="24"/>
        </w:rPr>
        <w:t>44</w:t>
      </w:r>
      <w:r>
        <w:rPr>
          <w:rFonts w:ascii="仿宋_GB2312" w:hAnsi="仿宋_GB2312"/>
          <w:color w:val="000000"/>
          <w:sz w:val="24"/>
          <w:szCs w:val="24"/>
        </w:rPr>
        <w:t>种；其他类</w:t>
      </w:r>
      <w:r>
        <w:rPr>
          <w:rFonts w:ascii="仿宋_GB2312" w:hAnsi="仿宋"/>
          <w:color w:val="000000"/>
          <w:sz w:val="24"/>
          <w:szCs w:val="24"/>
        </w:rPr>
        <w:t>25</w:t>
      </w:r>
      <w:r>
        <w:rPr>
          <w:rFonts w:ascii="仿宋_GB2312" w:hAnsi="仿宋_GB2312"/>
          <w:color w:val="000000"/>
          <w:sz w:val="24"/>
          <w:szCs w:val="24"/>
        </w:rPr>
        <w:t>种。自古以来河南就是很多中药材的道地产区，所产道地药材种数居全国第二位，有道地药材</w:t>
      </w:r>
      <w:r>
        <w:rPr>
          <w:rFonts w:ascii="仿宋_GB2312" w:hAnsi="仿宋"/>
          <w:color w:val="000000"/>
          <w:sz w:val="24"/>
          <w:szCs w:val="24"/>
        </w:rPr>
        <w:t>37</w:t>
      </w:r>
      <w:r>
        <w:rPr>
          <w:rFonts w:ascii="仿宋_GB2312" w:hAnsi="仿宋_GB2312"/>
          <w:color w:val="000000"/>
          <w:sz w:val="24"/>
          <w:szCs w:val="24"/>
        </w:rPr>
        <w:t>种，占统计总数的</w:t>
      </w:r>
      <w:r>
        <w:rPr>
          <w:rFonts w:ascii="仿宋_GB2312" w:hAnsi="仿宋"/>
          <w:color w:val="000000"/>
          <w:sz w:val="24"/>
          <w:szCs w:val="24"/>
        </w:rPr>
        <w:t>23</w:t>
      </w:r>
      <w:r>
        <w:rPr>
          <w:rFonts w:ascii="仿宋_GB2312" w:hAnsi="仿宋_GB2312"/>
          <w:color w:val="000000"/>
          <w:sz w:val="24"/>
          <w:szCs w:val="24"/>
        </w:rPr>
        <w:t>％。近些年在农村产业结</w:t>
      </w:r>
    </w:p>
    <w:p w:rsidR="00035D27" w:rsidRDefault="003C0F07">
      <w:pPr>
        <w:spacing w:line="420" w:lineRule="exact"/>
        <w:ind w:leftChars="55" w:left="121" w:firstLineChars="50" w:firstLine="120"/>
        <w:rPr>
          <w:rFonts w:ascii="仿宋_GB2312" w:eastAsiaTheme="minorEastAsia" w:hAnsi="仿宋_GB2312" w:hint="eastAsia"/>
          <w:color w:val="000000"/>
          <w:sz w:val="24"/>
          <w:szCs w:val="24"/>
        </w:rPr>
      </w:pPr>
      <w:r>
        <w:rPr>
          <w:rFonts w:ascii="仿宋_GB2312" w:hAnsi="仿宋_GB2312"/>
          <w:color w:val="000000"/>
          <w:sz w:val="24"/>
          <w:szCs w:val="24"/>
        </w:rPr>
        <w:t>构调整的潮流中，河南各地充分利用当地中药资源的优势，大力发展中草药种植，有很多地方初具规模，并且逐步向规范化种植迈进。河南省在《关于扶持和促进中医药事业发展的意</w:t>
      </w:r>
    </w:p>
    <w:p w:rsidR="00035D27" w:rsidRDefault="003C0F07">
      <w:pPr>
        <w:spacing w:line="420" w:lineRule="exact"/>
        <w:ind w:leftChars="55" w:left="121" w:firstLineChars="50" w:firstLine="120"/>
        <w:rPr>
          <w:rFonts w:ascii="仿宋_GB2312" w:eastAsiaTheme="minorEastAsia" w:hAnsi="仿宋"/>
          <w:color w:val="000000"/>
          <w:sz w:val="24"/>
          <w:szCs w:val="24"/>
        </w:rPr>
      </w:pPr>
      <w:r>
        <w:rPr>
          <w:rFonts w:ascii="仿宋_GB2312" w:hAnsi="仿宋_GB2312"/>
          <w:color w:val="000000"/>
          <w:sz w:val="24"/>
          <w:szCs w:val="24"/>
        </w:rPr>
        <w:t>见》和《河南省经贸委关于推进河南省中药现代化发展实施意见》（豫经贸医药【</w:t>
      </w:r>
      <w:r>
        <w:rPr>
          <w:rFonts w:ascii="仿宋_GB2312" w:hAnsi="仿宋"/>
          <w:color w:val="000000"/>
          <w:sz w:val="24"/>
          <w:szCs w:val="24"/>
        </w:rPr>
        <w:t>2002</w:t>
      </w:r>
      <w:r>
        <w:rPr>
          <w:rFonts w:ascii="仿宋_GB2312" w:hAnsi="仿宋"/>
          <w:color w:val="000000"/>
          <w:sz w:val="24"/>
          <w:szCs w:val="24"/>
        </w:rPr>
        <w:t>】</w:t>
      </w:r>
    </w:p>
    <w:p w:rsidR="00035D27" w:rsidRDefault="003C0F07">
      <w:pPr>
        <w:spacing w:line="420" w:lineRule="exact"/>
        <w:ind w:leftChars="110" w:left="242"/>
        <w:rPr>
          <w:rFonts w:ascii="仿宋_GB2312" w:eastAsiaTheme="minorEastAsia" w:hAnsi="仿宋"/>
          <w:color w:val="000000"/>
          <w:sz w:val="24"/>
          <w:szCs w:val="24"/>
        </w:rPr>
      </w:pPr>
      <w:r>
        <w:rPr>
          <w:rFonts w:ascii="仿宋_GB2312" w:hAnsi="仿宋"/>
          <w:color w:val="000000"/>
          <w:sz w:val="24"/>
          <w:szCs w:val="24"/>
        </w:rPr>
        <w:t>6</w:t>
      </w:r>
      <w:r>
        <w:rPr>
          <w:rFonts w:ascii="仿宋_GB2312" w:hAnsi="仿宋"/>
          <w:color w:val="000000"/>
          <w:sz w:val="24"/>
          <w:szCs w:val="24"/>
        </w:rPr>
        <w:t>号）等文件中明确表示要从资源大省向中药产业大省转变，加快中药中下游产业的发展。</w:t>
      </w:r>
      <w:r>
        <w:rPr>
          <w:rFonts w:ascii="仿宋_GB2312" w:hAnsi="仿宋"/>
          <w:color w:val="000000"/>
          <w:sz w:val="24"/>
          <w:szCs w:val="24"/>
        </w:rPr>
        <w:t>2011</w:t>
      </w:r>
      <w:r>
        <w:rPr>
          <w:rFonts w:ascii="仿宋_GB2312" w:hAnsi="仿宋"/>
          <w:color w:val="000000"/>
          <w:sz w:val="24"/>
          <w:szCs w:val="24"/>
        </w:rPr>
        <w:t>年</w:t>
      </w:r>
      <w:r>
        <w:rPr>
          <w:rFonts w:ascii="仿宋_GB2312" w:hAnsi="仿宋"/>
          <w:color w:val="000000"/>
          <w:sz w:val="24"/>
          <w:szCs w:val="24"/>
        </w:rPr>
        <w:t>9</w:t>
      </w:r>
      <w:r>
        <w:rPr>
          <w:rFonts w:ascii="仿宋_GB2312" w:hAnsi="仿宋"/>
          <w:color w:val="000000"/>
          <w:sz w:val="24"/>
          <w:szCs w:val="24"/>
        </w:rPr>
        <w:t>月</w:t>
      </w:r>
      <w:r>
        <w:rPr>
          <w:rFonts w:ascii="仿宋_GB2312" w:hAnsi="仿宋"/>
          <w:color w:val="000000"/>
          <w:sz w:val="24"/>
          <w:szCs w:val="24"/>
        </w:rPr>
        <w:t>28</w:t>
      </w:r>
      <w:r>
        <w:rPr>
          <w:rFonts w:ascii="仿宋_GB2312" w:hAnsi="仿宋"/>
          <w:color w:val="000000"/>
          <w:sz w:val="24"/>
          <w:szCs w:val="24"/>
        </w:rPr>
        <w:t>日《国务院关于支持河南省加快建设中原经济区的指导意见》国发〔</w:t>
      </w:r>
      <w:r>
        <w:rPr>
          <w:rFonts w:ascii="仿宋_GB2312" w:hAnsi="仿宋"/>
          <w:color w:val="000000"/>
          <w:sz w:val="24"/>
          <w:szCs w:val="24"/>
        </w:rPr>
        <w:t>2011</w:t>
      </w:r>
      <w:r>
        <w:rPr>
          <w:rFonts w:ascii="仿宋_GB2312" w:hAnsi="仿宋"/>
          <w:color w:val="000000"/>
          <w:sz w:val="24"/>
          <w:szCs w:val="24"/>
        </w:rPr>
        <w:t>〕</w:t>
      </w:r>
      <w:r>
        <w:rPr>
          <w:rFonts w:ascii="仿宋_GB2312" w:hAnsi="仿宋"/>
          <w:color w:val="000000"/>
          <w:sz w:val="24"/>
          <w:szCs w:val="24"/>
        </w:rPr>
        <w:t>32</w:t>
      </w:r>
    </w:p>
    <w:p w:rsidR="00035D27" w:rsidRDefault="003C0F07">
      <w:pPr>
        <w:spacing w:line="420" w:lineRule="exact"/>
        <w:ind w:leftChars="110" w:left="242"/>
        <w:rPr>
          <w:rFonts w:ascii="仿宋_GB2312" w:eastAsiaTheme="minorEastAsia" w:hAnsi="仿宋"/>
          <w:color w:val="000000"/>
          <w:sz w:val="24"/>
          <w:szCs w:val="24"/>
        </w:rPr>
      </w:pPr>
      <w:r>
        <w:rPr>
          <w:rFonts w:ascii="仿宋_GB2312" w:hAnsi="仿宋"/>
          <w:color w:val="000000"/>
          <w:sz w:val="24"/>
          <w:szCs w:val="24"/>
        </w:rPr>
        <w:t>号文件把河南定位为：国家重要的粮食生产和现代农业基地，全国工业化、城镇化和农业现代化协调发展示范区，全国重要的经济增长板块，全国区域协调发展的战略支点和重要的现代综合交通枢纽，华夏历史文明传承创新区。在产业结构调整战略中，中药产业有着明显的资源优势。</w:t>
      </w:r>
      <w:r>
        <w:rPr>
          <w:rFonts w:ascii="仿宋_GB2312" w:hAnsi="仿宋"/>
          <w:color w:val="000000"/>
          <w:sz w:val="24"/>
          <w:szCs w:val="24"/>
        </w:rPr>
        <w:t>2018</w:t>
      </w:r>
      <w:r>
        <w:rPr>
          <w:rFonts w:ascii="仿宋_GB2312" w:hAnsi="仿宋"/>
          <w:color w:val="000000"/>
          <w:sz w:val="24"/>
          <w:szCs w:val="24"/>
        </w:rPr>
        <w:t>年，我省为深入贯彻党的十九大精神，大力实施乡村振兴战略，有效推进产业兴旺，引导河南农业加快向绿色化、优质化、特色化、品牌化发展，按照农业部总体部</w:t>
      </w:r>
    </w:p>
    <w:p w:rsidR="00035D27" w:rsidRDefault="003C0F07">
      <w:pPr>
        <w:spacing w:line="420" w:lineRule="exact"/>
        <w:ind w:leftChars="110" w:left="242"/>
        <w:rPr>
          <w:rFonts w:ascii="仿宋_GB2312" w:eastAsiaTheme="minorEastAsia" w:hAnsi="仿宋"/>
          <w:color w:val="000000"/>
          <w:sz w:val="24"/>
          <w:szCs w:val="24"/>
        </w:rPr>
      </w:pPr>
      <w:r>
        <w:rPr>
          <w:rFonts w:ascii="仿宋_GB2312" w:hAnsi="仿宋"/>
          <w:color w:val="000000"/>
          <w:sz w:val="24"/>
          <w:szCs w:val="24"/>
        </w:rPr>
        <w:t>署，依据全省农业工作会议精神，</w:t>
      </w:r>
      <w:r>
        <w:rPr>
          <w:rFonts w:ascii="仿宋_GB2312" w:hAnsi="仿宋_GB2312"/>
          <w:color w:val="000000"/>
          <w:sz w:val="24"/>
          <w:szCs w:val="24"/>
        </w:rPr>
        <w:t>省农业厅中药材生产技术服务中心在关于征求《河南省</w:t>
      </w:r>
      <w:r>
        <w:rPr>
          <w:rFonts w:ascii="仿宋_GB2312" w:hAnsi="仿宋"/>
          <w:color w:val="000000"/>
          <w:sz w:val="24"/>
          <w:szCs w:val="24"/>
        </w:rPr>
        <w:t>2018</w:t>
      </w:r>
      <w:r>
        <w:rPr>
          <w:rFonts w:ascii="仿宋_GB2312" w:hAnsi="仿宋"/>
          <w:color w:val="000000"/>
          <w:sz w:val="24"/>
          <w:szCs w:val="24"/>
        </w:rPr>
        <w:t>年中药材产业发展工作要点（征求意见稿）》修改意见的通知中指出：以供给侧结构性改革为主线，以全面提升中药材经济效益和市场竞争力为核心，以</w:t>
      </w:r>
      <w:r>
        <w:rPr>
          <w:rFonts w:ascii="仿宋_GB2312" w:hAnsi="仿宋"/>
          <w:color w:val="000000"/>
          <w:sz w:val="24"/>
          <w:szCs w:val="24"/>
        </w:rPr>
        <w:t>“</w:t>
      </w:r>
      <w:r>
        <w:rPr>
          <w:rFonts w:ascii="仿宋_GB2312" w:hAnsi="仿宋"/>
          <w:color w:val="000000"/>
          <w:sz w:val="24"/>
          <w:szCs w:val="24"/>
        </w:rPr>
        <w:t>突出特色，优化结</w:t>
      </w:r>
    </w:p>
    <w:p w:rsidR="00035D27" w:rsidRDefault="003C0F07">
      <w:pPr>
        <w:spacing w:line="420" w:lineRule="exact"/>
        <w:ind w:leftChars="110" w:left="242"/>
        <w:rPr>
          <w:rFonts w:ascii="仿宋_GB2312" w:eastAsiaTheme="minorEastAsia" w:hAnsi="仿宋"/>
          <w:color w:val="000000"/>
          <w:sz w:val="24"/>
          <w:szCs w:val="24"/>
        </w:rPr>
      </w:pPr>
      <w:r>
        <w:rPr>
          <w:rFonts w:ascii="仿宋_GB2312" w:hAnsi="仿宋"/>
          <w:color w:val="000000"/>
          <w:sz w:val="24"/>
          <w:szCs w:val="24"/>
        </w:rPr>
        <w:t>构，规范生产，精深加工，提质增效</w:t>
      </w:r>
      <w:r>
        <w:rPr>
          <w:rFonts w:ascii="仿宋_GB2312" w:hAnsi="仿宋"/>
          <w:color w:val="000000"/>
          <w:sz w:val="24"/>
          <w:szCs w:val="24"/>
        </w:rPr>
        <w:t>”</w:t>
      </w:r>
      <w:r>
        <w:rPr>
          <w:rFonts w:ascii="仿宋_GB2312" w:hAnsi="仿宋"/>
          <w:color w:val="000000"/>
          <w:sz w:val="24"/>
          <w:szCs w:val="24"/>
        </w:rPr>
        <w:t>为目标，立足资源优势，着力培育新型生产经营主</w:t>
      </w:r>
    </w:p>
    <w:p w:rsidR="00B84B70" w:rsidRDefault="003C0F07">
      <w:pPr>
        <w:spacing w:line="420" w:lineRule="exact"/>
        <w:ind w:leftChars="110" w:left="242"/>
        <w:rPr>
          <w:rFonts w:ascii="仿宋_GB2312" w:hAnsi="仿宋"/>
          <w:color w:val="000000"/>
          <w:sz w:val="24"/>
          <w:szCs w:val="24"/>
        </w:rPr>
      </w:pPr>
      <w:r>
        <w:rPr>
          <w:rFonts w:ascii="仿宋_GB2312" w:hAnsi="仿宋"/>
          <w:color w:val="000000"/>
          <w:sz w:val="24"/>
          <w:szCs w:val="24"/>
        </w:rPr>
        <w:t>体，着力推进规范化标准化基地建设，着力推进区域公用品牌建设，努力实现河南中药材产业高质量发展。</w:t>
      </w:r>
    </w:p>
    <w:p w:rsidR="00B84B70" w:rsidRDefault="00B84B70">
      <w:pPr>
        <w:widowControl/>
        <w:autoSpaceDE/>
        <w:autoSpaceDN/>
        <w:rPr>
          <w:rFonts w:ascii="仿宋_GB2312" w:hAnsi="仿宋"/>
          <w:color w:val="000000"/>
          <w:sz w:val="24"/>
          <w:szCs w:val="24"/>
        </w:rPr>
      </w:pPr>
      <w:r>
        <w:rPr>
          <w:rFonts w:ascii="仿宋_GB2312" w:hAnsi="仿宋"/>
          <w:color w:val="000000"/>
          <w:sz w:val="24"/>
          <w:szCs w:val="24"/>
        </w:rPr>
        <w:br w:type="page"/>
      </w:r>
    </w:p>
    <w:p w:rsidR="00035D27" w:rsidRDefault="00447786">
      <w:pPr>
        <w:spacing w:line="420" w:lineRule="exact"/>
        <w:ind w:leftChars="110" w:left="242"/>
        <w:rPr>
          <w:rFonts w:ascii="仿宋_GB2312" w:hAnsi="仿宋"/>
          <w:color w:val="000000"/>
          <w:sz w:val="24"/>
          <w:szCs w:val="24"/>
        </w:rPr>
      </w:pPr>
      <w:r>
        <w:rPr>
          <w:rFonts w:ascii="仿宋_GB2312" w:hAnsi="仿宋"/>
          <w:noProof/>
          <w:color w:val="000000"/>
          <w:sz w:val="24"/>
          <w:szCs w:val="24"/>
          <w:lang w:val="en-US" w:bidi="ar-SA"/>
        </w:rPr>
        <w:lastRenderedPageBreak/>
        <w:pict>
          <v:group id="_x0000_s1228" style="position:absolute;left:0;text-align:left;margin-left:56pt;margin-top:10.45pt;width:503.75pt;height:722.4pt;z-index:-251648000;mso-position-horizontal-relative:page" coordorigin="1306,57" coordsize="9583,12672">
            <v:rect id="_x0000_s1229" style="position:absolute;left:1306;top:57;width:10;height:10" fillcolor="black" stroked="f"/>
            <v:line id="_x0000_s1230" style="position:absolute" from="1316,62" to="10879,62" strokeweight=".48pt"/>
            <v:rect id="_x0000_s1231" style="position:absolute;left:10879;top:57;width:10;height:10" fillcolor="black" stroked="f"/>
            <v:line id="_x0000_s1232" style="position:absolute" from="1311,67" to="1311,12728" strokeweight=".48pt"/>
            <v:line id="_x0000_s1233" style="position:absolute" from="1316,12723" to="10879,12723" strokeweight=".16936mm"/>
            <v:line id="_x0000_s1234" style="position:absolute" from="10884,67" to="10884,12728" strokeweight=".48pt"/>
            <w10:wrap anchorx="page"/>
          </v:group>
        </w:pict>
      </w:r>
    </w:p>
    <w:p w:rsidR="00035D27" w:rsidRDefault="003C0F07">
      <w:pPr>
        <w:spacing w:line="420" w:lineRule="exact"/>
        <w:ind w:firstLineChars="250" w:firstLine="600"/>
        <w:rPr>
          <w:rFonts w:ascii="仿宋_GB2312" w:eastAsiaTheme="minorEastAsia" w:hAnsi="仿宋_GB2312" w:hint="eastAsia"/>
          <w:color w:val="000000"/>
          <w:sz w:val="24"/>
          <w:szCs w:val="24"/>
        </w:rPr>
      </w:pPr>
      <w:r>
        <w:rPr>
          <w:rFonts w:ascii="仿宋_GB2312" w:hAnsi="仿宋_GB2312"/>
          <w:color w:val="000000"/>
          <w:sz w:val="24"/>
          <w:szCs w:val="24"/>
        </w:rPr>
        <w:t>信阳市地处我国南北分界，中药资源集南北于一体，非常丰富。银杏、猫爪草、息半夏、</w:t>
      </w:r>
    </w:p>
    <w:p w:rsidR="00035D27" w:rsidRDefault="003C0F07">
      <w:pPr>
        <w:spacing w:line="420" w:lineRule="exact"/>
        <w:rPr>
          <w:rFonts w:ascii="仿宋_GB2312" w:hAnsi="仿宋"/>
          <w:color w:val="000000"/>
          <w:sz w:val="24"/>
          <w:szCs w:val="24"/>
        </w:rPr>
      </w:pPr>
      <w:r>
        <w:rPr>
          <w:rFonts w:ascii="仿宋_GB2312" w:hAnsi="仿宋_GB2312"/>
          <w:color w:val="000000"/>
          <w:sz w:val="24"/>
          <w:szCs w:val="24"/>
        </w:rPr>
        <w:t>商茯苓、百合等药材在国内占有一定的份额。本区域内有河南羚锐制药集团、河南同源药业（信阳辅仁）、</w:t>
      </w:r>
      <w:r>
        <w:rPr>
          <w:rFonts w:ascii="仿宋_GB2312" w:eastAsiaTheme="minorEastAsia" w:hAnsi="仿宋_GB2312" w:hint="eastAsia"/>
          <w:color w:val="000000"/>
          <w:sz w:val="24"/>
          <w:szCs w:val="24"/>
        </w:rPr>
        <w:t>息半夏药业有限公司、</w:t>
      </w:r>
      <w:r>
        <w:rPr>
          <w:rFonts w:ascii="仿宋_GB2312" w:hAnsi="仿宋_GB2312"/>
          <w:color w:val="000000"/>
          <w:sz w:val="24"/>
          <w:szCs w:val="24"/>
        </w:rPr>
        <w:t>固始开开援生制药等大型中药企业，对中草药栽培与鉴定专业高技能人才需求量较大。</w:t>
      </w:r>
    </w:p>
    <w:p w:rsidR="00035D27" w:rsidRDefault="003C0F07">
      <w:pPr>
        <w:spacing w:line="420" w:lineRule="exact"/>
        <w:ind w:firstLineChars="250" w:firstLine="600"/>
        <w:rPr>
          <w:rFonts w:ascii="仿宋_GB2312" w:hAnsi="仿宋"/>
          <w:color w:val="000000"/>
          <w:sz w:val="24"/>
          <w:szCs w:val="24"/>
        </w:rPr>
      </w:pPr>
      <w:r>
        <w:rPr>
          <w:rFonts w:ascii="仿宋_GB2312" w:hAnsi="仿宋_GB2312"/>
          <w:color w:val="000000"/>
          <w:sz w:val="24"/>
          <w:szCs w:val="24"/>
        </w:rPr>
        <w:t>三、专业筹建情况</w:t>
      </w:r>
    </w:p>
    <w:p w:rsidR="00035D27" w:rsidRDefault="003C0F07">
      <w:pPr>
        <w:spacing w:line="420" w:lineRule="exact"/>
        <w:ind w:firstLineChars="250" w:firstLine="600"/>
        <w:rPr>
          <w:rFonts w:ascii="仿宋_GB2312" w:hAnsi="仿宋"/>
          <w:color w:val="000000"/>
          <w:sz w:val="24"/>
          <w:szCs w:val="24"/>
        </w:rPr>
      </w:pPr>
      <w:r>
        <w:rPr>
          <w:rFonts w:ascii="仿宋_GB2312" w:hAnsi="仿宋_GB2312"/>
          <w:color w:val="000000"/>
          <w:sz w:val="24"/>
          <w:szCs w:val="24"/>
        </w:rPr>
        <w:t>我校于</w:t>
      </w:r>
      <w:r>
        <w:rPr>
          <w:rFonts w:ascii="仿宋_GB2312" w:hAnsi="仿宋"/>
          <w:color w:val="000000"/>
          <w:sz w:val="24"/>
          <w:szCs w:val="24"/>
        </w:rPr>
        <w:t>1989</w:t>
      </w:r>
      <w:r>
        <w:rPr>
          <w:rFonts w:ascii="仿宋_GB2312" w:hAnsi="仿宋_GB2312"/>
          <w:color w:val="000000"/>
          <w:sz w:val="24"/>
          <w:szCs w:val="24"/>
        </w:rPr>
        <w:t>年开设</w:t>
      </w:r>
      <w:r>
        <w:rPr>
          <w:rFonts w:ascii="仿宋_GB2312" w:hAnsi="仿宋"/>
          <w:color w:val="000000"/>
          <w:sz w:val="24"/>
          <w:szCs w:val="24"/>
        </w:rPr>
        <w:t>“</w:t>
      </w:r>
      <w:r>
        <w:rPr>
          <w:rFonts w:ascii="仿宋_GB2312" w:hAnsi="仿宋"/>
          <w:color w:val="000000"/>
          <w:sz w:val="24"/>
          <w:szCs w:val="24"/>
        </w:rPr>
        <w:t>药用植物</w:t>
      </w:r>
      <w:r>
        <w:rPr>
          <w:rFonts w:ascii="仿宋_GB2312" w:hAnsi="仿宋"/>
          <w:color w:val="000000"/>
          <w:sz w:val="24"/>
          <w:szCs w:val="24"/>
        </w:rPr>
        <w:t>”</w:t>
      </w:r>
      <w:r>
        <w:rPr>
          <w:rFonts w:ascii="仿宋_GB2312" w:hAnsi="仿宋"/>
          <w:color w:val="000000"/>
          <w:sz w:val="24"/>
          <w:szCs w:val="24"/>
        </w:rPr>
        <w:t>专科专业，后经过专业细分，分为中草药栽培技术、药用植物栽培与加工、中药生产与加工等专业。经过多年的学科建设，形成从中草药种植到采收加工为主的专业链。</w:t>
      </w:r>
    </w:p>
    <w:p w:rsidR="00035D27" w:rsidRDefault="003C0F07" w:rsidP="00EF5DF6">
      <w:pPr>
        <w:spacing w:line="420" w:lineRule="exact"/>
        <w:ind w:firstLineChars="250" w:firstLine="600"/>
        <w:outlineLvl w:val="0"/>
        <w:rPr>
          <w:rFonts w:ascii="仿宋_GB2312" w:hAnsi="仿宋"/>
          <w:sz w:val="24"/>
          <w:szCs w:val="24"/>
        </w:rPr>
      </w:pPr>
      <w:r>
        <w:rPr>
          <w:rFonts w:ascii="仿宋_GB2312" w:hAnsi="仿宋_GB2312"/>
          <w:sz w:val="24"/>
          <w:szCs w:val="24"/>
        </w:rPr>
        <w:t>（一）师资队伍</w:t>
      </w:r>
    </w:p>
    <w:p w:rsidR="00035D27" w:rsidRDefault="003C0F07">
      <w:pPr>
        <w:spacing w:line="420" w:lineRule="exact"/>
        <w:ind w:leftChars="55" w:left="121" w:firstLineChars="200" w:firstLine="480"/>
        <w:rPr>
          <w:rFonts w:ascii="仿宋_GB2312" w:eastAsiaTheme="minorEastAsia" w:hAnsi="仿宋"/>
          <w:color w:val="000000"/>
          <w:sz w:val="24"/>
          <w:szCs w:val="24"/>
        </w:rPr>
      </w:pPr>
      <w:r>
        <w:rPr>
          <w:rFonts w:ascii="仿宋_GB2312" w:hAnsi="仿宋_GB2312"/>
          <w:color w:val="000000"/>
          <w:sz w:val="24"/>
          <w:szCs w:val="24"/>
        </w:rPr>
        <w:t>中草药栽培与鉴定专业拥有相对稳定教师队伍。专业教师共有</w:t>
      </w:r>
      <w:r>
        <w:rPr>
          <w:rFonts w:ascii="仿宋_GB2312" w:hAnsi="仿宋"/>
          <w:color w:val="000000"/>
          <w:sz w:val="24"/>
          <w:szCs w:val="24"/>
        </w:rPr>
        <w:t>40</w:t>
      </w:r>
      <w:r>
        <w:rPr>
          <w:rFonts w:ascii="仿宋_GB2312" w:hAnsi="仿宋"/>
          <w:color w:val="000000"/>
          <w:sz w:val="24"/>
          <w:szCs w:val="24"/>
        </w:rPr>
        <w:t>人，其中教授</w:t>
      </w:r>
      <w:r>
        <w:rPr>
          <w:rFonts w:ascii="仿宋_GB2312" w:eastAsiaTheme="minorEastAsia" w:hAnsi="仿宋" w:hint="eastAsia"/>
          <w:color w:val="000000"/>
          <w:sz w:val="24"/>
          <w:szCs w:val="24"/>
        </w:rPr>
        <w:t>8</w:t>
      </w:r>
      <w:r>
        <w:rPr>
          <w:rFonts w:ascii="仿宋_GB2312" w:hAnsi="仿宋"/>
          <w:color w:val="000000"/>
          <w:sz w:val="24"/>
          <w:szCs w:val="24"/>
        </w:rPr>
        <w:t>人，副教授</w:t>
      </w:r>
      <w:r>
        <w:rPr>
          <w:rFonts w:ascii="仿宋_GB2312" w:hAnsi="仿宋"/>
          <w:color w:val="000000"/>
          <w:sz w:val="24"/>
          <w:szCs w:val="24"/>
        </w:rPr>
        <w:t>2</w:t>
      </w:r>
      <w:r>
        <w:rPr>
          <w:rFonts w:ascii="仿宋_GB2312" w:eastAsiaTheme="minorEastAsia" w:hAnsi="仿宋" w:hint="eastAsia"/>
          <w:color w:val="000000"/>
          <w:sz w:val="24"/>
          <w:szCs w:val="24"/>
        </w:rPr>
        <w:t>0</w:t>
      </w:r>
      <w:r>
        <w:rPr>
          <w:rFonts w:ascii="仿宋_GB2312" w:hAnsi="仿宋"/>
          <w:color w:val="000000"/>
          <w:sz w:val="24"/>
          <w:szCs w:val="24"/>
        </w:rPr>
        <w:t>人。具有博士学位</w:t>
      </w:r>
      <w:r>
        <w:rPr>
          <w:rFonts w:ascii="仿宋_GB2312" w:hAnsi="仿宋"/>
          <w:color w:val="000000"/>
          <w:sz w:val="24"/>
          <w:szCs w:val="24"/>
        </w:rPr>
        <w:t>9</w:t>
      </w:r>
      <w:r>
        <w:rPr>
          <w:rFonts w:ascii="仿宋_GB2312" w:hAnsi="仿宋"/>
          <w:color w:val="000000"/>
          <w:sz w:val="24"/>
          <w:szCs w:val="24"/>
        </w:rPr>
        <w:t>人，硕士学位</w:t>
      </w:r>
      <w:r>
        <w:rPr>
          <w:rFonts w:ascii="仿宋_GB2312" w:hAnsi="仿宋"/>
          <w:color w:val="000000"/>
          <w:sz w:val="24"/>
          <w:szCs w:val="24"/>
        </w:rPr>
        <w:t>27</w:t>
      </w:r>
      <w:r>
        <w:rPr>
          <w:rFonts w:ascii="仿宋_GB2312" w:hAnsi="仿宋"/>
          <w:color w:val="000000"/>
          <w:sz w:val="24"/>
          <w:szCs w:val="24"/>
        </w:rPr>
        <w:t>人。教师分别毕业于中国农业大学、武汉大学、华中</w:t>
      </w:r>
    </w:p>
    <w:p w:rsidR="00035D27" w:rsidRDefault="003C0F07">
      <w:pPr>
        <w:spacing w:line="420" w:lineRule="exact"/>
        <w:ind w:firstLineChars="50" w:firstLine="120"/>
        <w:rPr>
          <w:rFonts w:ascii="仿宋_GB2312" w:eastAsiaTheme="minorEastAsia" w:hAnsi="仿宋"/>
          <w:color w:val="000000"/>
          <w:sz w:val="24"/>
          <w:szCs w:val="24"/>
        </w:rPr>
      </w:pPr>
      <w:r>
        <w:rPr>
          <w:rFonts w:ascii="仿宋_GB2312" w:hAnsi="仿宋"/>
          <w:color w:val="000000"/>
          <w:sz w:val="24"/>
          <w:szCs w:val="24"/>
        </w:rPr>
        <w:t>农业大学、西北农林科技大学、郑州大学、河南大学、河南农业大学、河南中医药大学等国</w:t>
      </w:r>
    </w:p>
    <w:p w:rsidR="00035D27" w:rsidRDefault="003C0F07">
      <w:pPr>
        <w:spacing w:line="420" w:lineRule="exact"/>
        <w:ind w:firstLineChars="50" w:firstLine="120"/>
        <w:rPr>
          <w:rFonts w:ascii="仿宋_GB2312" w:eastAsiaTheme="minorEastAsia" w:hAnsi="仿宋"/>
          <w:color w:val="000000"/>
          <w:sz w:val="24"/>
          <w:szCs w:val="24"/>
        </w:rPr>
      </w:pPr>
      <w:r>
        <w:rPr>
          <w:rFonts w:ascii="仿宋_GB2312" w:hAnsi="仿宋"/>
          <w:color w:val="000000"/>
          <w:sz w:val="24"/>
          <w:szCs w:val="24"/>
        </w:rPr>
        <w:t>内知名大学，具有扎实的理论基础和丰富的教学经验，专业知识结构搭配合理。本专业教师</w:t>
      </w:r>
    </w:p>
    <w:p w:rsidR="00035D27" w:rsidRDefault="003C0F07">
      <w:pPr>
        <w:spacing w:line="420" w:lineRule="exact"/>
        <w:ind w:firstLineChars="50" w:firstLine="120"/>
        <w:rPr>
          <w:rFonts w:ascii="仿宋_GB2312" w:eastAsiaTheme="minorEastAsia" w:hAnsi="仿宋"/>
          <w:color w:val="000000"/>
          <w:sz w:val="24"/>
          <w:szCs w:val="24"/>
        </w:rPr>
      </w:pPr>
      <w:r>
        <w:rPr>
          <w:rFonts w:ascii="仿宋_GB2312" w:hAnsi="仿宋"/>
          <w:color w:val="000000"/>
          <w:sz w:val="24"/>
          <w:szCs w:val="24"/>
        </w:rPr>
        <w:t>的年龄大多在</w:t>
      </w:r>
      <w:r>
        <w:rPr>
          <w:rFonts w:ascii="仿宋_GB2312" w:hAnsi="仿宋"/>
          <w:color w:val="000000"/>
          <w:sz w:val="24"/>
          <w:szCs w:val="24"/>
        </w:rPr>
        <w:t>28</w:t>
      </w:r>
      <w:r>
        <w:rPr>
          <w:rFonts w:ascii="仿宋_GB2312" w:hAnsi="仿宋"/>
          <w:color w:val="000000"/>
          <w:sz w:val="24"/>
          <w:szCs w:val="24"/>
        </w:rPr>
        <w:t>岁～</w:t>
      </w:r>
      <w:r>
        <w:rPr>
          <w:rFonts w:ascii="仿宋_GB2312" w:hAnsi="仿宋"/>
          <w:color w:val="000000"/>
          <w:sz w:val="24"/>
          <w:szCs w:val="24"/>
        </w:rPr>
        <w:t>50</w:t>
      </w:r>
      <w:r>
        <w:rPr>
          <w:rFonts w:ascii="仿宋_GB2312" w:hAnsi="仿宋"/>
          <w:color w:val="000000"/>
          <w:sz w:val="24"/>
          <w:szCs w:val="24"/>
        </w:rPr>
        <w:t>岁之间，占教师总人数的</w:t>
      </w:r>
      <w:r>
        <w:rPr>
          <w:rFonts w:ascii="仿宋_GB2312" w:hAnsi="仿宋"/>
          <w:color w:val="000000"/>
          <w:sz w:val="24"/>
          <w:szCs w:val="24"/>
        </w:rPr>
        <w:t>76%</w:t>
      </w:r>
      <w:r>
        <w:rPr>
          <w:rFonts w:ascii="仿宋_GB2312" w:hAnsi="仿宋"/>
          <w:color w:val="000000"/>
          <w:sz w:val="24"/>
          <w:szCs w:val="24"/>
        </w:rPr>
        <w:t>，教师队伍年富力强，且具有长久发展</w:t>
      </w:r>
    </w:p>
    <w:p w:rsidR="00035D27" w:rsidRDefault="003C0F07">
      <w:pPr>
        <w:spacing w:line="420" w:lineRule="exact"/>
        <w:ind w:leftChars="55" w:left="121"/>
        <w:rPr>
          <w:rFonts w:ascii="仿宋_GB2312" w:hAnsi="仿宋"/>
          <w:color w:val="000000"/>
          <w:sz w:val="24"/>
          <w:szCs w:val="24"/>
        </w:rPr>
      </w:pPr>
      <w:r>
        <w:rPr>
          <w:rFonts w:ascii="仿宋_GB2312" w:hAnsi="仿宋"/>
          <w:color w:val="000000"/>
          <w:sz w:val="24"/>
          <w:szCs w:val="24"/>
        </w:rPr>
        <w:t>潜力。教师职称比例合理，梯队明显。高级职称所占比例为</w:t>
      </w:r>
      <w:r>
        <w:rPr>
          <w:rFonts w:ascii="仿宋_GB2312" w:hAnsi="仿宋"/>
          <w:color w:val="000000"/>
          <w:sz w:val="24"/>
          <w:szCs w:val="24"/>
        </w:rPr>
        <w:t>70%</w:t>
      </w:r>
      <w:r>
        <w:rPr>
          <w:rFonts w:ascii="仿宋_GB2312" w:hAnsi="仿宋"/>
          <w:color w:val="000000"/>
          <w:sz w:val="24"/>
          <w:szCs w:val="24"/>
        </w:rPr>
        <w:t>，硕士以上学位所占比例为</w:t>
      </w:r>
      <w:r>
        <w:rPr>
          <w:rFonts w:ascii="仿宋_GB2312" w:hAnsi="仿宋"/>
          <w:color w:val="000000"/>
          <w:sz w:val="24"/>
          <w:szCs w:val="24"/>
        </w:rPr>
        <w:t>90%</w:t>
      </w:r>
      <w:r>
        <w:rPr>
          <w:rFonts w:ascii="仿宋_GB2312" w:hAnsi="仿宋"/>
          <w:color w:val="000000"/>
          <w:sz w:val="24"/>
          <w:szCs w:val="24"/>
        </w:rPr>
        <w:t>，教师的学历层次高、综合素质强。</w:t>
      </w:r>
    </w:p>
    <w:p w:rsidR="00035D27" w:rsidRDefault="003C0F07" w:rsidP="00EF5DF6">
      <w:pPr>
        <w:spacing w:line="420" w:lineRule="exact"/>
        <w:ind w:firstLineChars="250" w:firstLine="600"/>
        <w:outlineLvl w:val="0"/>
        <w:rPr>
          <w:rFonts w:ascii="仿宋_GB2312" w:hAnsi="仿宋"/>
          <w:color w:val="000000"/>
          <w:sz w:val="24"/>
          <w:szCs w:val="24"/>
        </w:rPr>
      </w:pPr>
      <w:r>
        <w:rPr>
          <w:rFonts w:ascii="仿宋_GB2312" w:hAnsi="仿宋_GB2312"/>
          <w:color w:val="000000"/>
          <w:sz w:val="24"/>
          <w:szCs w:val="24"/>
        </w:rPr>
        <w:t>（二）图书资料</w:t>
      </w:r>
    </w:p>
    <w:p w:rsidR="00035D27" w:rsidRDefault="003C0F07">
      <w:pPr>
        <w:spacing w:line="420" w:lineRule="exact"/>
        <w:ind w:leftChars="55" w:left="121" w:firstLineChars="150" w:firstLine="360"/>
        <w:rPr>
          <w:rFonts w:ascii="仿宋_GB2312" w:eastAsiaTheme="minorEastAsia" w:hAnsi="仿宋"/>
          <w:color w:val="000000"/>
          <w:sz w:val="24"/>
          <w:szCs w:val="24"/>
        </w:rPr>
      </w:pPr>
      <w:r>
        <w:rPr>
          <w:rFonts w:ascii="仿宋_GB2312" w:hAnsi="仿宋_GB2312"/>
          <w:color w:val="000000"/>
          <w:sz w:val="24"/>
          <w:szCs w:val="24"/>
        </w:rPr>
        <w:t>我校图书信息中心建筑总面积</w:t>
      </w:r>
      <w:r>
        <w:rPr>
          <w:rFonts w:ascii="仿宋_GB2312" w:hAnsi="仿宋"/>
          <w:color w:val="000000"/>
          <w:sz w:val="24"/>
          <w:szCs w:val="24"/>
        </w:rPr>
        <w:t>1</w:t>
      </w:r>
      <w:r>
        <w:rPr>
          <w:rFonts w:ascii="仿宋_GB2312" w:hAnsi="仿宋"/>
          <w:color w:val="000000"/>
          <w:sz w:val="24"/>
          <w:szCs w:val="24"/>
        </w:rPr>
        <w:t>万</w:t>
      </w:r>
      <w:r>
        <w:rPr>
          <w:rFonts w:ascii="仿宋_GB2312" w:hAnsi="仿宋"/>
          <w:color w:val="000000"/>
          <w:sz w:val="24"/>
          <w:szCs w:val="24"/>
        </w:rPr>
        <w:t>5</w:t>
      </w:r>
      <w:r>
        <w:rPr>
          <w:rFonts w:ascii="仿宋_GB2312" w:hAnsi="仿宋"/>
          <w:color w:val="000000"/>
          <w:sz w:val="24"/>
          <w:szCs w:val="24"/>
        </w:rPr>
        <w:t>千多平方米，</w:t>
      </w:r>
      <w:r>
        <w:rPr>
          <w:rFonts w:ascii="仿宋_GB2312" w:hAnsi="仿宋_GB2312"/>
          <w:color w:val="000000"/>
          <w:sz w:val="24"/>
          <w:szCs w:val="24"/>
        </w:rPr>
        <w:t>基本形成了纸质文献与电子资源相融互补的馆藏体系。图书馆馆藏纸质文献</w:t>
      </w:r>
      <w:r>
        <w:rPr>
          <w:rFonts w:ascii="仿宋_GB2312" w:hAnsi="仿宋"/>
          <w:color w:val="000000"/>
          <w:sz w:val="24"/>
          <w:szCs w:val="24"/>
        </w:rPr>
        <w:t>110</w:t>
      </w:r>
      <w:r>
        <w:rPr>
          <w:rFonts w:ascii="仿宋_GB2312" w:hAnsi="仿宋"/>
          <w:color w:val="000000"/>
          <w:sz w:val="24"/>
          <w:szCs w:val="24"/>
        </w:rPr>
        <w:t>万余册，报刊合订本</w:t>
      </w:r>
      <w:r>
        <w:rPr>
          <w:rFonts w:ascii="仿宋_GB2312" w:hAnsi="仿宋"/>
          <w:color w:val="000000"/>
          <w:sz w:val="24"/>
          <w:szCs w:val="24"/>
        </w:rPr>
        <w:t>1131</w:t>
      </w:r>
      <w:r>
        <w:rPr>
          <w:rFonts w:ascii="仿宋_GB2312" w:hAnsi="仿宋"/>
          <w:color w:val="000000"/>
          <w:sz w:val="24"/>
          <w:szCs w:val="24"/>
        </w:rPr>
        <w:t>种</w:t>
      </w:r>
      <w:r>
        <w:rPr>
          <w:rFonts w:ascii="仿宋_GB2312" w:hAnsi="仿宋"/>
          <w:color w:val="000000"/>
          <w:sz w:val="24"/>
          <w:szCs w:val="24"/>
        </w:rPr>
        <w:t>16701</w:t>
      </w:r>
      <w:r>
        <w:rPr>
          <w:rFonts w:ascii="仿宋_GB2312" w:hAnsi="仿宋"/>
          <w:color w:val="000000"/>
          <w:sz w:val="24"/>
          <w:szCs w:val="24"/>
        </w:rPr>
        <w:t>册</w:t>
      </w:r>
      <w:r>
        <w:rPr>
          <w:rFonts w:ascii="仿宋_GB2312" w:hAnsi="仿宋"/>
          <w:color w:val="000000"/>
          <w:sz w:val="24"/>
          <w:szCs w:val="24"/>
        </w:rPr>
        <w:t>,</w:t>
      </w:r>
      <w:r>
        <w:rPr>
          <w:rFonts w:ascii="仿宋_GB2312" w:hAnsi="仿宋"/>
          <w:color w:val="000000"/>
          <w:sz w:val="24"/>
          <w:szCs w:val="24"/>
        </w:rPr>
        <w:t>中外文期刊</w:t>
      </w:r>
      <w:r>
        <w:rPr>
          <w:rFonts w:ascii="仿宋_GB2312" w:hAnsi="仿宋"/>
          <w:color w:val="000000"/>
          <w:sz w:val="24"/>
          <w:szCs w:val="24"/>
        </w:rPr>
        <w:t>1000</w:t>
      </w:r>
      <w:r>
        <w:rPr>
          <w:rFonts w:ascii="仿宋_GB2312" w:hAnsi="仿宋"/>
          <w:color w:val="000000"/>
          <w:sz w:val="24"/>
          <w:szCs w:val="24"/>
        </w:rPr>
        <w:t>多</w:t>
      </w:r>
    </w:p>
    <w:p w:rsidR="00035D27" w:rsidRDefault="003C0F07">
      <w:pPr>
        <w:spacing w:line="420" w:lineRule="exact"/>
        <w:ind w:firstLineChars="50" w:firstLine="120"/>
        <w:rPr>
          <w:rFonts w:ascii="仿宋_GB2312" w:eastAsiaTheme="minorEastAsia" w:hAnsi="仿宋"/>
          <w:color w:val="000000"/>
          <w:sz w:val="24"/>
          <w:szCs w:val="24"/>
        </w:rPr>
      </w:pPr>
      <w:r>
        <w:rPr>
          <w:rFonts w:ascii="仿宋_GB2312" w:hAnsi="仿宋"/>
          <w:color w:val="000000"/>
          <w:sz w:val="24"/>
          <w:szCs w:val="24"/>
        </w:rPr>
        <w:t>种，电子图书</w:t>
      </w:r>
      <w:r>
        <w:rPr>
          <w:rFonts w:ascii="仿宋_GB2312" w:hAnsi="仿宋"/>
          <w:color w:val="000000"/>
          <w:sz w:val="24"/>
          <w:szCs w:val="24"/>
        </w:rPr>
        <w:t>35</w:t>
      </w:r>
      <w:r>
        <w:rPr>
          <w:rFonts w:ascii="仿宋_GB2312" w:hAnsi="仿宋_GB2312"/>
          <w:color w:val="000000"/>
          <w:sz w:val="24"/>
          <w:szCs w:val="24"/>
        </w:rPr>
        <w:t>万余种。本专业相关图书资料</w:t>
      </w:r>
      <w:r>
        <w:rPr>
          <w:rFonts w:ascii="仿宋_GB2312" w:hAnsi="仿宋"/>
          <w:color w:val="000000"/>
          <w:sz w:val="24"/>
          <w:szCs w:val="24"/>
        </w:rPr>
        <w:t>1</w:t>
      </w:r>
      <w:r>
        <w:rPr>
          <w:rFonts w:ascii="仿宋_GB2312" w:hAnsi="仿宋"/>
          <w:color w:val="000000"/>
          <w:sz w:val="24"/>
          <w:szCs w:val="24"/>
        </w:rPr>
        <w:t>万余册。</w:t>
      </w:r>
      <w:r>
        <w:rPr>
          <w:rFonts w:ascii="仿宋_GB2312" w:hAnsi="仿宋_GB2312"/>
          <w:color w:val="000000"/>
          <w:sz w:val="24"/>
          <w:szCs w:val="24"/>
        </w:rPr>
        <w:t>各类阅览座位</w:t>
      </w:r>
      <w:r>
        <w:rPr>
          <w:rFonts w:ascii="仿宋_GB2312" w:hAnsi="仿宋"/>
          <w:color w:val="000000"/>
          <w:sz w:val="24"/>
          <w:szCs w:val="24"/>
        </w:rPr>
        <w:t xml:space="preserve"> 2200</w:t>
      </w:r>
      <w:r>
        <w:rPr>
          <w:rFonts w:ascii="仿宋_GB2312" w:hAnsi="仿宋"/>
          <w:color w:val="000000"/>
          <w:sz w:val="24"/>
          <w:szCs w:val="24"/>
        </w:rPr>
        <w:t>个。拥有中国知</w:t>
      </w:r>
    </w:p>
    <w:p w:rsidR="00035D27" w:rsidRDefault="003C0F07">
      <w:pPr>
        <w:spacing w:line="420" w:lineRule="exact"/>
        <w:ind w:firstLineChars="50" w:firstLine="120"/>
        <w:rPr>
          <w:rFonts w:ascii="仿宋_GB2312" w:hAnsi="仿宋"/>
          <w:color w:val="000000"/>
          <w:sz w:val="24"/>
          <w:szCs w:val="24"/>
        </w:rPr>
      </w:pPr>
      <w:r>
        <w:rPr>
          <w:rFonts w:ascii="仿宋_GB2312" w:hAnsi="仿宋"/>
          <w:color w:val="000000"/>
          <w:sz w:val="24"/>
          <w:szCs w:val="24"/>
        </w:rPr>
        <w:t>网、重庆维普等电子期刊数据库</w:t>
      </w:r>
      <w:r>
        <w:rPr>
          <w:rFonts w:ascii="仿宋_GB2312" w:hAnsi="仿宋_GB2312"/>
          <w:color w:val="000000"/>
          <w:sz w:val="24"/>
          <w:szCs w:val="24"/>
        </w:rPr>
        <w:t>。</w:t>
      </w:r>
    </w:p>
    <w:p w:rsidR="00035D27" w:rsidRDefault="003C0F07" w:rsidP="00EF5DF6">
      <w:pPr>
        <w:spacing w:line="420" w:lineRule="exact"/>
        <w:ind w:firstLineChars="250" w:firstLine="600"/>
        <w:outlineLvl w:val="0"/>
        <w:rPr>
          <w:rFonts w:ascii="仿宋_GB2312" w:hAnsi="仿宋"/>
          <w:sz w:val="24"/>
          <w:szCs w:val="24"/>
        </w:rPr>
      </w:pPr>
      <w:r>
        <w:rPr>
          <w:rFonts w:ascii="仿宋_GB2312" w:hAnsi="仿宋_GB2312"/>
          <w:sz w:val="24"/>
          <w:szCs w:val="24"/>
        </w:rPr>
        <w:t>（三）实验室、实践基地建设</w:t>
      </w:r>
    </w:p>
    <w:p w:rsidR="00035D27" w:rsidRDefault="003C0F07">
      <w:pPr>
        <w:spacing w:line="420" w:lineRule="exact"/>
        <w:ind w:firstLineChars="250" w:firstLine="600"/>
        <w:rPr>
          <w:rFonts w:ascii="仿宋_GB2312" w:eastAsiaTheme="minorEastAsia" w:hAnsi="仿宋_GB2312" w:hint="eastAsia"/>
          <w:color w:val="000000"/>
          <w:sz w:val="24"/>
          <w:szCs w:val="24"/>
        </w:rPr>
      </w:pPr>
      <w:r>
        <w:rPr>
          <w:rFonts w:ascii="仿宋_GB2312" w:hAnsi="仿宋_GB2312"/>
          <w:color w:val="000000"/>
          <w:sz w:val="24"/>
          <w:szCs w:val="24"/>
        </w:rPr>
        <w:t>中草药栽培与鉴定专业依托农学院，目前已经建成校内、校外实践教学基地。现有河南</w:t>
      </w:r>
    </w:p>
    <w:p w:rsidR="00035D27" w:rsidRDefault="003C0F07">
      <w:pPr>
        <w:spacing w:line="420" w:lineRule="exact"/>
        <w:ind w:firstLineChars="50" w:firstLine="120"/>
        <w:rPr>
          <w:rFonts w:ascii="仿宋_GB2312" w:eastAsiaTheme="minorEastAsia" w:hAnsi="仿宋"/>
          <w:b/>
          <w:bCs/>
          <w:color w:val="000000"/>
          <w:sz w:val="24"/>
          <w:szCs w:val="24"/>
        </w:rPr>
      </w:pPr>
      <w:r>
        <w:rPr>
          <w:rFonts w:ascii="仿宋_GB2312" w:hAnsi="仿宋_GB2312"/>
          <w:color w:val="000000"/>
          <w:sz w:val="24"/>
          <w:szCs w:val="24"/>
        </w:rPr>
        <w:t>省豫南植物有害生物绿色防控院士工作站、</w:t>
      </w:r>
      <w:r>
        <w:rPr>
          <w:rFonts w:ascii="仿宋_GB2312" w:hAnsi="仿宋"/>
          <w:color w:val="000000"/>
          <w:sz w:val="24"/>
          <w:szCs w:val="24"/>
        </w:rPr>
        <w:t>1</w:t>
      </w:r>
      <w:r>
        <w:rPr>
          <w:rFonts w:ascii="仿宋_GB2312" w:hAnsi="仿宋"/>
          <w:color w:val="000000"/>
          <w:sz w:val="24"/>
          <w:szCs w:val="24"/>
        </w:rPr>
        <w:t>个省工程技术研究中心、</w:t>
      </w:r>
      <w:r>
        <w:rPr>
          <w:rFonts w:ascii="仿宋_GB2312" w:hAnsi="仿宋_GB2312"/>
          <w:color w:val="000000"/>
          <w:sz w:val="24"/>
          <w:szCs w:val="24"/>
        </w:rPr>
        <w:t>具有</w:t>
      </w:r>
      <w:r>
        <w:rPr>
          <w:rFonts w:ascii="仿宋_GB2312" w:hAnsi="仿宋"/>
          <w:b/>
          <w:bCs/>
          <w:color w:val="000000"/>
          <w:sz w:val="24"/>
          <w:szCs w:val="24"/>
        </w:rPr>
        <w:t>“</w:t>
      </w:r>
      <w:r>
        <w:rPr>
          <w:rFonts w:ascii="仿宋_GB2312" w:hAnsi="仿宋"/>
          <w:b/>
          <w:bCs/>
          <w:color w:val="000000"/>
          <w:sz w:val="24"/>
          <w:szCs w:val="24"/>
        </w:rPr>
        <w:t>信阳市中药材</w:t>
      </w:r>
    </w:p>
    <w:p w:rsidR="00035D27" w:rsidRDefault="003C0F07" w:rsidP="00EF5DF6">
      <w:pPr>
        <w:spacing w:line="420" w:lineRule="exact"/>
        <w:ind w:firstLineChars="50" w:firstLine="120"/>
        <w:outlineLvl w:val="0"/>
        <w:rPr>
          <w:rFonts w:ascii="仿宋_GB2312" w:eastAsiaTheme="minorEastAsia" w:hAnsi="仿宋"/>
          <w:b/>
          <w:bCs/>
          <w:color w:val="000000"/>
          <w:sz w:val="24"/>
          <w:szCs w:val="24"/>
        </w:rPr>
      </w:pPr>
      <w:r>
        <w:rPr>
          <w:rFonts w:ascii="仿宋_GB2312" w:hAnsi="仿宋"/>
          <w:b/>
          <w:bCs/>
          <w:color w:val="000000"/>
          <w:sz w:val="24"/>
          <w:szCs w:val="24"/>
        </w:rPr>
        <w:t>种植工程技术研究中心</w:t>
      </w:r>
      <w:r>
        <w:rPr>
          <w:rFonts w:ascii="仿宋_GB2312" w:hAnsi="仿宋"/>
          <w:color w:val="000000"/>
          <w:sz w:val="24"/>
          <w:szCs w:val="24"/>
        </w:rPr>
        <w:t>”</w:t>
      </w:r>
      <w:r>
        <w:rPr>
          <w:rFonts w:ascii="仿宋_GB2312" w:hAnsi="仿宋"/>
          <w:color w:val="000000"/>
          <w:sz w:val="24"/>
          <w:szCs w:val="24"/>
        </w:rPr>
        <w:t xml:space="preserve"> </w:t>
      </w:r>
      <w:r>
        <w:rPr>
          <w:rFonts w:ascii="仿宋_GB2312" w:hAnsi="仿宋"/>
          <w:color w:val="000000"/>
          <w:sz w:val="24"/>
          <w:szCs w:val="24"/>
        </w:rPr>
        <w:t>、</w:t>
      </w:r>
      <w:r>
        <w:rPr>
          <w:rFonts w:ascii="仿宋_GB2312" w:hAnsi="仿宋"/>
          <w:b/>
          <w:bCs/>
          <w:color w:val="000000"/>
          <w:sz w:val="24"/>
          <w:szCs w:val="24"/>
        </w:rPr>
        <w:t>“</w:t>
      </w:r>
      <w:r>
        <w:rPr>
          <w:rFonts w:ascii="仿宋_GB2312" w:hAnsi="仿宋"/>
          <w:b/>
          <w:bCs/>
          <w:color w:val="000000"/>
          <w:sz w:val="24"/>
          <w:szCs w:val="24"/>
        </w:rPr>
        <w:t>信阳市无公害食用菌工程技术研究中心</w:t>
      </w:r>
      <w:r>
        <w:rPr>
          <w:rFonts w:ascii="仿宋_GB2312" w:hAnsi="仿宋"/>
          <w:color w:val="000000"/>
          <w:sz w:val="24"/>
          <w:szCs w:val="24"/>
        </w:rPr>
        <w:t>”</w:t>
      </w:r>
      <w:r>
        <w:rPr>
          <w:rFonts w:ascii="仿宋_GB2312" w:hAnsi="仿宋"/>
          <w:color w:val="000000"/>
          <w:sz w:val="24"/>
          <w:szCs w:val="24"/>
        </w:rPr>
        <w:t>、</w:t>
      </w:r>
      <w:r>
        <w:rPr>
          <w:rFonts w:ascii="仿宋_GB2312" w:hAnsi="仿宋"/>
          <w:b/>
          <w:bCs/>
          <w:color w:val="000000"/>
          <w:sz w:val="24"/>
          <w:szCs w:val="24"/>
        </w:rPr>
        <w:t xml:space="preserve"> </w:t>
      </w:r>
      <w:r>
        <w:rPr>
          <w:rFonts w:ascii="仿宋_GB2312" w:hAnsi="仿宋"/>
          <w:b/>
          <w:bCs/>
          <w:color w:val="000000"/>
          <w:sz w:val="24"/>
          <w:szCs w:val="24"/>
        </w:rPr>
        <w:t>“</w:t>
      </w:r>
      <w:r>
        <w:rPr>
          <w:rFonts w:ascii="仿宋_GB2312" w:hAnsi="仿宋"/>
          <w:b/>
          <w:bCs/>
          <w:color w:val="000000"/>
          <w:sz w:val="24"/>
          <w:szCs w:val="24"/>
        </w:rPr>
        <w:t>信阳市中药资</w:t>
      </w:r>
    </w:p>
    <w:p w:rsidR="00035D27" w:rsidRDefault="003C0F07" w:rsidP="00EF5DF6">
      <w:pPr>
        <w:spacing w:line="420" w:lineRule="exact"/>
        <w:ind w:firstLineChars="50" w:firstLine="120"/>
        <w:outlineLvl w:val="0"/>
        <w:rPr>
          <w:rFonts w:ascii="仿宋_GB2312" w:eastAsiaTheme="minorEastAsia" w:hAnsi="仿宋"/>
          <w:color w:val="000000"/>
          <w:sz w:val="24"/>
          <w:szCs w:val="24"/>
        </w:rPr>
      </w:pPr>
      <w:r>
        <w:rPr>
          <w:rFonts w:ascii="仿宋_GB2312" w:hAnsi="仿宋"/>
          <w:b/>
          <w:bCs/>
          <w:color w:val="000000"/>
          <w:sz w:val="24"/>
          <w:szCs w:val="24"/>
        </w:rPr>
        <w:t>源与开发工程技术研究中心</w:t>
      </w:r>
      <w:r>
        <w:rPr>
          <w:rFonts w:ascii="仿宋_GB2312" w:hAnsi="仿宋"/>
          <w:color w:val="000000"/>
          <w:sz w:val="24"/>
          <w:szCs w:val="24"/>
        </w:rPr>
        <w:t>”</w:t>
      </w:r>
      <w:r>
        <w:rPr>
          <w:rFonts w:ascii="仿宋_GB2312" w:hAnsi="仿宋"/>
          <w:color w:val="000000"/>
          <w:sz w:val="24"/>
          <w:szCs w:val="24"/>
        </w:rPr>
        <w:t>和</w:t>
      </w:r>
      <w:r>
        <w:rPr>
          <w:rFonts w:ascii="仿宋_GB2312" w:hAnsi="仿宋"/>
          <w:color w:val="000000"/>
          <w:sz w:val="24"/>
          <w:szCs w:val="24"/>
        </w:rPr>
        <w:t>“</w:t>
      </w:r>
      <w:r>
        <w:rPr>
          <w:rFonts w:ascii="仿宋_GB2312" w:hAnsi="仿宋_GB2312"/>
          <w:b/>
          <w:bCs/>
          <w:color w:val="000000"/>
          <w:sz w:val="24"/>
          <w:szCs w:val="24"/>
        </w:rPr>
        <w:t>信阳市中药分析检测重点实验室</w:t>
      </w:r>
      <w:r>
        <w:rPr>
          <w:rFonts w:ascii="仿宋_GB2312" w:hAnsi="仿宋"/>
          <w:b/>
          <w:bCs/>
          <w:color w:val="000000"/>
          <w:sz w:val="24"/>
          <w:szCs w:val="24"/>
        </w:rPr>
        <w:t>”</w:t>
      </w:r>
      <w:r>
        <w:rPr>
          <w:rFonts w:ascii="仿宋_GB2312" w:hAnsi="仿宋"/>
          <w:b/>
          <w:bCs/>
          <w:color w:val="000000"/>
          <w:sz w:val="24"/>
          <w:szCs w:val="24"/>
        </w:rPr>
        <w:t>等</w:t>
      </w:r>
      <w:r>
        <w:rPr>
          <w:rFonts w:ascii="仿宋_GB2312" w:hAnsi="仿宋"/>
          <w:color w:val="000000"/>
          <w:sz w:val="24"/>
          <w:szCs w:val="24"/>
        </w:rPr>
        <w:t>8</w:t>
      </w:r>
      <w:r>
        <w:rPr>
          <w:rFonts w:ascii="仿宋_GB2312" w:hAnsi="仿宋"/>
          <w:color w:val="000000"/>
          <w:sz w:val="24"/>
          <w:szCs w:val="24"/>
        </w:rPr>
        <w:t>个市级科研平台。</w:t>
      </w:r>
    </w:p>
    <w:p w:rsidR="00035D27" w:rsidRDefault="003C0F07">
      <w:pPr>
        <w:spacing w:line="420" w:lineRule="exact"/>
        <w:ind w:firstLineChars="50" w:firstLine="120"/>
        <w:rPr>
          <w:rFonts w:ascii="仿宋_GB2312" w:eastAsiaTheme="minorEastAsia" w:hAnsi="仿宋_GB2312" w:hint="eastAsia"/>
          <w:color w:val="000000"/>
          <w:sz w:val="24"/>
          <w:szCs w:val="24"/>
        </w:rPr>
      </w:pPr>
      <w:r>
        <w:rPr>
          <w:rFonts w:ascii="仿宋_GB2312" w:hAnsi="仿宋"/>
          <w:color w:val="000000"/>
          <w:sz w:val="24"/>
          <w:szCs w:val="24"/>
        </w:rPr>
        <w:t>校内实践基地由药用植物栽培</w:t>
      </w:r>
      <w:r>
        <w:rPr>
          <w:rFonts w:ascii="仿宋_GB2312" w:hAnsi="仿宋_GB2312"/>
          <w:color w:val="000000"/>
          <w:sz w:val="24"/>
          <w:szCs w:val="24"/>
        </w:rPr>
        <w:t>实验室、药用植物化学成分分析检测实验室、药用植物病虫害</w:t>
      </w:r>
    </w:p>
    <w:p w:rsidR="00035D27" w:rsidRDefault="003C0F07">
      <w:pPr>
        <w:spacing w:line="420" w:lineRule="exact"/>
        <w:ind w:firstLineChars="50" w:firstLine="120"/>
        <w:rPr>
          <w:rFonts w:ascii="仿宋_GB2312" w:eastAsiaTheme="minorEastAsia" w:hAnsi="仿宋_GB2312" w:hint="eastAsia"/>
          <w:color w:val="000000"/>
          <w:sz w:val="24"/>
          <w:szCs w:val="24"/>
        </w:rPr>
      </w:pPr>
      <w:r>
        <w:rPr>
          <w:rFonts w:ascii="仿宋_GB2312" w:hAnsi="仿宋_GB2312"/>
          <w:color w:val="000000"/>
          <w:sz w:val="24"/>
          <w:szCs w:val="24"/>
        </w:rPr>
        <w:t>防治实验室、药用植物病理实验室、药用植物遗传育种实验室、药用植物标本室、中药鉴定</w:t>
      </w:r>
    </w:p>
    <w:p w:rsidR="00035D27" w:rsidRDefault="003C0F07">
      <w:pPr>
        <w:spacing w:line="420" w:lineRule="exact"/>
        <w:ind w:firstLineChars="50" w:firstLine="120"/>
        <w:rPr>
          <w:rFonts w:ascii="仿宋_GB2312" w:eastAsiaTheme="minorEastAsia" w:hAnsi="仿宋_GB2312" w:hint="eastAsia"/>
          <w:color w:val="000000"/>
          <w:sz w:val="24"/>
          <w:szCs w:val="24"/>
        </w:rPr>
      </w:pPr>
      <w:r>
        <w:rPr>
          <w:rFonts w:ascii="仿宋_GB2312" w:hAnsi="仿宋_GB2312"/>
          <w:color w:val="000000"/>
          <w:sz w:val="24"/>
          <w:szCs w:val="24"/>
        </w:rPr>
        <w:t>实验室等组成。教学仪器设备性能先进、功能品种齐全，教学仪器设备总额达</w:t>
      </w:r>
      <w:r>
        <w:rPr>
          <w:rFonts w:ascii="仿宋_GB2312" w:hAnsi="仿宋"/>
          <w:color w:val="000000"/>
          <w:sz w:val="24"/>
          <w:szCs w:val="24"/>
        </w:rPr>
        <w:t>1000</w:t>
      </w:r>
      <w:r>
        <w:rPr>
          <w:rFonts w:ascii="仿宋_GB2312" w:hAnsi="仿宋_GB2312"/>
          <w:color w:val="000000"/>
          <w:sz w:val="24"/>
          <w:szCs w:val="24"/>
        </w:rPr>
        <w:t>多万元，</w:t>
      </w:r>
    </w:p>
    <w:p w:rsidR="00035D27" w:rsidRDefault="003C0F07">
      <w:pPr>
        <w:spacing w:line="420" w:lineRule="exact"/>
        <w:ind w:firstLineChars="50" w:firstLine="120"/>
        <w:rPr>
          <w:rFonts w:ascii="仿宋_GB2312" w:hAnsi="仿宋"/>
          <w:color w:val="000000"/>
          <w:sz w:val="24"/>
          <w:szCs w:val="24"/>
        </w:rPr>
      </w:pPr>
      <w:r>
        <w:rPr>
          <w:rFonts w:ascii="仿宋_GB2312" w:hAnsi="仿宋_GB2312"/>
          <w:color w:val="000000"/>
          <w:sz w:val="24"/>
          <w:szCs w:val="24"/>
        </w:rPr>
        <w:t>能充分满足校内实验实践教学的需要，实验课开出率达到</w:t>
      </w:r>
      <w:r>
        <w:rPr>
          <w:rFonts w:ascii="仿宋_GB2312" w:hAnsi="仿宋"/>
          <w:color w:val="000000"/>
          <w:sz w:val="24"/>
          <w:szCs w:val="24"/>
        </w:rPr>
        <w:t>100%</w:t>
      </w:r>
      <w:r>
        <w:rPr>
          <w:rFonts w:ascii="仿宋_GB2312" w:hAnsi="仿宋"/>
          <w:color w:val="000000"/>
          <w:sz w:val="24"/>
          <w:szCs w:val="24"/>
        </w:rPr>
        <w:t>。</w:t>
      </w:r>
      <w:r>
        <w:rPr>
          <w:rFonts w:ascii="仿宋_GB2312" w:hAnsi="仿宋_GB2312"/>
          <w:color w:val="000000"/>
          <w:sz w:val="24"/>
          <w:szCs w:val="24"/>
        </w:rPr>
        <w:t>承担多项省、市级科研项目。</w:t>
      </w:r>
    </w:p>
    <w:p w:rsidR="00035D27" w:rsidRDefault="003C0F07" w:rsidP="00EF5DF6">
      <w:pPr>
        <w:spacing w:line="420" w:lineRule="exact"/>
        <w:ind w:firstLineChars="250" w:firstLine="602"/>
        <w:outlineLvl w:val="0"/>
        <w:rPr>
          <w:rFonts w:ascii="仿宋_GB2312" w:hAnsi="仿宋"/>
          <w:b/>
          <w:bCs/>
          <w:color w:val="000000"/>
          <w:sz w:val="24"/>
          <w:szCs w:val="24"/>
        </w:rPr>
      </w:pPr>
      <w:r>
        <w:rPr>
          <w:rFonts w:ascii="仿宋_GB2312" w:hAnsi="仿宋_GB2312"/>
          <w:b/>
          <w:bCs/>
          <w:color w:val="000000"/>
          <w:sz w:val="24"/>
          <w:szCs w:val="24"/>
        </w:rPr>
        <w:t>（</w:t>
      </w:r>
      <w:r>
        <w:rPr>
          <w:rFonts w:ascii="仿宋_GB2312" w:hAnsi="仿宋"/>
          <w:b/>
          <w:bCs/>
          <w:color w:val="000000"/>
          <w:sz w:val="24"/>
          <w:szCs w:val="24"/>
        </w:rPr>
        <w:t>1</w:t>
      </w:r>
      <w:r>
        <w:rPr>
          <w:rFonts w:ascii="仿宋_GB2312" w:hAnsi="仿宋"/>
          <w:b/>
          <w:bCs/>
          <w:color w:val="000000"/>
          <w:sz w:val="24"/>
          <w:szCs w:val="24"/>
        </w:rPr>
        <w:t>）校内实践基地</w:t>
      </w:r>
    </w:p>
    <w:p w:rsidR="00035D27" w:rsidRDefault="003C0F07">
      <w:pPr>
        <w:spacing w:line="420" w:lineRule="exact"/>
        <w:ind w:firstLineChars="250" w:firstLine="600"/>
        <w:rPr>
          <w:rFonts w:ascii="仿宋_GB2312" w:eastAsiaTheme="minorEastAsia" w:hAnsi="仿宋_GB2312" w:hint="eastAsia"/>
          <w:color w:val="000000"/>
          <w:sz w:val="24"/>
          <w:szCs w:val="24"/>
        </w:rPr>
      </w:pPr>
      <w:r>
        <w:rPr>
          <w:rFonts w:ascii="仿宋_GB2312" w:hAnsi="仿宋"/>
          <w:color w:val="000000"/>
          <w:sz w:val="24"/>
          <w:szCs w:val="24"/>
        </w:rPr>
        <w:t>①</w:t>
      </w:r>
      <w:r>
        <w:rPr>
          <w:rFonts w:ascii="仿宋_GB2312" w:hAnsi="仿宋_GB2312"/>
          <w:color w:val="000000"/>
          <w:sz w:val="24"/>
          <w:szCs w:val="24"/>
        </w:rPr>
        <w:t>中草药识别与应用基地。服务于药用植物学、中药学、中药鉴定学、中药资源学等课</w:t>
      </w:r>
    </w:p>
    <w:p w:rsidR="00B84B70" w:rsidRDefault="003C0F07">
      <w:pPr>
        <w:spacing w:line="420" w:lineRule="exact"/>
        <w:ind w:firstLineChars="100" w:firstLine="240"/>
        <w:rPr>
          <w:rFonts w:ascii="仿宋_GB2312" w:hAnsi="仿宋"/>
          <w:color w:val="000000"/>
          <w:sz w:val="24"/>
          <w:szCs w:val="24"/>
        </w:rPr>
      </w:pPr>
      <w:r>
        <w:rPr>
          <w:rFonts w:ascii="仿宋_GB2312" w:hAnsi="仿宋_GB2312"/>
          <w:color w:val="000000"/>
          <w:sz w:val="24"/>
          <w:szCs w:val="24"/>
        </w:rPr>
        <w:t>程的实践教学。包含中草药标本室、中草药鉴定实验室。建设有</w:t>
      </w:r>
      <w:r>
        <w:rPr>
          <w:rFonts w:ascii="仿宋_GB2312" w:hAnsi="仿宋"/>
          <w:color w:val="000000"/>
          <w:sz w:val="24"/>
          <w:szCs w:val="24"/>
        </w:rPr>
        <w:t>“</w:t>
      </w:r>
      <w:r>
        <w:rPr>
          <w:rFonts w:ascii="仿宋_GB2312" w:hAnsi="仿宋"/>
          <w:color w:val="000000"/>
          <w:sz w:val="24"/>
          <w:szCs w:val="24"/>
        </w:rPr>
        <w:t>中药材伪品网络图库</w:t>
      </w:r>
      <w:r>
        <w:rPr>
          <w:rFonts w:ascii="仿宋_GB2312" w:hAnsi="仿宋"/>
          <w:color w:val="000000"/>
          <w:sz w:val="24"/>
          <w:szCs w:val="24"/>
        </w:rPr>
        <w:t>”</w:t>
      </w:r>
      <w:r>
        <w:rPr>
          <w:rFonts w:ascii="仿宋_GB2312" w:hAnsi="仿宋"/>
          <w:color w:val="000000"/>
          <w:sz w:val="24"/>
          <w:szCs w:val="24"/>
        </w:rPr>
        <w:t>、</w:t>
      </w:r>
    </w:p>
    <w:p w:rsidR="00B84B70" w:rsidRDefault="00B84B70">
      <w:pPr>
        <w:widowControl/>
        <w:autoSpaceDE/>
        <w:autoSpaceDN/>
        <w:rPr>
          <w:rFonts w:ascii="仿宋_GB2312" w:hAnsi="仿宋"/>
          <w:color w:val="000000"/>
          <w:sz w:val="24"/>
          <w:szCs w:val="24"/>
        </w:rPr>
      </w:pPr>
      <w:r>
        <w:rPr>
          <w:rFonts w:ascii="仿宋_GB2312" w:hAnsi="仿宋"/>
          <w:color w:val="000000"/>
          <w:sz w:val="24"/>
          <w:szCs w:val="24"/>
        </w:rPr>
        <w:br w:type="page"/>
      </w:r>
    </w:p>
    <w:p w:rsidR="00B84B70" w:rsidRDefault="00447786">
      <w:pPr>
        <w:spacing w:line="420" w:lineRule="exact"/>
        <w:ind w:firstLineChars="100" w:firstLine="240"/>
        <w:rPr>
          <w:rFonts w:ascii="仿宋_GB2312" w:eastAsiaTheme="minorEastAsia" w:hAnsi="仿宋"/>
          <w:color w:val="000000"/>
          <w:sz w:val="24"/>
          <w:szCs w:val="24"/>
        </w:rPr>
      </w:pPr>
      <w:r>
        <w:rPr>
          <w:rFonts w:ascii="仿宋_GB2312" w:eastAsiaTheme="minorEastAsia" w:hAnsi="仿宋"/>
          <w:noProof/>
          <w:color w:val="000000"/>
          <w:sz w:val="24"/>
          <w:szCs w:val="24"/>
          <w:lang w:val="en-US" w:bidi="ar-SA"/>
        </w:rPr>
        <w:lastRenderedPageBreak/>
        <w:pict>
          <v:group id="_x0000_s1221" style="position:absolute;left:0;text-align:left;margin-left:58.95pt;margin-top:10.15pt;width:503.75pt;height:722.4pt;z-index:-251649024;mso-position-horizontal-relative:page" coordorigin="1306,57" coordsize="9583,12672">
            <v:rect id="_x0000_s1222" style="position:absolute;left:1306;top:57;width:10;height:10" fillcolor="black" stroked="f"/>
            <v:line id="_x0000_s1223" style="position:absolute" from="1316,62" to="10879,62" strokeweight=".48pt"/>
            <v:rect id="_x0000_s1224" style="position:absolute;left:10879;top:57;width:10;height:10" fillcolor="black" stroked="f"/>
            <v:line id="_x0000_s1225" style="position:absolute" from="1311,67" to="1311,12728" strokeweight=".48pt"/>
            <v:line id="_x0000_s1226" style="position:absolute" from="1316,12723" to="10879,12723" strokeweight=".16936mm"/>
            <v:line id="_x0000_s1227" style="position:absolute" from="10884,67" to="10884,12728" strokeweight=".48pt"/>
            <w10:wrap anchorx="page"/>
          </v:group>
        </w:pict>
      </w:r>
    </w:p>
    <w:p w:rsidR="00035D27" w:rsidRDefault="003C0F07">
      <w:pPr>
        <w:spacing w:line="420" w:lineRule="exact"/>
        <w:ind w:firstLineChars="100" w:firstLine="240"/>
        <w:rPr>
          <w:rFonts w:ascii="仿宋_GB2312" w:hAnsi="仿宋"/>
          <w:color w:val="000000"/>
          <w:sz w:val="24"/>
          <w:szCs w:val="24"/>
        </w:rPr>
      </w:pPr>
      <w:r>
        <w:rPr>
          <w:rFonts w:ascii="仿宋_GB2312" w:hAnsi="仿宋"/>
          <w:color w:val="000000"/>
          <w:sz w:val="24"/>
          <w:szCs w:val="24"/>
        </w:rPr>
        <w:t>“</w:t>
      </w:r>
      <w:r>
        <w:rPr>
          <w:rFonts w:ascii="仿宋_GB2312" w:hAnsi="仿宋"/>
          <w:color w:val="000000"/>
          <w:sz w:val="24"/>
          <w:szCs w:val="24"/>
        </w:rPr>
        <w:t>河南鸡公山药用植物图库</w:t>
      </w:r>
      <w:r>
        <w:rPr>
          <w:rFonts w:ascii="仿宋_GB2312" w:hAnsi="仿宋"/>
          <w:color w:val="000000"/>
          <w:sz w:val="24"/>
          <w:szCs w:val="24"/>
        </w:rPr>
        <w:t>”</w:t>
      </w:r>
      <w:r>
        <w:rPr>
          <w:rFonts w:ascii="仿宋_GB2312" w:hAnsi="仿宋"/>
          <w:color w:val="000000"/>
          <w:sz w:val="24"/>
          <w:szCs w:val="24"/>
        </w:rPr>
        <w:t>两个网络资源库，便于学生查阅和自学。</w:t>
      </w:r>
    </w:p>
    <w:p w:rsidR="00035D27" w:rsidRDefault="003C0F07" w:rsidP="006418DD">
      <w:pPr>
        <w:widowControl/>
        <w:snapToGrid w:val="0"/>
        <w:spacing w:line="312" w:lineRule="auto"/>
        <w:ind w:leftChars="55" w:left="121" w:firstLineChars="187" w:firstLine="449"/>
        <w:rPr>
          <w:rFonts w:ascii="仿宋_GB2312" w:eastAsiaTheme="minorEastAsia" w:hAnsi="仿宋_GB2312" w:hint="eastAsia"/>
          <w:color w:val="000000"/>
          <w:sz w:val="24"/>
          <w:szCs w:val="24"/>
        </w:rPr>
      </w:pPr>
      <w:r>
        <w:rPr>
          <w:rFonts w:ascii="仿宋_GB2312" w:hAnsi="仿宋"/>
          <w:color w:val="000000"/>
          <w:sz w:val="24"/>
          <w:szCs w:val="24"/>
        </w:rPr>
        <w:t>②</w:t>
      </w:r>
      <w:r>
        <w:rPr>
          <w:rFonts w:ascii="仿宋_GB2312" w:hAnsi="仿宋_GB2312"/>
          <w:color w:val="000000"/>
          <w:sz w:val="24"/>
          <w:szCs w:val="24"/>
        </w:rPr>
        <w:t>中草药栽培实践基地。主要承担药用植物栽培学、药用植物育种学、药用材繁育学、药用植物病虫害防治等课程的实践教学。包括药用植物栽培实验室、药用植物病虫害防治实验</w:t>
      </w:r>
    </w:p>
    <w:p w:rsidR="00035D27" w:rsidRDefault="003C0F07">
      <w:pPr>
        <w:widowControl/>
        <w:snapToGrid w:val="0"/>
        <w:spacing w:line="312" w:lineRule="auto"/>
        <w:ind w:firstLineChars="50" w:firstLine="120"/>
        <w:rPr>
          <w:rFonts w:ascii="仿宋_GB2312" w:hAnsi="仿宋"/>
          <w:color w:val="000000"/>
          <w:sz w:val="24"/>
          <w:szCs w:val="24"/>
        </w:rPr>
      </w:pPr>
      <w:r>
        <w:rPr>
          <w:rFonts w:ascii="仿宋_GB2312" w:hAnsi="仿宋_GB2312"/>
          <w:color w:val="000000"/>
          <w:sz w:val="24"/>
          <w:szCs w:val="24"/>
        </w:rPr>
        <w:t>室、药用植物病理实验室、药用植物遗传育种实验室、土壤肥料基础实验室。</w:t>
      </w:r>
    </w:p>
    <w:p w:rsidR="00035D27" w:rsidRDefault="003C0F07" w:rsidP="00EF5DF6">
      <w:pPr>
        <w:spacing w:line="420" w:lineRule="exact"/>
        <w:ind w:firstLineChars="250" w:firstLine="602"/>
        <w:outlineLvl w:val="0"/>
        <w:rPr>
          <w:rFonts w:ascii="仿宋_GB2312" w:hAnsi="仿宋"/>
          <w:b/>
          <w:bCs/>
          <w:color w:val="000000"/>
          <w:sz w:val="24"/>
          <w:szCs w:val="24"/>
        </w:rPr>
      </w:pPr>
      <w:r>
        <w:rPr>
          <w:rFonts w:ascii="仿宋_GB2312" w:hAnsi="仿宋_GB2312"/>
          <w:b/>
          <w:bCs/>
          <w:color w:val="000000"/>
          <w:sz w:val="24"/>
          <w:szCs w:val="24"/>
        </w:rPr>
        <w:t>（</w:t>
      </w:r>
      <w:r>
        <w:rPr>
          <w:rFonts w:ascii="仿宋_GB2312" w:hAnsi="仿宋"/>
          <w:b/>
          <w:bCs/>
          <w:color w:val="000000"/>
          <w:sz w:val="24"/>
          <w:szCs w:val="24"/>
        </w:rPr>
        <w:t>2</w:t>
      </w:r>
      <w:r>
        <w:rPr>
          <w:rFonts w:ascii="仿宋_GB2312" w:hAnsi="仿宋"/>
          <w:b/>
          <w:bCs/>
          <w:color w:val="000000"/>
          <w:sz w:val="24"/>
          <w:szCs w:val="24"/>
        </w:rPr>
        <w:t>）校外实践教学基地</w:t>
      </w:r>
    </w:p>
    <w:p w:rsidR="00035D27" w:rsidRDefault="003C0F07">
      <w:pPr>
        <w:spacing w:line="420" w:lineRule="exact"/>
        <w:ind w:leftChars="55" w:left="121" w:firstLineChars="200" w:firstLine="480"/>
        <w:rPr>
          <w:rFonts w:ascii="仿宋_GB2312" w:hAnsi="仿宋"/>
          <w:color w:val="000000"/>
          <w:sz w:val="24"/>
          <w:szCs w:val="24"/>
        </w:rPr>
      </w:pPr>
      <w:r>
        <w:rPr>
          <w:rFonts w:ascii="仿宋_GB2312" w:hAnsi="仿宋_GB2312"/>
          <w:color w:val="000000"/>
          <w:sz w:val="24"/>
          <w:szCs w:val="24"/>
        </w:rPr>
        <w:t>用于中药资源调查的有河南省鸡公山自然保护区，波尔登森林公园</w:t>
      </w:r>
      <w:r>
        <w:rPr>
          <w:rFonts w:ascii="仿宋_GB2312" w:eastAsia="宋体" w:hAnsi="仿宋_GB2312" w:hint="eastAsia"/>
          <w:color w:val="000000"/>
          <w:sz w:val="24"/>
          <w:szCs w:val="24"/>
        </w:rPr>
        <w:t>、信阳黄柏山林场、</w:t>
      </w:r>
      <w:r>
        <w:rPr>
          <w:rFonts w:ascii="仿宋_GB2312" w:hAnsi="仿宋_GB2312"/>
          <w:color w:val="000000"/>
          <w:sz w:val="24"/>
          <w:szCs w:val="24"/>
        </w:rPr>
        <w:t>湖北应山自然保护区等。目前中草药栽培专业共有校外实践基地</w:t>
      </w:r>
      <w:r>
        <w:rPr>
          <w:rFonts w:ascii="仿宋_GB2312" w:hAnsi="仿宋"/>
          <w:color w:val="000000"/>
          <w:sz w:val="24"/>
          <w:szCs w:val="24"/>
        </w:rPr>
        <w:t>10</w:t>
      </w:r>
      <w:r>
        <w:rPr>
          <w:rFonts w:ascii="仿宋_GB2312" w:hAnsi="仿宋"/>
          <w:color w:val="000000"/>
          <w:sz w:val="24"/>
          <w:szCs w:val="24"/>
        </w:rPr>
        <w:t>多个，</w:t>
      </w:r>
      <w:r>
        <w:rPr>
          <w:rFonts w:ascii="仿宋_GB2312" w:hAnsi="仿宋_GB2312"/>
          <w:color w:val="000000"/>
          <w:sz w:val="24"/>
          <w:szCs w:val="24"/>
        </w:rPr>
        <w:t>运行状况良好，能够满足教学需要。</w:t>
      </w:r>
    </w:p>
    <w:p w:rsidR="00035D27" w:rsidRDefault="003C0F07" w:rsidP="00EF5DF6">
      <w:pPr>
        <w:spacing w:line="420" w:lineRule="exact"/>
        <w:ind w:firstLineChars="250" w:firstLine="600"/>
        <w:outlineLvl w:val="0"/>
        <w:rPr>
          <w:rFonts w:ascii="仿宋_GB2312" w:hAnsi="仿宋"/>
          <w:color w:val="000000"/>
          <w:sz w:val="24"/>
          <w:szCs w:val="24"/>
        </w:rPr>
      </w:pPr>
      <w:r>
        <w:rPr>
          <w:rFonts w:ascii="仿宋_GB2312" w:hAnsi="仿宋_GB2312"/>
          <w:color w:val="000000"/>
          <w:sz w:val="24"/>
          <w:szCs w:val="24"/>
        </w:rPr>
        <w:t>（四）科研工作</w:t>
      </w:r>
    </w:p>
    <w:p w:rsidR="00035D27" w:rsidRDefault="003C0F07">
      <w:pPr>
        <w:spacing w:line="420" w:lineRule="exact"/>
        <w:ind w:leftChars="110" w:left="242" w:firstLineChars="200" w:firstLine="480"/>
        <w:rPr>
          <w:rFonts w:ascii="仿宋_GB2312" w:hAnsi="仿宋"/>
          <w:color w:val="000000"/>
          <w:sz w:val="24"/>
          <w:szCs w:val="24"/>
        </w:rPr>
      </w:pPr>
      <w:r>
        <w:rPr>
          <w:rFonts w:ascii="仿宋_GB2312" w:hAnsi="仿宋_GB2312"/>
          <w:color w:val="000000"/>
          <w:sz w:val="24"/>
          <w:szCs w:val="24"/>
        </w:rPr>
        <w:t>专业教师主持或参加国家级科研项目</w:t>
      </w:r>
      <w:r>
        <w:rPr>
          <w:rFonts w:ascii="仿宋_GB2312" w:hAnsi="仿宋"/>
          <w:color w:val="000000"/>
          <w:sz w:val="24"/>
          <w:szCs w:val="24"/>
        </w:rPr>
        <w:t>1</w:t>
      </w:r>
      <w:r>
        <w:rPr>
          <w:rFonts w:ascii="仿宋_GB2312" w:hAnsi="仿宋"/>
          <w:color w:val="000000"/>
          <w:sz w:val="24"/>
          <w:szCs w:val="24"/>
        </w:rPr>
        <w:t>项，省市科研项目</w:t>
      </w:r>
      <w:r>
        <w:rPr>
          <w:rFonts w:ascii="仿宋_GB2312" w:hAnsi="仿宋"/>
          <w:color w:val="000000"/>
          <w:sz w:val="24"/>
          <w:szCs w:val="24"/>
        </w:rPr>
        <w:t>20</w:t>
      </w:r>
      <w:r>
        <w:rPr>
          <w:rFonts w:ascii="仿宋_GB2312" w:hAnsi="仿宋"/>
          <w:color w:val="000000"/>
          <w:sz w:val="24"/>
          <w:szCs w:val="24"/>
        </w:rPr>
        <w:t>余项，</w:t>
      </w:r>
      <w:r>
        <w:rPr>
          <w:rFonts w:ascii="仿宋_GB2312" w:hAnsi="仿宋_GB2312"/>
          <w:color w:val="000000"/>
          <w:sz w:val="24"/>
          <w:szCs w:val="24"/>
        </w:rPr>
        <w:t>地厅级以上科研成果奖</w:t>
      </w:r>
      <w:r>
        <w:rPr>
          <w:rFonts w:ascii="仿宋_GB2312" w:hAnsi="仿宋"/>
          <w:color w:val="000000"/>
          <w:sz w:val="24"/>
          <w:szCs w:val="24"/>
        </w:rPr>
        <w:t>40</w:t>
      </w:r>
      <w:r>
        <w:rPr>
          <w:rFonts w:ascii="仿宋_GB2312" w:hAnsi="仿宋_GB2312"/>
          <w:color w:val="000000"/>
          <w:sz w:val="24"/>
          <w:szCs w:val="24"/>
        </w:rPr>
        <w:t>余项。发表相关专业论文</w:t>
      </w:r>
      <w:r>
        <w:rPr>
          <w:rFonts w:ascii="仿宋_GB2312" w:hAnsi="仿宋"/>
          <w:color w:val="000000"/>
          <w:sz w:val="24"/>
          <w:szCs w:val="24"/>
        </w:rPr>
        <w:t>100</w:t>
      </w:r>
      <w:r>
        <w:rPr>
          <w:rFonts w:ascii="仿宋_GB2312" w:hAnsi="仿宋"/>
          <w:color w:val="000000"/>
          <w:sz w:val="24"/>
          <w:szCs w:val="24"/>
        </w:rPr>
        <w:t>多篇，</w:t>
      </w:r>
      <w:r>
        <w:rPr>
          <w:rFonts w:ascii="仿宋_GB2312" w:hAnsi="仿宋_GB2312"/>
          <w:color w:val="000000"/>
          <w:sz w:val="24"/>
          <w:szCs w:val="24"/>
        </w:rPr>
        <w:t>参编出版论著、教材</w:t>
      </w:r>
      <w:r>
        <w:rPr>
          <w:rFonts w:ascii="仿宋_GB2312" w:hAnsi="仿宋"/>
          <w:color w:val="000000"/>
          <w:sz w:val="24"/>
          <w:szCs w:val="24"/>
        </w:rPr>
        <w:t>10</w:t>
      </w:r>
      <w:r>
        <w:rPr>
          <w:rFonts w:ascii="仿宋_GB2312" w:hAnsi="仿宋"/>
          <w:color w:val="000000"/>
          <w:sz w:val="24"/>
          <w:szCs w:val="24"/>
        </w:rPr>
        <w:t>余部。</w:t>
      </w:r>
      <w:r>
        <w:rPr>
          <w:rFonts w:ascii="仿宋_GB2312" w:hAnsi="仿宋_GB2312"/>
          <w:color w:val="000000"/>
          <w:sz w:val="24"/>
          <w:szCs w:val="24"/>
        </w:rPr>
        <w:t>获得国家发明</w:t>
      </w:r>
      <w:r>
        <w:rPr>
          <w:rFonts w:ascii="仿宋_GB2312" w:hAnsi="仿宋"/>
          <w:color w:val="000000"/>
          <w:sz w:val="24"/>
          <w:szCs w:val="24"/>
        </w:rPr>
        <w:t>4</w:t>
      </w:r>
      <w:r>
        <w:rPr>
          <w:rFonts w:ascii="仿宋_GB2312" w:hAnsi="仿宋"/>
          <w:color w:val="000000"/>
          <w:sz w:val="24"/>
          <w:szCs w:val="24"/>
        </w:rPr>
        <w:t>项。专业教师多人承担</w:t>
      </w:r>
      <w:r>
        <w:rPr>
          <w:rFonts w:ascii="仿宋_GB2312" w:hAnsi="仿宋"/>
          <w:color w:val="000000"/>
          <w:sz w:val="24"/>
          <w:szCs w:val="24"/>
        </w:rPr>
        <w:t>“</w:t>
      </w:r>
      <w:r>
        <w:rPr>
          <w:rFonts w:ascii="仿宋_GB2312" w:hAnsi="仿宋"/>
          <w:color w:val="000000"/>
          <w:sz w:val="24"/>
          <w:szCs w:val="24"/>
        </w:rPr>
        <w:t>河南省三区人才服务</w:t>
      </w:r>
      <w:r>
        <w:rPr>
          <w:rFonts w:ascii="仿宋_GB2312" w:hAnsi="仿宋"/>
          <w:color w:val="000000"/>
          <w:sz w:val="24"/>
          <w:szCs w:val="24"/>
        </w:rPr>
        <w:t>”</w:t>
      </w:r>
      <w:r>
        <w:rPr>
          <w:rFonts w:ascii="仿宋_GB2312" w:hAnsi="仿宋"/>
          <w:color w:val="000000"/>
          <w:sz w:val="24"/>
          <w:szCs w:val="24"/>
        </w:rPr>
        <w:t>、</w:t>
      </w:r>
      <w:r>
        <w:rPr>
          <w:rFonts w:ascii="仿宋_GB2312" w:hAnsi="仿宋"/>
          <w:color w:val="000000"/>
          <w:sz w:val="24"/>
          <w:szCs w:val="24"/>
        </w:rPr>
        <w:t>“</w:t>
      </w:r>
      <w:r>
        <w:rPr>
          <w:rFonts w:ascii="仿宋_GB2312" w:hAnsi="仿宋"/>
          <w:color w:val="000000"/>
          <w:sz w:val="24"/>
          <w:szCs w:val="24"/>
        </w:rPr>
        <w:t>河南省科技特派员</w:t>
      </w:r>
      <w:r>
        <w:rPr>
          <w:rFonts w:ascii="仿宋_GB2312" w:hAnsi="仿宋"/>
          <w:color w:val="000000"/>
          <w:sz w:val="24"/>
          <w:szCs w:val="24"/>
        </w:rPr>
        <w:t>”</w:t>
      </w:r>
      <w:r>
        <w:rPr>
          <w:rFonts w:ascii="仿宋_GB2312" w:hAnsi="仿宋"/>
          <w:color w:val="000000"/>
          <w:sz w:val="24"/>
          <w:szCs w:val="24"/>
        </w:rPr>
        <w:t>、</w:t>
      </w:r>
      <w:r>
        <w:rPr>
          <w:rFonts w:ascii="仿宋_GB2312" w:hAnsi="仿宋"/>
          <w:color w:val="000000"/>
          <w:sz w:val="24"/>
          <w:szCs w:val="24"/>
        </w:rPr>
        <w:t>“</w:t>
      </w:r>
      <w:r>
        <w:rPr>
          <w:rFonts w:ascii="仿宋_GB2312" w:hAnsi="仿宋"/>
          <w:color w:val="000000"/>
          <w:sz w:val="24"/>
          <w:szCs w:val="24"/>
        </w:rPr>
        <w:t>河南省科普传播工程</w:t>
      </w:r>
      <w:r>
        <w:rPr>
          <w:rFonts w:ascii="仿宋_GB2312" w:hAnsi="仿宋"/>
          <w:color w:val="000000"/>
          <w:sz w:val="24"/>
          <w:szCs w:val="24"/>
        </w:rPr>
        <w:t>”</w:t>
      </w:r>
      <w:r>
        <w:rPr>
          <w:rFonts w:ascii="仿宋_GB2312" w:hAnsi="仿宋"/>
          <w:color w:val="000000"/>
          <w:sz w:val="24"/>
          <w:szCs w:val="24"/>
        </w:rPr>
        <w:t>等社会服务项目，取得良好的效果。</w:t>
      </w:r>
    </w:p>
    <w:p w:rsidR="00035D27" w:rsidRDefault="003C0F07">
      <w:pPr>
        <w:spacing w:line="420" w:lineRule="exact"/>
        <w:ind w:firstLineChars="350" w:firstLine="840"/>
        <w:rPr>
          <w:rFonts w:ascii="仿宋_GB2312" w:hAnsi="仿宋"/>
          <w:color w:val="000000"/>
          <w:sz w:val="24"/>
          <w:szCs w:val="24"/>
        </w:rPr>
      </w:pPr>
      <w:r>
        <w:rPr>
          <w:rFonts w:ascii="仿宋_GB2312" w:hAnsi="仿宋"/>
          <w:color w:val="000000"/>
          <w:sz w:val="24"/>
          <w:szCs w:val="24"/>
        </w:rPr>
        <w:t>2013</w:t>
      </w:r>
      <w:r>
        <w:rPr>
          <w:rFonts w:ascii="仿宋_GB2312" w:hAnsi="仿宋"/>
          <w:color w:val="000000"/>
          <w:sz w:val="24"/>
          <w:szCs w:val="24"/>
        </w:rPr>
        <w:t>年中草药栽培技术专业获得</w:t>
      </w:r>
      <w:r>
        <w:rPr>
          <w:rFonts w:ascii="仿宋_GB2312" w:hAnsi="仿宋"/>
          <w:color w:val="000000"/>
          <w:sz w:val="24"/>
          <w:szCs w:val="24"/>
        </w:rPr>
        <w:t>“</w:t>
      </w:r>
      <w:r>
        <w:rPr>
          <w:rFonts w:ascii="仿宋_GB2312" w:hAnsi="仿宋_GB2312"/>
          <w:b/>
          <w:bCs/>
          <w:color w:val="000000"/>
          <w:sz w:val="24"/>
          <w:szCs w:val="24"/>
        </w:rPr>
        <w:t>省教学改革综合试点项目</w:t>
      </w:r>
      <w:r>
        <w:rPr>
          <w:rFonts w:ascii="仿宋_GB2312" w:hAnsi="仿宋"/>
          <w:b/>
          <w:bCs/>
          <w:color w:val="000000"/>
          <w:sz w:val="24"/>
          <w:szCs w:val="24"/>
        </w:rPr>
        <w:t>”</w:t>
      </w:r>
      <w:r>
        <w:rPr>
          <w:rFonts w:ascii="仿宋_GB2312" w:hAnsi="仿宋_GB2312"/>
          <w:color w:val="000000"/>
          <w:sz w:val="24"/>
          <w:szCs w:val="24"/>
        </w:rPr>
        <w:t>建设项目。</w:t>
      </w:r>
    </w:p>
    <w:p w:rsidR="00035D27" w:rsidRDefault="003C0F07">
      <w:pPr>
        <w:widowControl/>
        <w:autoSpaceDE/>
        <w:autoSpaceDN/>
        <w:rPr>
          <w:rFonts w:ascii="Times New Roman" w:eastAsia="仿宋_GB2312" w:hAnsi="Times New Roman"/>
          <w:sz w:val="24"/>
          <w:szCs w:val="24"/>
        </w:rPr>
      </w:pPr>
      <w:r>
        <w:rPr>
          <w:rFonts w:ascii="Times New Roman" w:eastAsia="仿宋_GB2312" w:hAnsi="Times New Roman"/>
          <w:sz w:val="24"/>
          <w:szCs w:val="24"/>
        </w:rPr>
        <w:br w:type="page"/>
      </w:r>
    </w:p>
    <w:p w:rsidR="00035D27" w:rsidRDefault="00035D27">
      <w:pPr>
        <w:spacing w:line="488" w:lineRule="exact"/>
        <w:rPr>
          <w:rFonts w:eastAsiaTheme="minorEastAsia" w:hint="eastAsia"/>
          <w:sz w:val="24"/>
          <w:lang w:val="en-US"/>
        </w:rPr>
        <w:sectPr w:rsidR="00035D27">
          <w:headerReference w:type="default" r:id="rId13"/>
          <w:pgSz w:w="11910" w:h="16840"/>
          <w:pgMar w:top="1760" w:right="660" w:bottom="280" w:left="1200" w:header="1409" w:footer="0" w:gutter="0"/>
          <w:cols w:space="720"/>
        </w:sectPr>
      </w:pPr>
    </w:p>
    <w:p w:rsidR="00035D27" w:rsidRDefault="00447786">
      <w:pPr>
        <w:pStyle w:val="a3"/>
        <w:tabs>
          <w:tab w:val="left" w:pos="2003"/>
        </w:tabs>
        <w:spacing w:before="13"/>
        <w:rPr>
          <w:sz w:val="14"/>
        </w:rPr>
      </w:pPr>
      <w:r>
        <w:rPr>
          <w:noProof/>
          <w:sz w:val="14"/>
          <w:lang w:val="en-US" w:bidi="ar-SA"/>
        </w:rPr>
        <w:lastRenderedPageBreak/>
        <w:pict>
          <v:group id="_x0000_s1264" style="position:absolute;margin-left:57.9pt;margin-top:3.65pt;width:503.75pt;height:722.4pt;z-index:-251642880;mso-position-horizontal-relative:page" coordorigin="1306,57" coordsize="9583,12672">
            <v:rect id="_x0000_s1265" style="position:absolute;left:1306;top:57;width:10;height:10" fillcolor="black" stroked="f"/>
            <v:line id="_x0000_s1266" style="position:absolute" from="1316,62" to="10879,62" strokeweight=".48pt"/>
            <v:rect id="_x0000_s1267" style="position:absolute;left:10879;top:57;width:10;height:10" fillcolor="black" stroked="f"/>
            <v:line id="_x0000_s1268" style="position:absolute" from="1311,67" to="1311,12728" strokeweight=".48pt"/>
            <v:line id="_x0000_s1269" style="position:absolute" from="1316,12723" to="10879,12723" strokeweight=".16936mm"/>
            <v:line id="_x0000_s1270" style="position:absolute" from="10884,67" to="10884,12728" strokeweight=".48pt"/>
            <w10:wrap anchorx="page"/>
          </v:group>
        </w:pict>
      </w:r>
      <w:r w:rsidR="003C0F07">
        <w:rPr>
          <w:sz w:val="14"/>
        </w:rPr>
        <w:tab/>
      </w:r>
    </w:p>
    <w:p w:rsidR="00035D27" w:rsidRDefault="003C0F07">
      <w:pPr>
        <w:spacing w:before="90" w:line="146" w:lineRule="auto"/>
        <w:ind w:left="218" w:right="470"/>
        <w:rPr>
          <w:rFonts w:eastAsiaTheme="minorEastAsia" w:hint="eastAsia"/>
          <w:spacing w:val="-3"/>
          <w:sz w:val="24"/>
        </w:rPr>
      </w:pPr>
      <w:r>
        <w:rPr>
          <w:sz w:val="24"/>
        </w:rPr>
        <w:t>（</w:t>
      </w:r>
      <w:r>
        <w:rPr>
          <w:spacing w:val="-3"/>
          <w:sz w:val="24"/>
        </w:rPr>
        <w:t>包括培养目标、基本要求、修业年限、授予学位、主要课程、主要实践性教学环节和主</w:t>
      </w:r>
    </w:p>
    <w:p w:rsidR="00035D27" w:rsidRDefault="003C0F07">
      <w:pPr>
        <w:spacing w:before="90" w:line="146" w:lineRule="auto"/>
        <w:ind w:left="218" w:right="470"/>
        <w:rPr>
          <w:rFonts w:eastAsiaTheme="minorEastAsia" w:hint="eastAsia"/>
          <w:sz w:val="24"/>
        </w:rPr>
      </w:pPr>
      <w:r>
        <w:rPr>
          <w:spacing w:val="-3"/>
          <w:sz w:val="24"/>
        </w:rPr>
        <w:t>要专业实验、教学计划等内容</w:t>
      </w:r>
      <w:r>
        <w:rPr>
          <w:spacing w:val="-120"/>
          <w:sz w:val="24"/>
        </w:rPr>
        <w:t>）</w:t>
      </w:r>
      <w:r>
        <w:rPr>
          <w:sz w:val="24"/>
        </w:rPr>
        <w:t>（如需要可加页）</w:t>
      </w:r>
    </w:p>
    <w:p w:rsidR="00035D27" w:rsidRDefault="00035D27">
      <w:pPr>
        <w:spacing w:before="90" w:line="146" w:lineRule="auto"/>
        <w:ind w:left="218" w:right="470"/>
        <w:rPr>
          <w:rFonts w:eastAsiaTheme="minorEastAsia" w:hint="eastAsia"/>
          <w:sz w:val="24"/>
        </w:rPr>
      </w:pPr>
    </w:p>
    <w:p w:rsidR="00035D27" w:rsidRDefault="003C0F07">
      <w:pPr>
        <w:pStyle w:val="a4"/>
        <w:widowControl w:val="0"/>
        <w:spacing w:before="0" w:beforeAutospacing="0" w:after="0" w:afterAutospacing="0" w:line="520" w:lineRule="exact"/>
        <w:ind w:firstLineChars="200" w:firstLine="883"/>
        <w:jc w:val="center"/>
        <w:rPr>
          <w:rFonts w:ascii="仿宋" w:eastAsia="仿宋" w:hAnsi="仿宋"/>
          <w:b/>
          <w:bCs/>
          <w:sz w:val="44"/>
          <w:szCs w:val="44"/>
        </w:rPr>
      </w:pPr>
      <w:r>
        <w:rPr>
          <w:rFonts w:ascii="仿宋" w:eastAsia="仿宋" w:hAnsi="仿宋" w:hint="eastAsia"/>
          <w:b/>
          <w:bCs/>
          <w:kern w:val="2"/>
          <w:sz w:val="44"/>
          <w:szCs w:val="44"/>
        </w:rPr>
        <w:t>中草药栽培与鉴定专业人才培养方案</w:t>
      </w:r>
    </w:p>
    <w:p w:rsidR="00035D27" w:rsidRDefault="003C0F07" w:rsidP="00EF5DF6">
      <w:pPr>
        <w:spacing w:line="360" w:lineRule="auto"/>
        <w:ind w:left="420"/>
        <w:outlineLvl w:val="0"/>
        <w:rPr>
          <w:rFonts w:ascii="仿宋" w:eastAsia="仿宋" w:hAnsi="仿宋"/>
          <w:b/>
          <w:bCs/>
          <w:sz w:val="24"/>
          <w:szCs w:val="28"/>
        </w:rPr>
      </w:pPr>
      <w:r>
        <w:rPr>
          <w:rFonts w:ascii="仿宋" w:eastAsia="仿宋" w:hAnsi="仿宋" w:hint="eastAsia"/>
          <w:b/>
          <w:bCs/>
          <w:sz w:val="24"/>
          <w:szCs w:val="28"/>
        </w:rPr>
        <w:t>一、专业名称及代码</w:t>
      </w:r>
    </w:p>
    <w:p w:rsidR="00035D27" w:rsidRDefault="003C0F07" w:rsidP="00EF5DF6">
      <w:pPr>
        <w:spacing w:line="360" w:lineRule="auto"/>
        <w:ind w:firstLineChars="200" w:firstLine="420"/>
        <w:outlineLvl w:val="0"/>
        <w:rPr>
          <w:rFonts w:ascii="仿宋" w:eastAsia="仿宋" w:hAnsi="仿宋"/>
          <w:sz w:val="21"/>
          <w:szCs w:val="28"/>
        </w:rPr>
      </w:pPr>
      <w:r>
        <w:rPr>
          <w:rFonts w:ascii="仿宋" w:eastAsia="仿宋" w:hAnsi="仿宋" w:hint="eastAsia"/>
          <w:sz w:val="21"/>
          <w:szCs w:val="28"/>
        </w:rPr>
        <w:t>专业名称：中草药栽培与鉴定</w:t>
      </w:r>
    </w:p>
    <w:p w:rsidR="00035D27" w:rsidRDefault="003C0F07">
      <w:pPr>
        <w:spacing w:line="360" w:lineRule="auto"/>
        <w:ind w:firstLineChars="200" w:firstLine="420"/>
        <w:rPr>
          <w:rFonts w:ascii="仿宋" w:eastAsia="仿宋" w:hAnsi="仿宋"/>
          <w:sz w:val="21"/>
          <w:szCs w:val="28"/>
        </w:rPr>
      </w:pPr>
      <w:r>
        <w:rPr>
          <w:rFonts w:ascii="仿宋" w:eastAsia="仿宋" w:hAnsi="仿宋" w:hint="eastAsia"/>
          <w:sz w:val="21"/>
          <w:szCs w:val="28"/>
        </w:rPr>
        <w:t>专业代码： 100806T</w:t>
      </w:r>
    </w:p>
    <w:p w:rsidR="00035D27" w:rsidRDefault="003C0F07" w:rsidP="00EF5DF6">
      <w:pPr>
        <w:spacing w:line="360" w:lineRule="auto"/>
        <w:ind w:firstLineChars="200" w:firstLine="482"/>
        <w:outlineLvl w:val="0"/>
        <w:rPr>
          <w:rFonts w:ascii="仿宋" w:eastAsia="仿宋" w:hAnsi="仿宋"/>
          <w:b/>
          <w:bCs/>
          <w:sz w:val="24"/>
          <w:szCs w:val="28"/>
        </w:rPr>
      </w:pPr>
      <w:r>
        <w:rPr>
          <w:rFonts w:ascii="仿宋" w:eastAsia="仿宋" w:hAnsi="仿宋" w:hint="eastAsia"/>
          <w:b/>
          <w:bCs/>
          <w:sz w:val="24"/>
          <w:szCs w:val="28"/>
        </w:rPr>
        <w:t>二、修业年限及授予学位</w:t>
      </w:r>
    </w:p>
    <w:p w:rsidR="00035D27" w:rsidRDefault="003C0F07" w:rsidP="00EF5DF6">
      <w:pPr>
        <w:spacing w:line="360" w:lineRule="auto"/>
        <w:ind w:firstLineChars="200" w:firstLine="420"/>
        <w:outlineLvl w:val="0"/>
        <w:rPr>
          <w:rFonts w:ascii="仿宋" w:eastAsia="仿宋" w:hAnsi="仿宋"/>
          <w:sz w:val="21"/>
          <w:szCs w:val="28"/>
        </w:rPr>
      </w:pPr>
      <w:r>
        <w:rPr>
          <w:rFonts w:ascii="仿宋" w:eastAsia="仿宋" w:hAnsi="仿宋" w:hint="eastAsia"/>
          <w:sz w:val="21"/>
          <w:szCs w:val="28"/>
        </w:rPr>
        <w:t>修业年限：标准学制为4年，学生修业年限为四至七年</w:t>
      </w:r>
    </w:p>
    <w:p w:rsidR="00035D27" w:rsidRDefault="003C0F07">
      <w:pPr>
        <w:spacing w:line="360" w:lineRule="auto"/>
        <w:ind w:firstLineChars="200" w:firstLine="420"/>
        <w:rPr>
          <w:rFonts w:ascii="仿宋" w:eastAsia="仿宋" w:hAnsi="仿宋"/>
          <w:sz w:val="21"/>
          <w:szCs w:val="28"/>
        </w:rPr>
      </w:pPr>
      <w:r>
        <w:rPr>
          <w:rFonts w:ascii="仿宋" w:eastAsia="仿宋" w:hAnsi="仿宋" w:hint="eastAsia"/>
          <w:sz w:val="21"/>
          <w:szCs w:val="28"/>
        </w:rPr>
        <w:t>授予学位：理学学士</w:t>
      </w:r>
    </w:p>
    <w:p w:rsidR="00035D27" w:rsidRDefault="003C0F07" w:rsidP="00EF5DF6">
      <w:pPr>
        <w:spacing w:line="360" w:lineRule="auto"/>
        <w:ind w:left="420"/>
        <w:outlineLvl w:val="0"/>
        <w:rPr>
          <w:rFonts w:ascii="仿宋" w:eastAsia="仿宋" w:hAnsi="仿宋"/>
          <w:b/>
          <w:bCs/>
          <w:sz w:val="24"/>
          <w:szCs w:val="28"/>
        </w:rPr>
      </w:pPr>
      <w:r>
        <w:rPr>
          <w:rFonts w:ascii="仿宋" w:eastAsia="仿宋" w:hAnsi="仿宋" w:hint="eastAsia"/>
          <w:b/>
          <w:bCs/>
          <w:sz w:val="24"/>
          <w:szCs w:val="28"/>
        </w:rPr>
        <w:t>三、培养目标</w:t>
      </w:r>
    </w:p>
    <w:p w:rsidR="00035D27" w:rsidRDefault="003C0F07">
      <w:pPr>
        <w:spacing w:line="360" w:lineRule="auto"/>
        <w:ind w:leftChars="90" w:left="198" w:rightChars="90" w:right="198" w:firstLineChars="200" w:firstLine="420"/>
        <w:jc w:val="both"/>
        <w:rPr>
          <w:rFonts w:ascii="仿宋" w:eastAsia="仿宋" w:hAnsi="仿宋"/>
          <w:sz w:val="21"/>
          <w:szCs w:val="28"/>
        </w:rPr>
      </w:pPr>
      <w:r>
        <w:rPr>
          <w:rFonts w:ascii="仿宋" w:eastAsia="仿宋" w:hAnsi="仿宋" w:hint="eastAsia"/>
          <w:sz w:val="21"/>
          <w:szCs w:val="28"/>
        </w:rPr>
        <w:t xml:space="preserve">培养适应社会主义现代化建设和中医药事业发展需要，具备中药学基础理论、基本知识和基本技能，掌握一定的人文社会科学、自然科学知识，具有自主学习、终身学习和社会服务能力，能够从事中药材栽培、种子种苗繁育、采收加工、贮藏养护、品质鉴定、质量控制、基地建设和管理等方面工作的德智体美劳全面发展的具有良好职业道德、创新创业意识和实践精神的应用性本科人才。 </w:t>
      </w:r>
    </w:p>
    <w:p w:rsidR="00035D27" w:rsidRDefault="003C0F07" w:rsidP="00EF5DF6">
      <w:pPr>
        <w:spacing w:line="360" w:lineRule="auto"/>
        <w:ind w:firstLineChars="200" w:firstLine="482"/>
        <w:outlineLvl w:val="0"/>
        <w:rPr>
          <w:rFonts w:ascii="仿宋" w:eastAsia="仿宋" w:hAnsi="仿宋"/>
          <w:b/>
          <w:bCs/>
          <w:sz w:val="24"/>
          <w:szCs w:val="28"/>
        </w:rPr>
      </w:pPr>
      <w:r>
        <w:rPr>
          <w:rFonts w:ascii="仿宋" w:eastAsia="仿宋" w:hAnsi="仿宋" w:hint="eastAsia"/>
          <w:b/>
          <w:bCs/>
          <w:sz w:val="24"/>
          <w:szCs w:val="28"/>
        </w:rPr>
        <w:t>四、培养规格</w:t>
      </w:r>
    </w:p>
    <w:p w:rsidR="00035D27" w:rsidRDefault="003C0F07" w:rsidP="00EF5DF6">
      <w:pPr>
        <w:spacing w:line="360" w:lineRule="auto"/>
        <w:ind w:firstLineChars="147" w:firstLine="310"/>
        <w:outlineLvl w:val="0"/>
        <w:rPr>
          <w:rFonts w:ascii="仿宋" w:eastAsia="仿宋" w:hAnsi="仿宋"/>
          <w:sz w:val="21"/>
          <w:szCs w:val="28"/>
        </w:rPr>
      </w:pPr>
      <w:r>
        <w:rPr>
          <w:rFonts w:ascii="仿宋" w:eastAsia="仿宋" w:hAnsi="仿宋" w:hint="eastAsia"/>
          <w:b/>
          <w:bCs/>
          <w:sz w:val="21"/>
          <w:szCs w:val="28"/>
        </w:rPr>
        <w:t>（</w:t>
      </w:r>
      <w:r>
        <w:rPr>
          <w:rFonts w:ascii="仿宋" w:eastAsia="仿宋" w:hAnsi="仿宋" w:hint="eastAsia"/>
          <w:sz w:val="21"/>
          <w:szCs w:val="28"/>
        </w:rPr>
        <w:t>一）知识要求</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1.具有良好的文字写作和查阅专业文献能力，熟悉计算机操作技术。</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2.具有一定的思想道德、政治、法律等方面的通识性知识。</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3.具有一定水平的化学、生物学等方面的知识。</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4.掌握植物生理、生态、农业气象、遗传、土壤肥料、药用植物保护等基本</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知识。</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5.掌握中草药栽培、采收加工等方面的基本理论和知识。</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6.掌握野生中草药引种驯化与新品种选育等方面的基本理论和知识。</w:t>
      </w:r>
    </w:p>
    <w:p w:rsidR="00035D27" w:rsidRDefault="003C0F07" w:rsidP="00EF5DF6">
      <w:pPr>
        <w:spacing w:line="360" w:lineRule="auto"/>
        <w:ind w:firstLineChars="147" w:firstLine="309"/>
        <w:outlineLvl w:val="0"/>
        <w:rPr>
          <w:rFonts w:ascii="仿宋" w:eastAsia="仿宋" w:hAnsi="仿宋"/>
          <w:sz w:val="21"/>
          <w:szCs w:val="28"/>
        </w:rPr>
      </w:pPr>
      <w:r>
        <w:rPr>
          <w:rFonts w:ascii="仿宋" w:eastAsia="仿宋" w:hAnsi="仿宋" w:hint="eastAsia"/>
          <w:sz w:val="21"/>
          <w:szCs w:val="28"/>
        </w:rPr>
        <w:t>7.掌握中草药品种资源鉴定与保存、中药材质量监控与经营管理等方面的基</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本知识。</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8.掌握中草药活性成分提取、分离、纯化的基本原理与方法。</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9.掌握中药资源调查、保护更新、综合开发可持续利用的基本知识。</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10.掌握田间试验与统计分析的基本知识。</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11.了解中药材生产质量管理规范（GAP）的基本知识。</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12.了解本专业相关学科发展动态和前沿信息。</w:t>
      </w:r>
    </w:p>
    <w:p w:rsidR="00035D27" w:rsidRDefault="003C0F07" w:rsidP="006418DD">
      <w:pPr>
        <w:spacing w:line="360" w:lineRule="auto"/>
        <w:ind w:firstLineChars="147" w:firstLine="309"/>
        <w:rPr>
          <w:rFonts w:ascii="仿宋" w:eastAsia="仿宋" w:hAnsi="仿宋"/>
          <w:sz w:val="21"/>
          <w:szCs w:val="28"/>
        </w:rPr>
      </w:pPr>
      <w:r>
        <w:rPr>
          <w:rFonts w:ascii="仿宋" w:eastAsia="仿宋" w:hAnsi="仿宋" w:hint="eastAsia"/>
          <w:sz w:val="21"/>
          <w:szCs w:val="28"/>
        </w:rPr>
        <w:t>13.了解药事管理法律和法规，了解医药行业的发展方针和政策。</w:t>
      </w:r>
    </w:p>
    <w:p w:rsidR="00035D27" w:rsidRDefault="003C0F07" w:rsidP="00EF5DF6">
      <w:pPr>
        <w:spacing w:line="360" w:lineRule="auto"/>
        <w:ind w:firstLineChars="147" w:firstLine="309"/>
        <w:outlineLvl w:val="0"/>
        <w:rPr>
          <w:rFonts w:ascii="仿宋" w:eastAsia="仿宋" w:hAnsi="仿宋"/>
          <w:sz w:val="21"/>
          <w:szCs w:val="28"/>
        </w:rPr>
      </w:pPr>
      <w:r>
        <w:rPr>
          <w:rFonts w:ascii="仿宋" w:eastAsia="仿宋" w:hAnsi="仿宋" w:hint="eastAsia"/>
          <w:sz w:val="21"/>
          <w:szCs w:val="28"/>
        </w:rPr>
        <w:t>（二）能力要求</w:t>
      </w:r>
    </w:p>
    <w:p w:rsidR="00035D27" w:rsidRDefault="003C0F07" w:rsidP="006418DD">
      <w:pPr>
        <w:spacing w:line="360" w:lineRule="auto"/>
        <w:ind w:leftChars="128" w:left="282" w:firstLineChars="47" w:firstLine="99"/>
        <w:rPr>
          <w:rFonts w:ascii="仿宋" w:eastAsia="仿宋" w:hAnsi="仿宋"/>
          <w:sz w:val="21"/>
          <w:szCs w:val="28"/>
        </w:rPr>
      </w:pPr>
      <w:r>
        <w:rPr>
          <w:rFonts w:ascii="仿宋" w:eastAsia="仿宋" w:hAnsi="仿宋" w:hint="eastAsia"/>
          <w:sz w:val="21"/>
          <w:szCs w:val="28"/>
        </w:rPr>
        <w:t>1. 具有综合运用理论知识，解决中药生产与应用中实际问题的基本能力，以及运用现代科学技术与方法进行科学研究的基本能力。</w:t>
      </w:r>
    </w:p>
    <w:p w:rsidR="00035D27" w:rsidRDefault="003C0F07">
      <w:pPr>
        <w:widowControl/>
        <w:autoSpaceDE/>
        <w:autoSpaceDN/>
        <w:rPr>
          <w:rFonts w:ascii="仿宋" w:eastAsia="仿宋" w:hAnsi="仿宋"/>
          <w:sz w:val="21"/>
          <w:szCs w:val="28"/>
        </w:rPr>
      </w:pPr>
      <w:r>
        <w:rPr>
          <w:rFonts w:ascii="仿宋" w:eastAsia="仿宋" w:hAnsi="仿宋"/>
          <w:sz w:val="21"/>
          <w:szCs w:val="28"/>
        </w:rPr>
        <w:br w:type="page"/>
      </w:r>
    </w:p>
    <w:p w:rsidR="00035D27" w:rsidRDefault="00447786" w:rsidP="006418DD">
      <w:pPr>
        <w:spacing w:line="360" w:lineRule="auto"/>
        <w:ind w:leftChars="90" w:left="198" w:rightChars="90" w:right="198" w:firstLineChars="47" w:firstLine="99"/>
        <w:jc w:val="both"/>
        <w:rPr>
          <w:rFonts w:ascii="仿宋" w:eastAsia="仿宋" w:hAnsi="仿宋"/>
          <w:sz w:val="21"/>
          <w:szCs w:val="28"/>
        </w:rPr>
      </w:pPr>
      <w:r>
        <w:rPr>
          <w:rFonts w:ascii="仿宋" w:eastAsia="仿宋" w:hAnsi="仿宋"/>
          <w:noProof/>
          <w:sz w:val="21"/>
          <w:szCs w:val="28"/>
          <w:lang w:val="en-US" w:bidi="ar-SA"/>
        </w:rPr>
        <w:lastRenderedPageBreak/>
        <w:pict>
          <v:group id="_x0000_s1271" style="position:absolute;left:0;text-align:left;margin-left:59.55pt;margin-top:5.75pt;width:503.75pt;height:722.4pt;z-index:-251641856;mso-position-horizontal-relative:page" coordorigin="1306,57" coordsize="9583,12672">
            <v:rect id="_x0000_s1272" style="position:absolute;left:1306;top:57;width:10;height:10" fillcolor="black" stroked="f"/>
            <v:line id="_x0000_s1273" style="position:absolute" from="1316,62" to="10879,62" strokeweight=".48pt"/>
            <v:rect id="_x0000_s1274" style="position:absolute;left:10879;top:57;width:10;height:10" fillcolor="black" stroked="f"/>
            <v:line id="_x0000_s1275" style="position:absolute" from="1311,67" to="1311,12728" strokeweight=".48pt"/>
            <v:line id="_x0000_s1276" style="position:absolute" from="1316,12723" to="10879,12723" strokeweight=".16936mm"/>
            <v:line id="_x0000_s1277" style="position:absolute" from="10884,67" to="10884,12728" strokeweight=".48pt"/>
            <w10:wrap anchorx="page"/>
          </v:group>
        </w:pict>
      </w:r>
    </w:p>
    <w:p w:rsidR="00035D27" w:rsidRDefault="003C0F07" w:rsidP="006418DD">
      <w:pPr>
        <w:spacing w:line="360" w:lineRule="auto"/>
        <w:ind w:leftChars="90" w:left="198" w:rightChars="90" w:right="198" w:firstLineChars="147" w:firstLine="309"/>
        <w:jc w:val="both"/>
        <w:rPr>
          <w:rFonts w:ascii="仿宋" w:eastAsia="仿宋" w:hAnsi="仿宋"/>
          <w:sz w:val="21"/>
          <w:szCs w:val="28"/>
        </w:rPr>
      </w:pPr>
      <w:r>
        <w:rPr>
          <w:rFonts w:ascii="仿宋" w:eastAsia="仿宋" w:hAnsi="仿宋" w:hint="eastAsia"/>
          <w:sz w:val="21"/>
          <w:szCs w:val="28"/>
        </w:rPr>
        <w:t>2.能够利用图书资料和现代信息技术获取相关信息的能力，具有阅读中医药传统文献和使用一门外语阅读相关文献的能力。</w:t>
      </w:r>
    </w:p>
    <w:p w:rsidR="00035D27" w:rsidRDefault="003C0F07">
      <w:pPr>
        <w:tabs>
          <w:tab w:val="left" w:pos="360"/>
        </w:tabs>
        <w:spacing w:line="360" w:lineRule="auto"/>
        <w:ind w:leftChars="90" w:left="198" w:rightChars="90" w:right="198" w:firstLineChars="147" w:firstLine="323"/>
        <w:jc w:val="both"/>
        <w:rPr>
          <w:rFonts w:ascii="仿宋" w:eastAsia="仿宋" w:hAnsi="仿宋" w:cs="仿宋"/>
        </w:rPr>
      </w:pPr>
      <w:r>
        <w:rPr>
          <w:rFonts w:ascii="仿宋" w:eastAsia="仿宋" w:hAnsi="仿宋" w:cs="仿宋" w:hint="eastAsia"/>
          <w:lang w:val="en-US"/>
        </w:rPr>
        <w:t>3</w:t>
      </w:r>
      <w:r>
        <w:rPr>
          <w:rFonts w:ascii="仿宋" w:eastAsia="仿宋" w:hAnsi="仿宋" w:cs="仿宋" w:hint="eastAsia"/>
        </w:rPr>
        <w:t>. 掌握从事常用大宗中药材规范化种植、种子种苗繁育、采收、加工的基本技能。</w:t>
      </w:r>
    </w:p>
    <w:p w:rsidR="00035D27" w:rsidRDefault="003C0F07">
      <w:pPr>
        <w:tabs>
          <w:tab w:val="left" w:pos="360"/>
        </w:tabs>
        <w:spacing w:line="360" w:lineRule="auto"/>
        <w:ind w:leftChars="90" w:left="198" w:rightChars="90" w:right="198" w:firstLineChars="147" w:firstLine="323"/>
        <w:jc w:val="both"/>
        <w:rPr>
          <w:rFonts w:ascii="仿宋" w:eastAsia="仿宋" w:hAnsi="仿宋" w:cs="仿宋"/>
        </w:rPr>
      </w:pPr>
      <w:r>
        <w:rPr>
          <w:rFonts w:ascii="仿宋" w:eastAsia="仿宋" w:hAnsi="仿宋" w:cs="仿宋" w:hint="eastAsia"/>
          <w:lang w:val="en-US"/>
        </w:rPr>
        <w:t>4.</w:t>
      </w:r>
      <w:r>
        <w:rPr>
          <w:rFonts w:ascii="仿宋" w:eastAsia="仿宋" w:hAnsi="仿宋" w:cs="仿宋" w:hint="eastAsia"/>
        </w:rPr>
        <w:t>具有中药材鉴定和质量评价等方面的基本能力。</w:t>
      </w:r>
    </w:p>
    <w:p w:rsidR="00035D27" w:rsidRDefault="003C0F07">
      <w:pPr>
        <w:tabs>
          <w:tab w:val="left" w:pos="360"/>
        </w:tabs>
        <w:spacing w:line="360" w:lineRule="auto"/>
        <w:ind w:leftChars="90" w:left="198" w:rightChars="90" w:right="198" w:firstLineChars="147" w:firstLine="323"/>
        <w:jc w:val="both"/>
        <w:rPr>
          <w:rFonts w:ascii="仿宋" w:eastAsia="仿宋" w:hAnsi="仿宋" w:cs="仿宋"/>
        </w:rPr>
      </w:pPr>
      <w:r>
        <w:rPr>
          <w:rFonts w:ascii="仿宋" w:eastAsia="仿宋" w:hAnsi="仿宋" w:cs="仿宋" w:hint="eastAsia"/>
          <w:lang w:val="en-US"/>
        </w:rPr>
        <w:t>5.</w:t>
      </w:r>
      <w:r>
        <w:rPr>
          <w:rFonts w:ascii="仿宋" w:eastAsia="仿宋" w:hAnsi="仿宋" w:cs="仿宋" w:hint="eastAsia"/>
        </w:rPr>
        <w:t>具备中药栽培基地建设和管理的基本能力。</w:t>
      </w:r>
    </w:p>
    <w:p w:rsidR="00035D27" w:rsidRDefault="003C0F07">
      <w:pPr>
        <w:tabs>
          <w:tab w:val="left" w:pos="360"/>
        </w:tabs>
        <w:spacing w:line="360" w:lineRule="auto"/>
        <w:ind w:leftChars="90" w:left="198" w:rightChars="90" w:right="198" w:firstLineChars="147" w:firstLine="323"/>
        <w:jc w:val="both"/>
        <w:rPr>
          <w:rFonts w:ascii="仿宋" w:eastAsia="仿宋" w:hAnsi="仿宋" w:cs="仿宋"/>
        </w:rPr>
      </w:pPr>
      <w:r>
        <w:rPr>
          <w:rFonts w:ascii="仿宋" w:eastAsia="仿宋" w:hAnsi="仿宋" w:cs="仿宋" w:hint="eastAsia"/>
          <w:lang w:val="en-US"/>
        </w:rPr>
        <w:t>6</w:t>
      </w:r>
      <w:r>
        <w:rPr>
          <w:rFonts w:ascii="仿宋" w:eastAsia="仿宋" w:hAnsi="仿宋" w:cs="仿宋" w:hint="eastAsia"/>
        </w:rPr>
        <w:t>.具备综合开发利用中药资源、研制新产品的基本能力。</w:t>
      </w:r>
    </w:p>
    <w:p w:rsidR="00035D27" w:rsidRDefault="003C0F07">
      <w:pPr>
        <w:tabs>
          <w:tab w:val="left" w:pos="360"/>
        </w:tabs>
        <w:spacing w:line="360" w:lineRule="auto"/>
        <w:ind w:leftChars="90" w:left="198" w:rightChars="90" w:right="198" w:firstLineChars="147" w:firstLine="323"/>
        <w:jc w:val="both"/>
        <w:rPr>
          <w:rFonts w:ascii="仿宋" w:eastAsia="仿宋" w:hAnsi="仿宋" w:cs="仿宋"/>
          <w:lang w:val="en-US"/>
        </w:rPr>
      </w:pPr>
      <w:r>
        <w:rPr>
          <w:rFonts w:ascii="仿宋" w:eastAsia="仿宋" w:hAnsi="仿宋" w:cs="仿宋" w:hint="eastAsia"/>
          <w:lang w:val="en-US"/>
        </w:rPr>
        <w:t>7.具备中药材营销的基本能力。</w:t>
      </w:r>
    </w:p>
    <w:p w:rsidR="00035D27" w:rsidRDefault="003C0F07">
      <w:pPr>
        <w:tabs>
          <w:tab w:val="left" w:pos="360"/>
        </w:tabs>
        <w:spacing w:line="360" w:lineRule="auto"/>
        <w:ind w:leftChars="90" w:left="198" w:rightChars="90" w:right="198" w:firstLineChars="147" w:firstLine="323"/>
        <w:jc w:val="both"/>
        <w:rPr>
          <w:rFonts w:ascii="仿宋" w:eastAsia="仿宋" w:hAnsi="仿宋" w:cs="仿宋"/>
          <w:lang w:val="en-US"/>
        </w:rPr>
      </w:pPr>
      <w:r>
        <w:rPr>
          <w:rFonts w:ascii="仿宋" w:eastAsia="仿宋" w:hAnsi="仿宋" w:cs="仿宋" w:hint="eastAsia"/>
          <w:lang w:val="en-US"/>
        </w:rPr>
        <w:t>8.具有一定的实验设计，创造实验条件，归纳、整理、分析实验结果，撰写论文的能力。</w:t>
      </w:r>
    </w:p>
    <w:p w:rsidR="00035D27" w:rsidRDefault="003C0F07">
      <w:pPr>
        <w:tabs>
          <w:tab w:val="left" w:pos="360"/>
        </w:tabs>
        <w:spacing w:line="360" w:lineRule="auto"/>
        <w:ind w:leftChars="90" w:left="198" w:rightChars="90" w:right="198" w:firstLineChars="147" w:firstLine="323"/>
        <w:jc w:val="both"/>
        <w:rPr>
          <w:rFonts w:ascii="仿宋" w:eastAsia="仿宋" w:hAnsi="仿宋" w:cs="仿宋"/>
        </w:rPr>
      </w:pPr>
      <w:r>
        <w:rPr>
          <w:rFonts w:ascii="仿宋" w:eastAsia="仿宋" w:hAnsi="仿宋" w:cs="仿宋" w:hint="eastAsia"/>
          <w:lang w:val="en-US"/>
        </w:rPr>
        <w:t>9</w:t>
      </w:r>
      <w:r>
        <w:rPr>
          <w:rFonts w:ascii="仿宋" w:eastAsia="仿宋" w:hAnsi="仿宋" w:cs="仿宋" w:hint="eastAsia"/>
        </w:rPr>
        <w:t>.具有创新创业的基本能力。</w:t>
      </w:r>
    </w:p>
    <w:p w:rsidR="00035D27" w:rsidRDefault="003C0F07">
      <w:pPr>
        <w:spacing w:line="360" w:lineRule="auto"/>
        <w:ind w:leftChars="90" w:left="198" w:rightChars="90" w:right="198" w:firstLineChars="200" w:firstLine="440"/>
        <w:jc w:val="both"/>
        <w:rPr>
          <w:rFonts w:ascii="仿宋" w:eastAsia="仿宋" w:hAnsi="仿宋" w:cs="仿宋"/>
        </w:rPr>
      </w:pPr>
      <w:r>
        <w:rPr>
          <w:rFonts w:ascii="仿宋" w:eastAsia="仿宋" w:hAnsi="仿宋" w:cs="仿宋" w:hint="eastAsia"/>
        </w:rPr>
        <w:t>（三）素质要求</w:t>
      </w:r>
    </w:p>
    <w:p w:rsidR="00035D27" w:rsidRDefault="003C0F07">
      <w:pPr>
        <w:spacing w:line="360" w:lineRule="auto"/>
        <w:ind w:leftChars="90" w:left="198" w:rightChars="90" w:right="198" w:firstLineChars="200" w:firstLine="440"/>
        <w:jc w:val="both"/>
        <w:rPr>
          <w:rFonts w:ascii="仿宋" w:eastAsia="仿宋" w:hAnsi="仿宋" w:cs="仿宋"/>
        </w:rPr>
      </w:pPr>
      <w:r>
        <w:rPr>
          <w:rFonts w:ascii="仿宋" w:eastAsia="仿宋" w:hAnsi="仿宋" w:cs="仿宋" w:hint="eastAsia"/>
        </w:rPr>
        <w:t>1.具有良好的政治素养，具有正确的政治方向，具有正确的世界观、人生观和价值观。</w:t>
      </w:r>
    </w:p>
    <w:p w:rsidR="00035D27" w:rsidRDefault="003C0F07">
      <w:pPr>
        <w:spacing w:line="360" w:lineRule="auto"/>
        <w:ind w:leftChars="90" w:left="198" w:rightChars="90" w:right="198" w:firstLineChars="200" w:firstLine="440"/>
        <w:jc w:val="both"/>
        <w:rPr>
          <w:rFonts w:ascii="仿宋" w:eastAsia="仿宋" w:hAnsi="仿宋" w:cs="仿宋"/>
          <w:lang w:val="en-US"/>
        </w:rPr>
      </w:pPr>
      <w:r>
        <w:rPr>
          <w:rFonts w:ascii="仿宋" w:eastAsia="仿宋" w:hAnsi="仿宋" w:cs="仿宋" w:hint="eastAsia"/>
          <w:lang w:val="en-US"/>
        </w:rPr>
        <w:t>2.热爱中医药事业，弘扬中医药文化。</w:t>
      </w:r>
    </w:p>
    <w:p w:rsidR="00035D27" w:rsidRDefault="003C0F07">
      <w:pPr>
        <w:spacing w:line="360" w:lineRule="auto"/>
        <w:ind w:leftChars="90" w:left="198" w:rightChars="90" w:right="198" w:firstLineChars="200" w:firstLine="440"/>
        <w:jc w:val="both"/>
        <w:rPr>
          <w:rFonts w:ascii="仿宋" w:eastAsia="仿宋" w:hAnsi="仿宋" w:cs="仿宋"/>
        </w:rPr>
      </w:pPr>
      <w:r>
        <w:rPr>
          <w:rFonts w:ascii="仿宋" w:eastAsia="仿宋" w:hAnsi="仿宋" w:cs="仿宋" w:hint="eastAsia"/>
          <w:lang w:val="en-US"/>
        </w:rPr>
        <w:t>3</w:t>
      </w:r>
      <w:r>
        <w:rPr>
          <w:rFonts w:ascii="仿宋" w:eastAsia="仿宋" w:hAnsi="仿宋" w:cs="仿宋" w:hint="eastAsia"/>
        </w:rPr>
        <w:t>.遵纪守法，诚信为人，尊重他人，具有团队合作精神。</w:t>
      </w:r>
    </w:p>
    <w:p w:rsidR="00035D27" w:rsidRDefault="003C0F07">
      <w:pPr>
        <w:spacing w:line="360" w:lineRule="auto"/>
        <w:ind w:leftChars="90" w:left="198" w:rightChars="90" w:right="198" w:firstLineChars="200" w:firstLine="440"/>
        <w:jc w:val="both"/>
        <w:rPr>
          <w:rFonts w:ascii="仿宋" w:eastAsia="仿宋" w:hAnsi="仿宋" w:cs="仿宋"/>
        </w:rPr>
      </w:pPr>
      <w:r>
        <w:rPr>
          <w:rFonts w:ascii="仿宋" w:eastAsia="仿宋" w:hAnsi="仿宋" w:cs="仿宋" w:hint="eastAsia"/>
          <w:lang w:val="en-US"/>
        </w:rPr>
        <w:t>4</w:t>
      </w:r>
      <w:r>
        <w:rPr>
          <w:rFonts w:ascii="仿宋" w:eastAsia="仿宋" w:hAnsi="仿宋" w:cs="仿宋" w:hint="eastAsia"/>
        </w:rPr>
        <w:t>.具有良好的人文修养。</w:t>
      </w:r>
    </w:p>
    <w:p w:rsidR="00035D27" w:rsidRDefault="003C0F07">
      <w:pPr>
        <w:spacing w:line="360" w:lineRule="auto"/>
        <w:ind w:leftChars="90" w:left="198" w:rightChars="90" w:right="198" w:firstLineChars="200" w:firstLine="440"/>
        <w:jc w:val="both"/>
        <w:rPr>
          <w:rFonts w:ascii="仿宋" w:eastAsia="仿宋" w:hAnsi="仿宋" w:cs="仿宋"/>
        </w:rPr>
      </w:pPr>
      <w:r>
        <w:rPr>
          <w:rFonts w:ascii="仿宋" w:eastAsia="仿宋" w:hAnsi="仿宋" w:cs="仿宋" w:hint="eastAsia"/>
          <w:lang w:val="en-US"/>
        </w:rPr>
        <w:t>5</w:t>
      </w:r>
      <w:r>
        <w:rPr>
          <w:rFonts w:ascii="仿宋" w:eastAsia="仿宋" w:hAnsi="仿宋" w:cs="仿宋" w:hint="eastAsia"/>
        </w:rPr>
        <w:t>.形成依法工作的观念，能以国家各项医药管理法规和行业准则规范自己的职业行为。</w:t>
      </w:r>
    </w:p>
    <w:p w:rsidR="00035D27" w:rsidRDefault="003C0F07">
      <w:pPr>
        <w:spacing w:line="360" w:lineRule="auto"/>
        <w:ind w:leftChars="90" w:left="198" w:rightChars="90" w:right="198" w:firstLineChars="200" w:firstLine="440"/>
        <w:jc w:val="both"/>
        <w:rPr>
          <w:rFonts w:ascii="仿宋" w:eastAsia="仿宋" w:hAnsi="仿宋" w:cs="仿宋"/>
          <w:lang w:val="en-US"/>
        </w:rPr>
      </w:pPr>
      <w:r>
        <w:rPr>
          <w:rFonts w:ascii="仿宋" w:eastAsia="仿宋" w:hAnsi="仿宋" w:cs="仿宋" w:hint="eastAsia"/>
          <w:lang w:val="en-US"/>
        </w:rPr>
        <w:t>6.树立终身学习的理念，具有自主学习的能力。</w:t>
      </w:r>
    </w:p>
    <w:p w:rsidR="00035D27" w:rsidRDefault="003C0F07">
      <w:pPr>
        <w:spacing w:line="360" w:lineRule="auto"/>
        <w:ind w:leftChars="90" w:left="198" w:rightChars="90" w:right="198" w:firstLineChars="200" w:firstLine="440"/>
        <w:jc w:val="both"/>
        <w:rPr>
          <w:rFonts w:ascii="仿宋" w:eastAsia="仿宋" w:hAnsi="仿宋" w:cs="仿宋"/>
          <w:lang w:val="en-US"/>
        </w:rPr>
      </w:pPr>
      <w:r>
        <w:rPr>
          <w:rFonts w:ascii="仿宋" w:eastAsia="仿宋" w:hAnsi="仿宋" w:cs="仿宋" w:hint="eastAsia"/>
          <w:lang w:val="en-US"/>
        </w:rPr>
        <w:t>7.具有实事求是的科学态度。</w:t>
      </w:r>
    </w:p>
    <w:p w:rsidR="00035D27" w:rsidRDefault="003C0F07">
      <w:pPr>
        <w:spacing w:line="360" w:lineRule="auto"/>
        <w:ind w:leftChars="90" w:left="198" w:rightChars="90" w:right="198" w:firstLineChars="200" w:firstLine="440"/>
        <w:jc w:val="both"/>
        <w:rPr>
          <w:rFonts w:ascii="仿宋" w:eastAsia="仿宋" w:hAnsi="仿宋" w:cs="仿宋"/>
          <w:lang w:val="en-US"/>
        </w:rPr>
      </w:pPr>
      <w:r>
        <w:rPr>
          <w:rFonts w:ascii="仿宋" w:eastAsia="仿宋" w:hAnsi="仿宋" w:cs="仿宋" w:hint="eastAsia"/>
          <w:lang w:val="en-US"/>
        </w:rPr>
        <w:t>8.具有创新创业意识。</w:t>
      </w:r>
    </w:p>
    <w:p w:rsidR="00035D27" w:rsidRDefault="003C0F07">
      <w:pPr>
        <w:spacing w:line="360" w:lineRule="auto"/>
        <w:ind w:leftChars="90" w:left="198" w:rightChars="90" w:right="198" w:firstLineChars="200" w:firstLine="440"/>
        <w:jc w:val="both"/>
        <w:rPr>
          <w:rFonts w:ascii="仿宋" w:eastAsia="仿宋" w:hAnsi="仿宋" w:cs="仿宋"/>
        </w:rPr>
      </w:pPr>
      <w:r>
        <w:rPr>
          <w:rFonts w:ascii="仿宋" w:eastAsia="仿宋" w:hAnsi="仿宋" w:cs="仿宋" w:hint="eastAsia"/>
          <w:lang w:val="en-US"/>
        </w:rPr>
        <w:t>9</w:t>
      </w:r>
      <w:r>
        <w:rPr>
          <w:rFonts w:ascii="仿宋" w:eastAsia="仿宋" w:hAnsi="仿宋" w:cs="仿宋" w:hint="eastAsia"/>
        </w:rPr>
        <w:t>.具有中药资源可持续发展的意识和中药质量观，致力于中药材的科学栽培、种子种苗繁育和品质鉴定，将提升中药材品质，促进中药材标准化、集约化作为职业责任。</w:t>
      </w:r>
    </w:p>
    <w:p w:rsidR="00035D27" w:rsidRDefault="003C0F07">
      <w:pPr>
        <w:spacing w:line="360" w:lineRule="auto"/>
        <w:ind w:leftChars="90" w:left="198" w:rightChars="90" w:right="198" w:firstLineChars="200" w:firstLine="440"/>
        <w:jc w:val="both"/>
        <w:rPr>
          <w:rFonts w:ascii="仿宋" w:eastAsia="仿宋" w:hAnsi="仿宋" w:cs="仿宋"/>
        </w:rPr>
      </w:pPr>
      <w:r>
        <w:rPr>
          <w:rFonts w:ascii="仿宋" w:eastAsia="仿宋" w:hAnsi="仿宋" w:cs="仿宋" w:hint="eastAsia"/>
          <w:lang w:val="en-US"/>
        </w:rPr>
        <w:t>10</w:t>
      </w:r>
      <w:r>
        <w:rPr>
          <w:rFonts w:ascii="仿宋" w:eastAsia="仿宋" w:hAnsi="仿宋" w:cs="仿宋" w:hint="eastAsia"/>
        </w:rPr>
        <w:t>.具有一定的体育和军事基本知识，具备健全的心理和健康的体魄良好的心理素质和生活习惯。</w:t>
      </w:r>
    </w:p>
    <w:p w:rsidR="00035D27" w:rsidRDefault="003C0F07" w:rsidP="00EF5DF6">
      <w:pPr>
        <w:spacing w:line="360" w:lineRule="auto"/>
        <w:ind w:leftChars="90" w:left="198" w:rightChars="90" w:right="198" w:firstLineChars="200" w:firstLine="482"/>
        <w:jc w:val="both"/>
        <w:outlineLvl w:val="0"/>
        <w:rPr>
          <w:rFonts w:ascii="仿宋" w:eastAsia="仿宋" w:hAnsi="仿宋" w:cs="仿宋"/>
          <w:b/>
          <w:sz w:val="24"/>
        </w:rPr>
      </w:pPr>
      <w:r>
        <w:rPr>
          <w:rFonts w:ascii="仿宋" w:eastAsia="仿宋" w:hAnsi="仿宋" w:cs="仿宋" w:hint="eastAsia"/>
          <w:b/>
          <w:sz w:val="24"/>
        </w:rPr>
        <w:t>五、学分要求：</w:t>
      </w:r>
    </w:p>
    <w:p w:rsidR="00035D27" w:rsidRDefault="003C0F07">
      <w:pPr>
        <w:spacing w:line="360" w:lineRule="auto"/>
        <w:ind w:leftChars="90" w:left="198" w:rightChars="90" w:right="198" w:firstLineChars="200" w:firstLine="440"/>
        <w:jc w:val="both"/>
        <w:rPr>
          <w:rFonts w:ascii="仿宋" w:eastAsia="仿宋" w:hAnsi="仿宋" w:cs="仿宋"/>
          <w:szCs w:val="21"/>
        </w:rPr>
      </w:pPr>
      <w:r>
        <w:rPr>
          <w:rFonts w:ascii="仿宋" w:eastAsia="仿宋" w:hAnsi="仿宋" w:cs="仿宋" w:hint="eastAsia"/>
          <w:szCs w:val="21"/>
        </w:rPr>
        <w:t>本专业必须修满规定的</w:t>
      </w:r>
      <w:r>
        <w:rPr>
          <w:rFonts w:ascii="仿宋" w:eastAsia="仿宋" w:hAnsi="仿宋" w:cs="仿宋" w:hint="eastAsia"/>
          <w:szCs w:val="21"/>
          <w:lang w:val="en-US"/>
        </w:rPr>
        <w:t>160</w:t>
      </w:r>
      <w:r>
        <w:rPr>
          <w:rFonts w:ascii="仿宋" w:eastAsia="仿宋" w:hAnsi="仿宋" w:cs="仿宋" w:hint="eastAsia"/>
          <w:szCs w:val="21"/>
        </w:rPr>
        <w:t>学分，同时满足以下所有条件，并且符合学校相关规定方可准予毕业。</w:t>
      </w:r>
    </w:p>
    <w:p w:rsidR="00035D27" w:rsidRDefault="003C0F07">
      <w:pPr>
        <w:spacing w:line="360" w:lineRule="auto"/>
        <w:ind w:leftChars="90" w:left="198" w:rightChars="90" w:right="198" w:firstLineChars="200" w:firstLine="440"/>
        <w:jc w:val="both"/>
        <w:rPr>
          <w:rFonts w:ascii="仿宋" w:eastAsia="仿宋" w:hAnsi="仿宋" w:cs="仿宋"/>
          <w:szCs w:val="21"/>
        </w:rPr>
      </w:pPr>
      <w:r>
        <w:rPr>
          <w:rFonts w:ascii="仿宋" w:eastAsia="仿宋" w:hAnsi="仿宋" w:cs="仿宋" w:hint="eastAsia"/>
          <w:szCs w:val="21"/>
        </w:rPr>
        <w:t>1. 通识必修课3</w:t>
      </w:r>
      <w:r>
        <w:rPr>
          <w:rFonts w:ascii="仿宋" w:eastAsia="仿宋" w:hAnsi="仿宋" w:cs="仿宋" w:hint="eastAsia"/>
          <w:szCs w:val="21"/>
          <w:lang w:val="en-US"/>
        </w:rPr>
        <w:t>9</w:t>
      </w:r>
      <w:r>
        <w:rPr>
          <w:rFonts w:ascii="仿宋" w:eastAsia="仿宋" w:hAnsi="仿宋" w:cs="仿宋" w:hint="eastAsia"/>
          <w:szCs w:val="21"/>
        </w:rPr>
        <w:t>学分，学科基础必修课</w:t>
      </w:r>
      <w:r>
        <w:rPr>
          <w:rFonts w:ascii="仿宋" w:eastAsia="仿宋" w:hAnsi="仿宋" w:cs="仿宋" w:hint="eastAsia"/>
          <w:szCs w:val="21"/>
          <w:lang w:val="en-US"/>
        </w:rPr>
        <w:t>31.5</w:t>
      </w:r>
      <w:r>
        <w:rPr>
          <w:rFonts w:ascii="仿宋" w:eastAsia="仿宋" w:hAnsi="仿宋" w:cs="仿宋" w:hint="eastAsia"/>
          <w:szCs w:val="21"/>
        </w:rPr>
        <w:t>学分，专业基础及专业必修课</w:t>
      </w:r>
      <w:r>
        <w:rPr>
          <w:rFonts w:ascii="仿宋" w:eastAsia="仿宋" w:hAnsi="仿宋" w:cs="仿宋" w:hint="eastAsia"/>
          <w:szCs w:val="21"/>
          <w:lang w:val="en-US"/>
        </w:rPr>
        <w:t>19.5</w:t>
      </w:r>
      <w:r>
        <w:rPr>
          <w:rFonts w:ascii="仿宋" w:eastAsia="仿宋" w:hAnsi="仿宋" w:cs="仿宋" w:hint="eastAsia"/>
          <w:szCs w:val="21"/>
        </w:rPr>
        <w:t>学分，创新创业教育必修课</w:t>
      </w:r>
      <w:r>
        <w:rPr>
          <w:rFonts w:ascii="仿宋" w:eastAsia="仿宋" w:hAnsi="仿宋" w:cs="仿宋" w:hint="eastAsia"/>
          <w:szCs w:val="21"/>
          <w:lang w:val="en-US"/>
        </w:rPr>
        <w:t>4.5学分</w:t>
      </w:r>
      <w:r>
        <w:rPr>
          <w:rFonts w:ascii="仿宋" w:eastAsia="仿宋" w:hAnsi="仿宋" w:cs="仿宋" w:hint="eastAsia"/>
          <w:szCs w:val="21"/>
        </w:rPr>
        <w:t>；</w:t>
      </w:r>
    </w:p>
    <w:p w:rsidR="00035D27" w:rsidRDefault="003C0F07">
      <w:pPr>
        <w:spacing w:line="360" w:lineRule="auto"/>
        <w:ind w:leftChars="90" w:left="198" w:rightChars="90" w:right="198" w:firstLineChars="200" w:firstLine="440"/>
        <w:jc w:val="both"/>
        <w:rPr>
          <w:rFonts w:ascii="仿宋" w:eastAsia="仿宋" w:hAnsi="仿宋" w:cs="仿宋"/>
          <w:szCs w:val="21"/>
        </w:rPr>
      </w:pPr>
      <w:r>
        <w:rPr>
          <w:rFonts w:ascii="仿宋" w:eastAsia="仿宋" w:hAnsi="仿宋" w:cs="仿宋" w:hint="eastAsia"/>
          <w:szCs w:val="21"/>
        </w:rPr>
        <w:t>2. 专业限选课</w:t>
      </w:r>
      <w:r>
        <w:rPr>
          <w:rFonts w:ascii="仿宋" w:eastAsia="仿宋" w:hAnsi="仿宋" w:cs="仿宋" w:hint="eastAsia"/>
          <w:szCs w:val="21"/>
          <w:lang w:val="en-US"/>
        </w:rPr>
        <w:t>21</w:t>
      </w:r>
      <w:r>
        <w:rPr>
          <w:rFonts w:ascii="仿宋" w:eastAsia="仿宋" w:hAnsi="仿宋" w:cs="仿宋" w:hint="eastAsia"/>
          <w:szCs w:val="21"/>
        </w:rPr>
        <w:t>学分（必须为同一模块内课程学分），专业任选课</w:t>
      </w:r>
      <w:r>
        <w:rPr>
          <w:rFonts w:ascii="仿宋" w:eastAsia="仿宋" w:hAnsi="仿宋" w:cs="仿宋" w:hint="eastAsia"/>
          <w:szCs w:val="21"/>
          <w:lang w:val="en-US"/>
        </w:rPr>
        <w:t>9</w:t>
      </w:r>
      <w:r>
        <w:rPr>
          <w:rFonts w:ascii="仿宋" w:eastAsia="仿宋" w:hAnsi="仿宋" w:cs="仿宋" w:hint="eastAsia"/>
          <w:szCs w:val="21"/>
        </w:rPr>
        <w:t>学分；</w:t>
      </w:r>
    </w:p>
    <w:p w:rsidR="00035D27" w:rsidRDefault="003C0F07">
      <w:pPr>
        <w:spacing w:line="360" w:lineRule="auto"/>
        <w:ind w:leftChars="90" w:left="198" w:rightChars="90" w:right="198" w:firstLineChars="200" w:firstLine="440"/>
        <w:jc w:val="both"/>
        <w:rPr>
          <w:rFonts w:ascii="仿宋" w:eastAsia="仿宋" w:hAnsi="仿宋" w:cs="仿宋"/>
          <w:szCs w:val="21"/>
        </w:rPr>
      </w:pPr>
      <w:r>
        <w:rPr>
          <w:rFonts w:ascii="仿宋" w:eastAsia="仿宋" w:hAnsi="仿宋" w:cs="仿宋" w:hint="eastAsia"/>
          <w:szCs w:val="21"/>
        </w:rPr>
        <w:t>3. 通识选修课8学分（其中公共艺术类限选课程2学分、其它限选课程3学分、交叉选课3学分），且其中至少4学分为修读校内开设课程取得。</w:t>
      </w:r>
    </w:p>
    <w:p w:rsidR="00035D27" w:rsidRDefault="003C0F07">
      <w:pPr>
        <w:spacing w:line="360" w:lineRule="auto"/>
        <w:ind w:leftChars="90" w:left="198" w:rightChars="90" w:right="198" w:firstLineChars="200" w:firstLine="440"/>
        <w:jc w:val="both"/>
        <w:rPr>
          <w:rFonts w:ascii="仿宋" w:eastAsia="仿宋" w:hAnsi="仿宋" w:cs="仿宋"/>
          <w:szCs w:val="21"/>
        </w:rPr>
      </w:pPr>
      <w:r>
        <w:rPr>
          <w:rFonts w:ascii="仿宋" w:eastAsia="仿宋" w:hAnsi="仿宋" w:cs="仿宋" w:hint="eastAsia"/>
          <w:szCs w:val="21"/>
        </w:rPr>
        <w:t>4. 创新创业教育选修课2学分，其中公共任选课2学分。</w:t>
      </w:r>
    </w:p>
    <w:p w:rsidR="00035D27" w:rsidRDefault="003C0F07">
      <w:pPr>
        <w:spacing w:line="360" w:lineRule="auto"/>
        <w:ind w:leftChars="90" w:left="198" w:rightChars="90" w:right="198" w:firstLineChars="200" w:firstLine="440"/>
        <w:jc w:val="both"/>
        <w:rPr>
          <w:rFonts w:ascii="仿宋" w:eastAsia="仿宋" w:hAnsi="仿宋" w:cs="仿宋"/>
          <w:szCs w:val="21"/>
        </w:rPr>
      </w:pPr>
      <w:r>
        <w:rPr>
          <w:rFonts w:ascii="仿宋" w:eastAsia="仿宋" w:hAnsi="仿宋" w:cs="仿宋" w:hint="eastAsia"/>
          <w:szCs w:val="21"/>
        </w:rPr>
        <w:t>5. 集中实践教学环节</w:t>
      </w:r>
      <w:r>
        <w:rPr>
          <w:rFonts w:ascii="仿宋" w:eastAsia="仿宋" w:hAnsi="仿宋" w:cs="仿宋" w:hint="eastAsia"/>
          <w:szCs w:val="21"/>
          <w:lang w:val="en-US"/>
        </w:rPr>
        <w:t>29.5</w:t>
      </w:r>
      <w:r>
        <w:rPr>
          <w:rFonts w:ascii="仿宋" w:eastAsia="仿宋" w:hAnsi="仿宋" w:cs="仿宋" w:hint="eastAsia"/>
          <w:szCs w:val="21"/>
        </w:rPr>
        <w:t>学分，创新创业实践4学分。</w:t>
      </w:r>
    </w:p>
    <w:p w:rsidR="00035D27" w:rsidRDefault="003C0F07">
      <w:pPr>
        <w:widowControl/>
        <w:autoSpaceDE/>
        <w:autoSpaceDN/>
        <w:rPr>
          <w:rFonts w:ascii="仿宋" w:eastAsia="仿宋" w:hAnsi="仿宋" w:cs="仿宋"/>
          <w:b/>
          <w:sz w:val="24"/>
        </w:rPr>
      </w:pPr>
      <w:r>
        <w:rPr>
          <w:rFonts w:ascii="仿宋" w:eastAsia="仿宋" w:hAnsi="仿宋" w:cs="仿宋"/>
          <w:b/>
          <w:sz w:val="24"/>
        </w:rPr>
        <w:br w:type="page"/>
      </w:r>
    </w:p>
    <w:p w:rsidR="00035D27" w:rsidRDefault="00447786">
      <w:pPr>
        <w:spacing w:line="360" w:lineRule="auto"/>
        <w:ind w:leftChars="90" w:left="198" w:rightChars="90" w:right="198" w:firstLineChars="200" w:firstLine="482"/>
        <w:jc w:val="both"/>
        <w:rPr>
          <w:rFonts w:ascii="仿宋" w:eastAsia="仿宋" w:hAnsi="仿宋" w:cs="仿宋"/>
          <w:b/>
          <w:sz w:val="24"/>
        </w:rPr>
      </w:pPr>
      <w:r>
        <w:rPr>
          <w:rFonts w:ascii="仿宋" w:eastAsia="仿宋" w:hAnsi="仿宋" w:cs="仿宋"/>
          <w:b/>
          <w:noProof/>
          <w:sz w:val="24"/>
          <w:lang w:val="en-US" w:bidi="ar-SA"/>
        </w:rPr>
        <w:lastRenderedPageBreak/>
        <w:pict>
          <v:group id="_x0000_s1278" style="position:absolute;left:0;text-align:left;margin-left:58.35pt;margin-top:5.9pt;width:503.75pt;height:722.4pt;z-index:-251640832;mso-position-horizontal-relative:page" coordorigin="1306,57" coordsize="9583,12672">
            <v:rect id="_x0000_s1279" style="position:absolute;left:1306;top:57;width:10;height:10" fillcolor="black" stroked="f"/>
            <v:line id="_x0000_s1280" style="position:absolute" from="1316,62" to="10879,62" strokeweight=".48pt"/>
            <v:rect id="_x0000_s1281" style="position:absolute;left:10879;top:57;width:10;height:10" fillcolor="black" stroked="f"/>
            <v:line id="_x0000_s1282" style="position:absolute" from="1311,67" to="1311,12728" strokeweight=".48pt"/>
            <v:line id="_x0000_s1283" style="position:absolute" from="1316,12723" to="10879,12723" strokeweight=".16936mm"/>
            <v:line id="_x0000_s1284" style="position:absolute" from="10884,67" to="10884,12728" strokeweight=".48pt"/>
            <w10:wrap anchorx="page"/>
          </v:group>
        </w:pict>
      </w:r>
    </w:p>
    <w:p w:rsidR="00035D27" w:rsidRDefault="003C0F07" w:rsidP="00EF5DF6">
      <w:pPr>
        <w:spacing w:line="360" w:lineRule="auto"/>
        <w:ind w:leftChars="90" w:left="198" w:rightChars="90" w:right="198" w:firstLineChars="200" w:firstLine="482"/>
        <w:jc w:val="both"/>
        <w:outlineLvl w:val="0"/>
        <w:rPr>
          <w:rFonts w:ascii="仿宋" w:eastAsia="仿宋" w:hAnsi="仿宋" w:cs="仿宋"/>
          <w:b/>
          <w:sz w:val="24"/>
        </w:rPr>
      </w:pPr>
      <w:r>
        <w:rPr>
          <w:rFonts w:ascii="仿宋" w:eastAsia="仿宋" w:hAnsi="仿宋" w:cs="仿宋" w:hint="eastAsia"/>
          <w:b/>
          <w:sz w:val="24"/>
        </w:rPr>
        <w:t>六、学程时间安排</w:t>
      </w:r>
    </w:p>
    <w:p w:rsidR="00035D27" w:rsidRDefault="003C0F07">
      <w:pPr>
        <w:tabs>
          <w:tab w:val="left" w:pos="6257"/>
        </w:tabs>
        <w:spacing w:line="360" w:lineRule="auto"/>
        <w:ind w:firstLineChars="200" w:firstLine="442"/>
        <w:jc w:val="center"/>
        <w:rPr>
          <w:rFonts w:ascii="仿宋" w:eastAsia="仿宋" w:hAnsi="仿宋"/>
          <w:sz w:val="21"/>
          <w:szCs w:val="28"/>
        </w:rPr>
      </w:pPr>
      <w:r>
        <w:rPr>
          <w:rFonts w:ascii="仿宋" w:eastAsia="仿宋" w:hAnsi="仿宋" w:cs="仿宋" w:hint="eastAsia"/>
          <w:b/>
          <w:szCs w:val="21"/>
        </w:rPr>
        <w:t>表1   中草药栽培与鉴定专业学程时间安排表</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0"/>
        <w:gridCol w:w="768"/>
        <w:gridCol w:w="784"/>
        <w:gridCol w:w="812"/>
        <w:gridCol w:w="756"/>
        <w:gridCol w:w="840"/>
        <w:gridCol w:w="798"/>
        <w:gridCol w:w="853"/>
        <w:gridCol w:w="798"/>
        <w:gridCol w:w="793"/>
      </w:tblGrid>
      <w:tr w:rsidR="00035D27">
        <w:trPr>
          <w:jc w:val="center"/>
        </w:trPr>
        <w:tc>
          <w:tcPr>
            <w:tcW w:w="1500" w:type="dxa"/>
            <w:vMerge w:val="restart"/>
          </w:tcPr>
          <w:p w:rsidR="00035D27" w:rsidRDefault="003C0F07">
            <w:pPr>
              <w:spacing w:line="360" w:lineRule="auto"/>
              <w:rPr>
                <w:rFonts w:ascii="仿宋" w:eastAsia="仿宋" w:hAnsi="仿宋" w:cs="仿宋"/>
                <w:sz w:val="18"/>
                <w:szCs w:val="18"/>
              </w:rPr>
            </w:pPr>
            <w:r>
              <w:rPr>
                <w:rFonts w:ascii="仿宋" w:eastAsia="仿宋" w:hAnsi="仿宋" w:cs="仿宋" w:hint="eastAsia"/>
                <w:sz w:val="18"/>
                <w:szCs w:val="18"/>
              </w:rPr>
              <w:t xml:space="preserve">          学年</w:t>
            </w:r>
          </w:p>
          <w:p w:rsidR="00035D27" w:rsidRDefault="003C0F07">
            <w:pPr>
              <w:spacing w:line="360" w:lineRule="auto"/>
              <w:rPr>
                <w:rFonts w:ascii="仿宋" w:eastAsia="仿宋" w:hAnsi="仿宋" w:cs="仿宋"/>
                <w:sz w:val="18"/>
                <w:szCs w:val="18"/>
              </w:rPr>
            </w:pPr>
            <w:r>
              <w:rPr>
                <w:rFonts w:ascii="仿宋" w:eastAsia="仿宋" w:hAnsi="仿宋" w:cs="仿宋" w:hint="eastAsia"/>
                <w:sz w:val="18"/>
                <w:szCs w:val="18"/>
              </w:rPr>
              <w:t xml:space="preserve">      学期</w:t>
            </w:r>
          </w:p>
          <w:p w:rsidR="00035D27" w:rsidRDefault="003C0F07">
            <w:pPr>
              <w:spacing w:line="360" w:lineRule="auto"/>
              <w:rPr>
                <w:rFonts w:ascii="仿宋" w:eastAsia="仿宋" w:hAnsi="仿宋" w:cs="仿宋"/>
                <w:sz w:val="18"/>
                <w:szCs w:val="18"/>
              </w:rPr>
            </w:pPr>
            <w:r>
              <w:rPr>
                <w:rFonts w:ascii="仿宋" w:eastAsia="仿宋" w:hAnsi="仿宋" w:cs="仿宋" w:hint="eastAsia"/>
                <w:sz w:val="18"/>
                <w:szCs w:val="18"/>
              </w:rPr>
              <w:t>项目</w:t>
            </w:r>
          </w:p>
        </w:tc>
        <w:tc>
          <w:tcPr>
            <w:tcW w:w="1552" w:type="dxa"/>
            <w:gridSpan w:val="2"/>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第一学年</w:t>
            </w:r>
          </w:p>
        </w:tc>
        <w:tc>
          <w:tcPr>
            <w:tcW w:w="1568" w:type="dxa"/>
            <w:gridSpan w:val="2"/>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第二学年</w:t>
            </w:r>
          </w:p>
        </w:tc>
        <w:tc>
          <w:tcPr>
            <w:tcW w:w="1638" w:type="dxa"/>
            <w:gridSpan w:val="2"/>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第三学年</w:t>
            </w:r>
          </w:p>
        </w:tc>
        <w:tc>
          <w:tcPr>
            <w:tcW w:w="1651" w:type="dxa"/>
            <w:gridSpan w:val="2"/>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第四学年</w:t>
            </w:r>
          </w:p>
        </w:tc>
        <w:tc>
          <w:tcPr>
            <w:tcW w:w="793" w:type="dxa"/>
            <w:vMerge w:val="restart"/>
            <w:vAlign w:val="center"/>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合计</w:t>
            </w:r>
          </w:p>
        </w:tc>
      </w:tr>
      <w:tr w:rsidR="00035D27">
        <w:trPr>
          <w:jc w:val="center"/>
        </w:trPr>
        <w:tc>
          <w:tcPr>
            <w:tcW w:w="1500" w:type="dxa"/>
            <w:vMerge/>
          </w:tcPr>
          <w:p w:rsidR="00035D27" w:rsidRDefault="00035D27">
            <w:pPr>
              <w:spacing w:line="360" w:lineRule="auto"/>
              <w:jc w:val="center"/>
              <w:rPr>
                <w:rFonts w:ascii="仿宋" w:eastAsia="仿宋" w:hAnsi="仿宋" w:cs="仿宋"/>
                <w:sz w:val="18"/>
                <w:szCs w:val="18"/>
              </w:rPr>
            </w:pPr>
          </w:p>
        </w:tc>
        <w:tc>
          <w:tcPr>
            <w:tcW w:w="76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上学期</w:t>
            </w:r>
          </w:p>
        </w:tc>
        <w:tc>
          <w:tcPr>
            <w:tcW w:w="784"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下学期</w:t>
            </w:r>
          </w:p>
        </w:tc>
        <w:tc>
          <w:tcPr>
            <w:tcW w:w="812"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上学期</w:t>
            </w:r>
          </w:p>
        </w:tc>
        <w:tc>
          <w:tcPr>
            <w:tcW w:w="756"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下学期</w:t>
            </w:r>
          </w:p>
        </w:tc>
        <w:tc>
          <w:tcPr>
            <w:tcW w:w="84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上学期</w:t>
            </w:r>
          </w:p>
        </w:tc>
        <w:tc>
          <w:tcPr>
            <w:tcW w:w="79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下学期</w:t>
            </w:r>
          </w:p>
        </w:tc>
        <w:tc>
          <w:tcPr>
            <w:tcW w:w="853"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上学期</w:t>
            </w:r>
          </w:p>
        </w:tc>
        <w:tc>
          <w:tcPr>
            <w:tcW w:w="79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下学期</w:t>
            </w:r>
          </w:p>
        </w:tc>
        <w:tc>
          <w:tcPr>
            <w:tcW w:w="793" w:type="dxa"/>
            <w:vMerge/>
          </w:tcPr>
          <w:p w:rsidR="00035D27" w:rsidRDefault="00035D27">
            <w:pPr>
              <w:spacing w:line="360" w:lineRule="auto"/>
              <w:jc w:val="center"/>
              <w:rPr>
                <w:rFonts w:ascii="仿宋" w:eastAsia="仿宋" w:hAnsi="仿宋" w:cs="仿宋"/>
                <w:sz w:val="18"/>
                <w:szCs w:val="18"/>
              </w:rPr>
            </w:pPr>
          </w:p>
        </w:tc>
      </w:tr>
      <w:tr w:rsidR="00035D27">
        <w:trPr>
          <w:jc w:val="center"/>
        </w:trPr>
        <w:tc>
          <w:tcPr>
            <w:tcW w:w="1500" w:type="dxa"/>
            <w:vMerge/>
          </w:tcPr>
          <w:p w:rsidR="00035D27" w:rsidRDefault="00035D27">
            <w:pPr>
              <w:spacing w:line="360" w:lineRule="auto"/>
              <w:jc w:val="center"/>
              <w:rPr>
                <w:rFonts w:ascii="仿宋" w:eastAsia="仿宋" w:hAnsi="仿宋" w:cs="仿宋"/>
                <w:sz w:val="18"/>
                <w:szCs w:val="18"/>
              </w:rPr>
            </w:pPr>
          </w:p>
        </w:tc>
        <w:tc>
          <w:tcPr>
            <w:tcW w:w="76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18周</w:t>
            </w:r>
          </w:p>
        </w:tc>
        <w:tc>
          <w:tcPr>
            <w:tcW w:w="784"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19周</w:t>
            </w:r>
          </w:p>
        </w:tc>
        <w:tc>
          <w:tcPr>
            <w:tcW w:w="812"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19周</w:t>
            </w:r>
          </w:p>
        </w:tc>
        <w:tc>
          <w:tcPr>
            <w:tcW w:w="756"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19周</w:t>
            </w:r>
          </w:p>
        </w:tc>
        <w:tc>
          <w:tcPr>
            <w:tcW w:w="84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19周</w:t>
            </w:r>
          </w:p>
        </w:tc>
        <w:tc>
          <w:tcPr>
            <w:tcW w:w="79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19周</w:t>
            </w:r>
          </w:p>
        </w:tc>
        <w:tc>
          <w:tcPr>
            <w:tcW w:w="853"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19周</w:t>
            </w:r>
          </w:p>
        </w:tc>
        <w:tc>
          <w:tcPr>
            <w:tcW w:w="79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15周</w:t>
            </w:r>
          </w:p>
        </w:tc>
        <w:tc>
          <w:tcPr>
            <w:tcW w:w="793"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147周</w:t>
            </w:r>
          </w:p>
        </w:tc>
      </w:tr>
      <w:tr w:rsidR="00035D27">
        <w:trPr>
          <w:jc w:val="center"/>
        </w:trPr>
        <w:tc>
          <w:tcPr>
            <w:tcW w:w="150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课堂教学</w:t>
            </w:r>
          </w:p>
        </w:tc>
        <w:tc>
          <w:tcPr>
            <w:tcW w:w="76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14周</w:t>
            </w:r>
          </w:p>
        </w:tc>
        <w:tc>
          <w:tcPr>
            <w:tcW w:w="784"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lang w:val="en-US"/>
              </w:rPr>
              <w:t>17</w:t>
            </w:r>
            <w:r>
              <w:rPr>
                <w:rFonts w:ascii="仿宋" w:eastAsia="仿宋" w:hAnsi="仿宋" w:cs="仿宋" w:hint="eastAsia"/>
                <w:sz w:val="18"/>
                <w:szCs w:val="18"/>
              </w:rPr>
              <w:t>周</w:t>
            </w:r>
          </w:p>
        </w:tc>
        <w:tc>
          <w:tcPr>
            <w:tcW w:w="812"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17周</w:t>
            </w:r>
          </w:p>
        </w:tc>
        <w:tc>
          <w:tcPr>
            <w:tcW w:w="756"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w:t>
            </w:r>
            <w:r>
              <w:rPr>
                <w:rFonts w:ascii="仿宋" w:eastAsia="仿宋" w:hAnsi="仿宋" w:cs="仿宋" w:hint="eastAsia"/>
                <w:sz w:val="18"/>
                <w:szCs w:val="18"/>
                <w:lang w:val="en-US"/>
              </w:rPr>
              <w:t>6</w:t>
            </w:r>
            <w:r>
              <w:rPr>
                <w:rFonts w:ascii="仿宋" w:eastAsia="仿宋" w:hAnsi="仿宋" w:cs="仿宋" w:hint="eastAsia"/>
                <w:sz w:val="18"/>
                <w:szCs w:val="18"/>
              </w:rPr>
              <w:t>周</w:t>
            </w:r>
          </w:p>
        </w:tc>
        <w:tc>
          <w:tcPr>
            <w:tcW w:w="84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17周</w:t>
            </w:r>
          </w:p>
        </w:tc>
        <w:tc>
          <w:tcPr>
            <w:tcW w:w="79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w:t>
            </w:r>
            <w:r>
              <w:rPr>
                <w:rFonts w:ascii="仿宋" w:eastAsia="仿宋" w:hAnsi="仿宋" w:cs="仿宋" w:hint="eastAsia"/>
                <w:sz w:val="18"/>
                <w:szCs w:val="18"/>
                <w:lang w:val="en-US"/>
              </w:rPr>
              <w:t>5</w:t>
            </w:r>
            <w:r>
              <w:rPr>
                <w:rFonts w:ascii="仿宋" w:eastAsia="仿宋" w:hAnsi="仿宋" w:cs="仿宋" w:hint="eastAsia"/>
                <w:sz w:val="18"/>
                <w:szCs w:val="18"/>
              </w:rPr>
              <w:t>周</w:t>
            </w:r>
          </w:p>
        </w:tc>
        <w:tc>
          <w:tcPr>
            <w:tcW w:w="853"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lang w:val="en-US"/>
              </w:rPr>
              <w:t>10</w:t>
            </w:r>
            <w:r>
              <w:rPr>
                <w:rFonts w:ascii="仿宋" w:eastAsia="仿宋" w:hAnsi="仿宋" w:cs="仿宋" w:hint="eastAsia"/>
                <w:sz w:val="18"/>
                <w:szCs w:val="18"/>
              </w:rPr>
              <w:t>周</w:t>
            </w:r>
          </w:p>
        </w:tc>
        <w:tc>
          <w:tcPr>
            <w:tcW w:w="798" w:type="dxa"/>
          </w:tcPr>
          <w:p w:rsidR="00035D27" w:rsidRDefault="00035D27">
            <w:pPr>
              <w:spacing w:line="360" w:lineRule="auto"/>
              <w:jc w:val="center"/>
              <w:rPr>
                <w:rFonts w:ascii="仿宋" w:eastAsia="仿宋" w:hAnsi="仿宋" w:cs="仿宋"/>
                <w:sz w:val="18"/>
                <w:szCs w:val="18"/>
              </w:rPr>
            </w:pPr>
          </w:p>
        </w:tc>
        <w:tc>
          <w:tcPr>
            <w:tcW w:w="793"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106周</w:t>
            </w:r>
          </w:p>
        </w:tc>
      </w:tr>
      <w:tr w:rsidR="00035D27">
        <w:trPr>
          <w:jc w:val="center"/>
        </w:trPr>
        <w:tc>
          <w:tcPr>
            <w:tcW w:w="150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期末考核</w:t>
            </w:r>
          </w:p>
        </w:tc>
        <w:tc>
          <w:tcPr>
            <w:tcW w:w="76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784"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812"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756"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84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79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853"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798" w:type="dxa"/>
          </w:tcPr>
          <w:p w:rsidR="00035D27" w:rsidRDefault="00035D27">
            <w:pPr>
              <w:spacing w:line="360" w:lineRule="auto"/>
              <w:jc w:val="center"/>
              <w:rPr>
                <w:rFonts w:ascii="仿宋" w:eastAsia="仿宋" w:hAnsi="仿宋" w:cs="仿宋"/>
                <w:sz w:val="18"/>
                <w:szCs w:val="18"/>
              </w:rPr>
            </w:pPr>
          </w:p>
        </w:tc>
        <w:tc>
          <w:tcPr>
            <w:tcW w:w="793" w:type="dxa"/>
          </w:tcPr>
          <w:p w:rsidR="00035D27" w:rsidRDefault="00035D27">
            <w:pPr>
              <w:spacing w:line="360" w:lineRule="auto"/>
              <w:jc w:val="center"/>
              <w:rPr>
                <w:rFonts w:ascii="仿宋" w:eastAsia="仿宋" w:hAnsi="仿宋" w:cs="仿宋"/>
                <w:sz w:val="18"/>
                <w:szCs w:val="18"/>
              </w:rPr>
            </w:pPr>
          </w:p>
        </w:tc>
      </w:tr>
      <w:tr w:rsidR="00035D27">
        <w:trPr>
          <w:jc w:val="center"/>
        </w:trPr>
        <w:tc>
          <w:tcPr>
            <w:tcW w:w="150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军训、入学教学</w:t>
            </w:r>
          </w:p>
        </w:tc>
        <w:tc>
          <w:tcPr>
            <w:tcW w:w="76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3周</w:t>
            </w:r>
          </w:p>
        </w:tc>
        <w:tc>
          <w:tcPr>
            <w:tcW w:w="784" w:type="dxa"/>
          </w:tcPr>
          <w:p w:rsidR="00035D27" w:rsidRDefault="00035D27">
            <w:pPr>
              <w:spacing w:line="360" w:lineRule="auto"/>
              <w:jc w:val="center"/>
              <w:rPr>
                <w:rFonts w:ascii="仿宋" w:eastAsia="仿宋" w:hAnsi="仿宋" w:cs="仿宋"/>
                <w:sz w:val="18"/>
                <w:szCs w:val="18"/>
              </w:rPr>
            </w:pPr>
          </w:p>
        </w:tc>
        <w:tc>
          <w:tcPr>
            <w:tcW w:w="812" w:type="dxa"/>
          </w:tcPr>
          <w:p w:rsidR="00035D27" w:rsidRDefault="00035D27">
            <w:pPr>
              <w:spacing w:line="360" w:lineRule="auto"/>
              <w:jc w:val="center"/>
              <w:rPr>
                <w:rFonts w:ascii="仿宋" w:eastAsia="仿宋" w:hAnsi="仿宋" w:cs="仿宋"/>
                <w:sz w:val="18"/>
                <w:szCs w:val="18"/>
              </w:rPr>
            </w:pPr>
          </w:p>
        </w:tc>
        <w:tc>
          <w:tcPr>
            <w:tcW w:w="756" w:type="dxa"/>
          </w:tcPr>
          <w:p w:rsidR="00035D27" w:rsidRDefault="00035D27">
            <w:pPr>
              <w:spacing w:line="360" w:lineRule="auto"/>
              <w:jc w:val="center"/>
              <w:rPr>
                <w:rFonts w:ascii="仿宋" w:eastAsia="仿宋" w:hAnsi="仿宋" w:cs="仿宋"/>
                <w:sz w:val="18"/>
                <w:szCs w:val="18"/>
              </w:rPr>
            </w:pPr>
          </w:p>
        </w:tc>
        <w:tc>
          <w:tcPr>
            <w:tcW w:w="840" w:type="dxa"/>
          </w:tcPr>
          <w:p w:rsidR="00035D27" w:rsidRDefault="00035D27">
            <w:pPr>
              <w:spacing w:line="360" w:lineRule="auto"/>
              <w:jc w:val="center"/>
              <w:rPr>
                <w:rFonts w:ascii="仿宋" w:eastAsia="仿宋" w:hAnsi="仿宋" w:cs="仿宋"/>
                <w:sz w:val="18"/>
                <w:szCs w:val="18"/>
              </w:rPr>
            </w:pPr>
          </w:p>
        </w:tc>
        <w:tc>
          <w:tcPr>
            <w:tcW w:w="798" w:type="dxa"/>
          </w:tcPr>
          <w:p w:rsidR="00035D27" w:rsidRDefault="00035D27">
            <w:pPr>
              <w:spacing w:line="360" w:lineRule="auto"/>
              <w:jc w:val="center"/>
              <w:rPr>
                <w:rFonts w:ascii="仿宋" w:eastAsia="仿宋" w:hAnsi="仿宋" w:cs="仿宋"/>
                <w:sz w:val="18"/>
                <w:szCs w:val="18"/>
              </w:rPr>
            </w:pPr>
          </w:p>
        </w:tc>
        <w:tc>
          <w:tcPr>
            <w:tcW w:w="853" w:type="dxa"/>
          </w:tcPr>
          <w:p w:rsidR="00035D27" w:rsidRDefault="00035D27">
            <w:pPr>
              <w:spacing w:line="360" w:lineRule="auto"/>
              <w:jc w:val="center"/>
              <w:rPr>
                <w:rFonts w:ascii="仿宋" w:eastAsia="仿宋" w:hAnsi="仿宋" w:cs="仿宋"/>
                <w:sz w:val="18"/>
                <w:szCs w:val="18"/>
              </w:rPr>
            </w:pPr>
          </w:p>
        </w:tc>
        <w:tc>
          <w:tcPr>
            <w:tcW w:w="798" w:type="dxa"/>
          </w:tcPr>
          <w:p w:rsidR="00035D27" w:rsidRDefault="00035D27">
            <w:pPr>
              <w:spacing w:line="360" w:lineRule="auto"/>
              <w:jc w:val="center"/>
              <w:rPr>
                <w:rFonts w:ascii="仿宋" w:eastAsia="仿宋" w:hAnsi="仿宋" w:cs="仿宋"/>
                <w:sz w:val="18"/>
                <w:szCs w:val="18"/>
              </w:rPr>
            </w:pPr>
          </w:p>
        </w:tc>
        <w:tc>
          <w:tcPr>
            <w:tcW w:w="793" w:type="dxa"/>
          </w:tcPr>
          <w:p w:rsidR="00035D27" w:rsidRDefault="00035D27">
            <w:pPr>
              <w:spacing w:line="360" w:lineRule="auto"/>
              <w:jc w:val="center"/>
              <w:rPr>
                <w:rFonts w:ascii="仿宋" w:eastAsia="仿宋" w:hAnsi="仿宋" w:cs="仿宋"/>
                <w:sz w:val="18"/>
                <w:szCs w:val="18"/>
              </w:rPr>
            </w:pPr>
          </w:p>
        </w:tc>
      </w:tr>
      <w:tr w:rsidR="00035D27">
        <w:trPr>
          <w:jc w:val="center"/>
        </w:trPr>
        <w:tc>
          <w:tcPr>
            <w:tcW w:w="150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综合实训</w:t>
            </w:r>
          </w:p>
        </w:tc>
        <w:tc>
          <w:tcPr>
            <w:tcW w:w="768" w:type="dxa"/>
          </w:tcPr>
          <w:p w:rsidR="00035D27" w:rsidRDefault="00035D27">
            <w:pPr>
              <w:spacing w:line="360" w:lineRule="auto"/>
              <w:jc w:val="center"/>
              <w:rPr>
                <w:rFonts w:ascii="仿宋" w:eastAsia="仿宋" w:hAnsi="仿宋" w:cs="仿宋"/>
                <w:sz w:val="18"/>
                <w:szCs w:val="18"/>
              </w:rPr>
            </w:pPr>
          </w:p>
        </w:tc>
        <w:tc>
          <w:tcPr>
            <w:tcW w:w="784" w:type="dxa"/>
          </w:tcPr>
          <w:p w:rsidR="00035D27" w:rsidRDefault="00035D27">
            <w:pPr>
              <w:spacing w:line="360" w:lineRule="auto"/>
              <w:jc w:val="center"/>
              <w:rPr>
                <w:rFonts w:ascii="仿宋" w:eastAsia="仿宋" w:hAnsi="仿宋" w:cs="仿宋"/>
                <w:sz w:val="18"/>
                <w:szCs w:val="18"/>
              </w:rPr>
            </w:pPr>
          </w:p>
        </w:tc>
        <w:tc>
          <w:tcPr>
            <w:tcW w:w="812" w:type="dxa"/>
          </w:tcPr>
          <w:p w:rsidR="00035D27" w:rsidRDefault="00035D27">
            <w:pPr>
              <w:spacing w:line="360" w:lineRule="auto"/>
              <w:jc w:val="center"/>
              <w:rPr>
                <w:rFonts w:ascii="仿宋" w:eastAsia="仿宋" w:hAnsi="仿宋" w:cs="仿宋"/>
                <w:sz w:val="18"/>
                <w:szCs w:val="18"/>
              </w:rPr>
            </w:pPr>
          </w:p>
        </w:tc>
        <w:tc>
          <w:tcPr>
            <w:tcW w:w="756" w:type="dxa"/>
          </w:tcPr>
          <w:p w:rsidR="00035D27" w:rsidRDefault="00035D27">
            <w:pPr>
              <w:spacing w:line="360" w:lineRule="auto"/>
              <w:jc w:val="center"/>
              <w:rPr>
                <w:rFonts w:ascii="仿宋" w:eastAsia="仿宋" w:hAnsi="仿宋" w:cs="仿宋"/>
                <w:sz w:val="18"/>
                <w:szCs w:val="18"/>
              </w:rPr>
            </w:pPr>
          </w:p>
        </w:tc>
        <w:tc>
          <w:tcPr>
            <w:tcW w:w="84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79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853" w:type="dxa"/>
          </w:tcPr>
          <w:p w:rsidR="00035D27" w:rsidRDefault="00035D27">
            <w:pPr>
              <w:spacing w:line="360" w:lineRule="auto"/>
              <w:jc w:val="center"/>
              <w:rPr>
                <w:rFonts w:ascii="仿宋" w:eastAsia="仿宋" w:hAnsi="仿宋" w:cs="仿宋"/>
                <w:sz w:val="18"/>
                <w:szCs w:val="18"/>
              </w:rPr>
            </w:pPr>
          </w:p>
        </w:tc>
        <w:tc>
          <w:tcPr>
            <w:tcW w:w="798" w:type="dxa"/>
          </w:tcPr>
          <w:p w:rsidR="00035D27" w:rsidRDefault="00035D27">
            <w:pPr>
              <w:spacing w:line="360" w:lineRule="auto"/>
              <w:jc w:val="center"/>
              <w:rPr>
                <w:rFonts w:ascii="仿宋" w:eastAsia="仿宋" w:hAnsi="仿宋" w:cs="仿宋"/>
                <w:sz w:val="18"/>
                <w:szCs w:val="18"/>
              </w:rPr>
            </w:pPr>
          </w:p>
        </w:tc>
        <w:tc>
          <w:tcPr>
            <w:tcW w:w="793" w:type="dxa"/>
          </w:tcPr>
          <w:p w:rsidR="00035D27" w:rsidRDefault="00035D27">
            <w:pPr>
              <w:spacing w:line="360" w:lineRule="auto"/>
              <w:jc w:val="center"/>
              <w:rPr>
                <w:rFonts w:ascii="仿宋" w:eastAsia="仿宋" w:hAnsi="仿宋" w:cs="仿宋"/>
                <w:sz w:val="18"/>
                <w:szCs w:val="18"/>
              </w:rPr>
            </w:pPr>
          </w:p>
        </w:tc>
      </w:tr>
      <w:tr w:rsidR="00035D27">
        <w:trPr>
          <w:jc w:val="center"/>
        </w:trPr>
        <w:tc>
          <w:tcPr>
            <w:tcW w:w="150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专业实习</w:t>
            </w:r>
          </w:p>
        </w:tc>
        <w:tc>
          <w:tcPr>
            <w:tcW w:w="768" w:type="dxa"/>
          </w:tcPr>
          <w:p w:rsidR="00035D27" w:rsidRDefault="00035D27">
            <w:pPr>
              <w:spacing w:line="360" w:lineRule="auto"/>
              <w:jc w:val="center"/>
              <w:rPr>
                <w:rFonts w:ascii="仿宋" w:eastAsia="仿宋" w:hAnsi="仿宋" w:cs="仿宋"/>
                <w:sz w:val="18"/>
                <w:szCs w:val="18"/>
              </w:rPr>
            </w:pPr>
          </w:p>
        </w:tc>
        <w:tc>
          <w:tcPr>
            <w:tcW w:w="784"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812"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756"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2周</w:t>
            </w:r>
          </w:p>
        </w:tc>
        <w:tc>
          <w:tcPr>
            <w:tcW w:w="840" w:type="dxa"/>
          </w:tcPr>
          <w:p w:rsidR="00035D27" w:rsidRDefault="00035D27">
            <w:pPr>
              <w:spacing w:line="360" w:lineRule="auto"/>
              <w:jc w:val="center"/>
              <w:rPr>
                <w:rFonts w:ascii="仿宋" w:eastAsia="仿宋" w:hAnsi="仿宋" w:cs="仿宋"/>
                <w:sz w:val="18"/>
                <w:szCs w:val="18"/>
              </w:rPr>
            </w:pPr>
          </w:p>
        </w:tc>
        <w:tc>
          <w:tcPr>
            <w:tcW w:w="79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lang w:val="en-US"/>
              </w:rPr>
              <w:t>2</w:t>
            </w:r>
            <w:r>
              <w:rPr>
                <w:rFonts w:ascii="仿宋" w:eastAsia="仿宋" w:hAnsi="仿宋" w:cs="仿宋" w:hint="eastAsia"/>
                <w:sz w:val="18"/>
                <w:szCs w:val="18"/>
              </w:rPr>
              <w:t>周</w:t>
            </w:r>
          </w:p>
        </w:tc>
        <w:tc>
          <w:tcPr>
            <w:tcW w:w="853" w:type="dxa"/>
          </w:tcPr>
          <w:p w:rsidR="00035D27" w:rsidRDefault="00035D27">
            <w:pPr>
              <w:spacing w:line="360" w:lineRule="auto"/>
              <w:jc w:val="center"/>
              <w:rPr>
                <w:rFonts w:ascii="仿宋" w:eastAsia="仿宋" w:hAnsi="仿宋" w:cs="仿宋"/>
                <w:sz w:val="18"/>
                <w:szCs w:val="18"/>
              </w:rPr>
            </w:pPr>
          </w:p>
        </w:tc>
        <w:tc>
          <w:tcPr>
            <w:tcW w:w="798" w:type="dxa"/>
          </w:tcPr>
          <w:p w:rsidR="00035D27" w:rsidRDefault="00035D27">
            <w:pPr>
              <w:spacing w:line="360" w:lineRule="auto"/>
              <w:jc w:val="center"/>
              <w:rPr>
                <w:rFonts w:ascii="仿宋" w:eastAsia="仿宋" w:hAnsi="仿宋" w:cs="仿宋"/>
                <w:sz w:val="18"/>
                <w:szCs w:val="18"/>
              </w:rPr>
            </w:pPr>
          </w:p>
        </w:tc>
        <w:tc>
          <w:tcPr>
            <w:tcW w:w="793" w:type="dxa"/>
          </w:tcPr>
          <w:p w:rsidR="00035D27" w:rsidRDefault="00035D27">
            <w:pPr>
              <w:spacing w:line="360" w:lineRule="auto"/>
              <w:jc w:val="center"/>
              <w:rPr>
                <w:rFonts w:ascii="仿宋" w:eastAsia="仿宋" w:hAnsi="仿宋" w:cs="仿宋"/>
                <w:sz w:val="18"/>
                <w:szCs w:val="18"/>
              </w:rPr>
            </w:pPr>
          </w:p>
        </w:tc>
      </w:tr>
      <w:tr w:rsidR="00035D27">
        <w:trPr>
          <w:jc w:val="center"/>
        </w:trPr>
        <w:tc>
          <w:tcPr>
            <w:tcW w:w="150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毕业实习</w:t>
            </w:r>
          </w:p>
        </w:tc>
        <w:tc>
          <w:tcPr>
            <w:tcW w:w="768" w:type="dxa"/>
          </w:tcPr>
          <w:p w:rsidR="00035D27" w:rsidRDefault="00035D27">
            <w:pPr>
              <w:spacing w:line="360" w:lineRule="auto"/>
              <w:jc w:val="center"/>
              <w:rPr>
                <w:rFonts w:ascii="仿宋" w:eastAsia="仿宋" w:hAnsi="仿宋" w:cs="仿宋"/>
                <w:sz w:val="18"/>
                <w:szCs w:val="18"/>
              </w:rPr>
            </w:pPr>
          </w:p>
        </w:tc>
        <w:tc>
          <w:tcPr>
            <w:tcW w:w="784" w:type="dxa"/>
          </w:tcPr>
          <w:p w:rsidR="00035D27" w:rsidRDefault="00035D27">
            <w:pPr>
              <w:spacing w:line="360" w:lineRule="auto"/>
              <w:jc w:val="center"/>
              <w:rPr>
                <w:rFonts w:ascii="仿宋" w:eastAsia="仿宋" w:hAnsi="仿宋" w:cs="仿宋"/>
                <w:sz w:val="18"/>
                <w:szCs w:val="18"/>
              </w:rPr>
            </w:pPr>
          </w:p>
        </w:tc>
        <w:tc>
          <w:tcPr>
            <w:tcW w:w="812" w:type="dxa"/>
          </w:tcPr>
          <w:p w:rsidR="00035D27" w:rsidRDefault="00035D27">
            <w:pPr>
              <w:spacing w:line="360" w:lineRule="auto"/>
              <w:jc w:val="center"/>
              <w:rPr>
                <w:rFonts w:ascii="仿宋" w:eastAsia="仿宋" w:hAnsi="仿宋" w:cs="仿宋"/>
                <w:sz w:val="18"/>
                <w:szCs w:val="18"/>
              </w:rPr>
            </w:pPr>
          </w:p>
        </w:tc>
        <w:tc>
          <w:tcPr>
            <w:tcW w:w="756" w:type="dxa"/>
          </w:tcPr>
          <w:p w:rsidR="00035D27" w:rsidRDefault="00035D27">
            <w:pPr>
              <w:spacing w:line="360" w:lineRule="auto"/>
              <w:jc w:val="center"/>
              <w:rPr>
                <w:rFonts w:ascii="仿宋" w:eastAsia="仿宋" w:hAnsi="仿宋" w:cs="仿宋"/>
                <w:sz w:val="18"/>
                <w:szCs w:val="18"/>
              </w:rPr>
            </w:pPr>
          </w:p>
        </w:tc>
        <w:tc>
          <w:tcPr>
            <w:tcW w:w="840" w:type="dxa"/>
          </w:tcPr>
          <w:p w:rsidR="00035D27" w:rsidRDefault="00035D27">
            <w:pPr>
              <w:spacing w:line="360" w:lineRule="auto"/>
              <w:jc w:val="center"/>
              <w:rPr>
                <w:rFonts w:ascii="仿宋" w:eastAsia="仿宋" w:hAnsi="仿宋" w:cs="仿宋"/>
                <w:sz w:val="18"/>
                <w:szCs w:val="18"/>
              </w:rPr>
            </w:pPr>
          </w:p>
        </w:tc>
        <w:tc>
          <w:tcPr>
            <w:tcW w:w="798" w:type="dxa"/>
          </w:tcPr>
          <w:p w:rsidR="00035D27" w:rsidRDefault="00035D27">
            <w:pPr>
              <w:spacing w:line="360" w:lineRule="auto"/>
              <w:jc w:val="center"/>
              <w:rPr>
                <w:rFonts w:ascii="仿宋" w:eastAsia="仿宋" w:hAnsi="仿宋" w:cs="仿宋"/>
                <w:sz w:val="18"/>
                <w:szCs w:val="18"/>
              </w:rPr>
            </w:pPr>
          </w:p>
        </w:tc>
        <w:tc>
          <w:tcPr>
            <w:tcW w:w="853"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lang w:val="en-US"/>
              </w:rPr>
              <w:t>8</w:t>
            </w:r>
            <w:r>
              <w:rPr>
                <w:rFonts w:ascii="仿宋" w:eastAsia="仿宋" w:hAnsi="仿宋" w:cs="仿宋" w:hint="eastAsia"/>
                <w:sz w:val="18"/>
                <w:szCs w:val="18"/>
              </w:rPr>
              <w:t>周</w:t>
            </w:r>
          </w:p>
        </w:tc>
        <w:tc>
          <w:tcPr>
            <w:tcW w:w="798" w:type="dxa"/>
          </w:tcPr>
          <w:p w:rsidR="00035D27" w:rsidRDefault="00035D27">
            <w:pPr>
              <w:spacing w:line="360" w:lineRule="auto"/>
              <w:jc w:val="center"/>
              <w:rPr>
                <w:rFonts w:ascii="仿宋" w:eastAsia="仿宋" w:hAnsi="仿宋" w:cs="仿宋"/>
                <w:sz w:val="18"/>
                <w:szCs w:val="18"/>
              </w:rPr>
            </w:pPr>
          </w:p>
        </w:tc>
        <w:tc>
          <w:tcPr>
            <w:tcW w:w="793" w:type="dxa"/>
          </w:tcPr>
          <w:p w:rsidR="00035D27" w:rsidRDefault="00035D27">
            <w:pPr>
              <w:spacing w:line="360" w:lineRule="auto"/>
              <w:jc w:val="center"/>
              <w:rPr>
                <w:rFonts w:ascii="仿宋" w:eastAsia="仿宋" w:hAnsi="仿宋" w:cs="仿宋"/>
                <w:sz w:val="18"/>
                <w:szCs w:val="18"/>
              </w:rPr>
            </w:pPr>
          </w:p>
        </w:tc>
      </w:tr>
      <w:tr w:rsidR="00035D27">
        <w:trPr>
          <w:jc w:val="center"/>
        </w:trPr>
        <w:tc>
          <w:tcPr>
            <w:tcW w:w="1500" w:type="dxa"/>
          </w:tcPr>
          <w:p w:rsidR="00035D27" w:rsidRDefault="003C0F07">
            <w:pPr>
              <w:spacing w:line="240" w:lineRule="exact"/>
              <w:jc w:val="center"/>
              <w:rPr>
                <w:rFonts w:ascii="仿宋" w:eastAsia="仿宋" w:hAnsi="仿宋" w:cs="仿宋"/>
                <w:sz w:val="18"/>
                <w:szCs w:val="18"/>
              </w:rPr>
            </w:pPr>
            <w:r>
              <w:rPr>
                <w:rFonts w:ascii="仿宋" w:eastAsia="仿宋" w:hAnsi="仿宋" w:cs="仿宋" w:hint="eastAsia"/>
                <w:sz w:val="18"/>
                <w:szCs w:val="18"/>
              </w:rPr>
              <w:t>毕业论文（设计）及答辩</w:t>
            </w:r>
          </w:p>
        </w:tc>
        <w:tc>
          <w:tcPr>
            <w:tcW w:w="768" w:type="dxa"/>
          </w:tcPr>
          <w:p w:rsidR="00035D27" w:rsidRDefault="00035D27">
            <w:pPr>
              <w:spacing w:line="360" w:lineRule="auto"/>
              <w:jc w:val="center"/>
              <w:rPr>
                <w:rFonts w:ascii="仿宋" w:eastAsia="仿宋" w:hAnsi="仿宋" w:cs="仿宋"/>
                <w:sz w:val="18"/>
                <w:szCs w:val="18"/>
              </w:rPr>
            </w:pPr>
          </w:p>
        </w:tc>
        <w:tc>
          <w:tcPr>
            <w:tcW w:w="784" w:type="dxa"/>
          </w:tcPr>
          <w:p w:rsidR="00035D27" w:rsidRDefault="00035D27">
            <w:pPr>
              <w:spacing w:line="360" w:lineRule="auto"/>
              <w:jc w:val="center"/>
              <w:rPr>
                <w:rFonts w:ascii="仿宋" w:eastAsia="仿宋" w:hAnsi="仿宋" w:cs="仿宋"/>
                <w:sz w:val="18"/>
                <w:szCs w:val="18"/>
              </w:rPr>
            </w:pPr>
          </w:p>
        </w:tc>
        <w:tc>
          <w:tcPr>
            <w:tcW w:w="812" w:type="dxa"/>
          </w:tcPr>
          <w:p w:rsidR="00035D27" w:rsidRDefault="00035D27">
            <w:pPr>
              <w:spacing w:line="360" w:lineRule="auto"/>
              <w:jc w:val="center"/>
              <w:rPr>
                <w:rFonts w:ascii="仿宋" w:eastAsia="仿宋" w:hAnsi="仿宋" w:cs="仿宋"/>
                <w:sz w:val="18"/>
                <w:szCs w:val="18"/>
              </w:rPr>
            </w:pPr>
          </w:p>
        </w:tc>
        <w:tc>
          <w:tcPr>
            <w:tcW w:w="756" w:type="dxa"/>
          </w:tcPr>
          <w:p w:rsidR="00035D27" w:rsidRDefault="00035D27">
            <w:pPr>
              <w:spacing w:line="360" w:lineRule="auto"/>
              <w:jc w:val="center"/>
              <w:rPr>
                <w:rFonts w:ascii="仿宋" w:eastAsia="仿宋" w:hAnsi="仿宋" w:cs="仿宋"/>
                <w:sz w:val="18"/>
                <w:szCs w:val="18"/>
              </w:rPr>
            </w:pPr>
          </w:p>
        </w:tc>
        <w:tc>
          <w:tcPr>
            <w:tcW w:w="840" w:type="dxa"/>
          </w:tcPr>
          <w:p w:rsidR="00035D27" w:rsidRDefault="00035D27">
            <w:pPr>
              <w:spacing w:line="360" w:lineRule="auto"/>
              <w:jc w:val="center"/>
              <w:rPr>
                <w:rFonts w:ascii="仿宋" w:eastAsia="仿宋" w:hAnsi="仿宋" w:cs="仿宋"/>
                <w:sz w:val="18"/>
                <w:szCs w:val="18"/>
              </w:rPr>
            </w:pPr>
          </w:p>
        </w:tc>
        <w:tc>
          <w:tcPr>
            <w:tcW w:w="798" w:type="dxa"/>
          </w:tcPr>
          <w:p w:rsidR="00035D27" w:rsidRDefault="00035D27">
            <w:pPr>
              <w:spacing w:line="360" w:lineRule="auto"/>
              <w:jc w:val="center"/>
              <w:rPr>
                <w:rFonts w:ascii="仿宋" w:eastAsia="仿宋" w:hAnsi="仿宋" w:cs="仿宋"/>
                <w:sz w:val="18"/>
                <w:szCs w:val="18"/>
              </w:rPr>
            </w:pPr>
          </w:p>
        </w:tc>
        <w:tc>
          <w:tcPr>
            <w:tcW w:w="853" w:type="dxa"/>
          </w:tcPr>
          <w:p w:rsidR="00035D27" w:rsidRDefault="00035D27">
            <w:pPr>
              <w:spacing w:line="360" w:lineRule="auto"/>
              <w:jc w:val="center"/>
              <w:rPr>
                <w:rFonts w:ascii="仿宋" w:eastAsia="仿宋" w:hAnsi="仿宋" w:cs="仿宋"/>
                <w:sz w:val="18"/>
                <w:szCs w:val="18"/>
              </w:rPr>
            </w:pPr>
          </w:p>
        </w:tc>
        <w:tc>
          <w:tcPr>
            <w:tcW w:w="79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lang w:val="en-US"/>
              </w:rPr>
              <w:t>14</w:t>
            </w:r>
            <w:r>
              <w:rPr>
                <w:rFonts w:ascii="仿宋" w:eastAsia="仿宋" w:hAnsi="仿宋" w:cs="仿宋" w:hint="eastAsia"/>
                <w:sz w:val="18"/>
                <w:szCs w:val="18"/>
              </w:rPr>
              <w:t>周</w:t>
            </w:r>
          </w:p>
        </w:tc>
        <w:tc>
          <w:tcPr>
            <w:tcW w:w="793" w:type="dxa"/>
          </w:tcPr>
          <w:p w:rsidR="00035D27" w:rsidRDefault="00035D27">
            <w:pPr>
              <w:spacing w:line="360" w:lineRule="auto"/>
              <w:jc w:val="center"/>
              <w:rPr>
                <w:rFonts w:ascii="仿宋" w:eastAsia="仿宋" w:hAnsi="仿宋" w:cs="仿宋"/>
                <w:sz w:val="18"/>
                <w:szCs w:val="18"/>
              </w:rPr>
            </w:pPr>
          </w:p>
        </w:tc>
      </w:tr>
      <w:tr w:rsidR="00035D27">
        <w:trPr>
          <w:jc w:val="center"/>
        </w:trPr>
        <w:tc>
          <w:tcPr>
            <w:tcW w:w="1500" w:type="dxa"/>
          </w:tcPr>
          <w:p w:rsidR="00035D27" w:rsidRDefault="003C0F07">
            <w:pPr>
              <w:spacing w:line="240" w:lineRule="exact"/>
              <w:jc w:val="center"/>
              <w:rPr>
                <w:rFonts w:ascii="仿宋" w:eastAsia="仿宋" w:hAnsi="仿宋" w:cs="仿宋"/>
                <w:sz w:val="18"/>
                <w:szCs w:val="18"/>
              </w:rPr>
            </w:pPr>
            <w:r>
              <w:rPr>
                <w:rFonts w:ascii="仿宋" w:eastAsia="仿宋" w:hAnsi="仿宋" w:cs="仿宋" w:hint="eastAsia"/>
                <w:sz w:val="18"/>
                <w:szCs w:val="18"/>
              </w:rPr>
              <w:t>就业指导和毕业教育</w:t>
            </w:r>
          </w:p>
        </w:tc>
        <w:tc>
          <w:tcPr>
            <w:tcW w:w="768" w:type="dxa"/>
          </w:tcPr>
          <w:p w:rsidR="00035D27" w:rsidRDefault="00035D27">
            <w:pPr>
              <w:spacing w:line="360" w:lineRule="auto"/>
              <w:jc w:val="center"/>
              <w:rPr>
                <w:rFonts w:ascii="仿宋" w:eastAsia="仿宋" w:hAnsi="仿宋" w:cs="仿宋"/>
                <w:sz w:val="18"/>
                <w:szCs w:val="18"/>
              </w:rPr>
            </w:pPr>
          </w:p>
        </w:tc>
        <w:tc>
          <w:tcPr>
            <w:tcW w:w="784" w:type="dxa"/>
          </w:tcPr>
          <w:p w:rsidR="00035D27" w:rsidRDefault="00035D27">
            <w:pPr>
              <w:spacing w:line="360" w:lineRule="auto"/>
              <w:jc w:val="center"/>
              <w:rPr>
                <w:rFonts w:ascii="仿宋" w:eastAsia="仿宋" w:hAnsi="仿宋" w:cs="仿宋"/>
                <w:sz w:val="18"/>
                <w:szCs w:val="18"/>
              </w:rPr>
            </w:pPr>
          </w:p>
        </w:tc>
        <w:tc>
          <w:tcPr>
            <w:tcW w:w="812" w:type="dxa"/>
          </w:tcPr>
          <w:p w:rsidR="00035D27" w:rsidRDefault="00035D27">
            <w:pPr>
              <w:spacing w:line="360" w:lineRule="auto"/>
              <w:jc w:val="center"/>
              <w:rPr>
                <w:rFonts w:ascii="仿宋" w:eastAsia="仿宋" w:hAnsi="仿宋" w:cs="仿宋"/>
                <w:sz w:val="18"/>
                <w:szCs w:val="18"/>
              </w:rPr>
            </w:pPr>
          </w:p>
        </w:tc>
        <w:tc>
          <w:tcPr>
            <w:tcW w:w="756" w:type="dxa"/>
          </w:tcPr>
          <w:p w:rsidR="00035D27" w:rsidRDefault="00035D27">
            <w:pPr>
              <w:spacing w:line="360" w:lineRule="auto"/>
              <w:jc w:val="center"/>
              <w:rPr>
                <w:rFonts w:ascii="仿宋" w:eastAsia="仿宋" w:hAnsi="仿宋" w:cs="仿宋"/>
                <w:sz w:val="18"/>
                <w:szCs w:val="18"/>
              </w:rPr>
            </w:pPr>
          </w:p>
        </w:tc>
        <w:tc>
          <w:tcPr>
            <w:tcW w:w="840" w:type="dxa"/>
          </w:tcPr>
          <w:p w:rsidR="00035D27" w:rsidRDefault="00035D27">
            <w:pPr>
              <w:spacing w:line="360" w:lineRule="auto"/>
              <w:jc w:val="center"/>
              <w:rPr>
                <w:rFonts w:ascii="仿宋" w:eastAsia="仿宋" w:hAnsi="仿宋" w:cs="仿宋"/>
                <w:sz w:val="18"/>
                <w:szCs w:val="18"/>
              </w:rPr>
            </w:pPr>
          </w:p>
        </w:tc>
        <w:tc>
          <w:tcPr>
            <w:tcW w:w="798" w:type="dxa"/>
          </w:tcPr>
          <w:p w:rsidR="00035D27" w:rsidRDefault="00035D27">
            <w:pPr>
              <w:spacing w:line="360" w:lineRule="auto"/>
              <w:jc w:val="center"/>
              <w:rPr>
                <w:rFonts w:ascii="仿宋" w:eastAsia="仿宋" w:hAnsi="仿宋" w:cs="仿宋"/>
                <w:sz w:val="18"/>
                <w:szCs w:val="18"/>
              </w:rPr>
            </w:pPr>
          </w:p>
        </w:tc>
        <w:tc>
          <w:tcPr>
            <w:tcW w:w="853" w:type="dxa"/>
          </w:tcPr>
          <w:p w:rsidR="00035D27" w:rsidRDefault="00035D27">
            <w:pPr>
              <w:spacing w:line="360" w:lineRule="auto"/>
              <w:jc w:val="center"/>
              <w:rPr>
                <w:rFonts w:ascii="仿宋" w:eastAsia="仿宋" w:hAnsi="仿宋" w:cs="仿宋"/>
                <w:sz w:val="18"/>
                <w:szCs w:val="18"/>
              </w:rPr>
            </w:pPr>
          </w:p>
        </w:tc>
        <w:tc>
          <w:tcPr>
            <w:tcW w:w="798"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1周</w:t>
            </w:r>
          </w:p>
        </w:tc>
        <w:tc>
          <w:tcPr>
            <w:tcW w:w="793" w:type="dxa"/>
          </w:tcPr>
          <w:p w:rsidR="00035D27" w:rsidRDefault="00035D27">
            <w:pPr>
              <w:spacing w:line="360" w:lineRule="auto"/>
              <w:jc w:val="center"/>
              <w:rPr>
                <w:rFonts w:ascii="仿宋" w:eastAsia="仿宋" w:hAnsi="仿宋" w:cs="仿宋"/>
                <w:sz w:val="18"/>
                <w:szCs w:val="18"/>
              </w:rPr>
            </w:pPr>
          </w:p>
        </w:tc>
      </w:tr>
      <w:tr w:rsidR="00035D27">
        <w:trPr>
          <w:jc w:val="center"/>
        </w:trPr>
        <w:tc>
          <w:tcPr>
            <w:tcW w:w="1500"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寒暑假</w:t>
            </w:r>
          </w:p>
        </w:tc>
        <w:tc>
          <w:tcPr>
            <w:tcW w:w="1552" w:type="dxa"/>
            <w:gridSpan w:val="2"/>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14周</w:t>
            </w:r>
          </w:p>
        </w:tc>
        <w:tc>
          <w:tcPr>
            <w:tcW w:w="1568" w:type="dxa"/>
            <w:gridSpan w:val="2"/>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14周</w:t>
            </w:r>
          </w:p>
        </w:tc>
        <w:tc>
          <w:tcPr>
            <w:tcW w:w="1638" w:type="dxa"/>
            <w:gridSpan w:val="2"/>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14周</w:t>
            </w:r>
          </w:p>
        </w:tc>
        <w:tc>
          <w:tcPr>
            <w:tcW w:w="853" w:type="dxa"/>
          </w:tcPr>
          <w:p w:rsidR="00035D27" w:rsidRDefault="003C0F07">
            <w:pPr>
              <w:spacing w:line="360" w:lineRule="auto"/>
              <w:jc w:val="center"/>
              <w:rPr>
                <w:rFonts w:ascii="仿宋" w:eastAsia="仿宋" w:hAnsi="仿宋" w:cs="仿宋"/>
                <w:sz w:val="18"/>
                <w:szCs w:val="18"/>
              </w:rPr>
            </w:pPr>
            <w:r>
              <w:rPr>
                <w:rFonts w:ascii="仿宋" w:eastAsia="仿宋" w:hAnsi="仿宋" w:cs="仿宋" w:hint="eastAsia"/>
                <w:sz w:val="18"/>
                <w:szCs w:val="18"/>
              </w:rPr>
              <w:t>6周</w:t>
            </w:r>
          </w:p>
        </w:tc>
        <w:tc>
          <w:tcPr>
            <w:tcW w:w="798" w:type="dxa"/>
          </w:tcPr>
          <w:p w:rsidR="00035D27" w:rsidRDefault="00035D27">
            <w:pPr>
              <w:spacing w:line="360" w:lineRule="auto"/>
              <w:jc w:val="center"/>
              <w:rPr>
                <w:rFonts w:ascii="仿宋" w:eastAsia="仿宋" w:hAnsi="仿宋" w:cs="仿宋"/>
                <w:sz w:val="18"/>
                <w:szCs w:val="18"/>
              </w:rPr>
            </w:pPr>
          </w:p>
        </w:tc>
        <w:tc>
          <w:tcPr>
            <w:tcW w:w="793" w:type="dxa"/>
          </w:tcPr>
          <w:p w:rsidR="00035D27" w:rsidRDefault="00035D27">
            <w:pPr>
              <w:spacing w:line="360" w:lineRule="auto"/>
              <w:jc w:val="center"/>
              <w:rPr>
                <w:rFonts w:ascii="仿宋" w:eastAsia="仿宋" w:hAnsi="仿宋" w:cs="仿宋"/>
                <w:sz w:val="18"/>
                <w:szCs w:val="18"/>
              </w:rPr>
            </w:pPr>
          </w:p>
        </w:tc>
      </w:tr>
    </w:tbl>
    <w:p w:rsidR="00035D27" w:rsidRDefault="00035D27">
      <w:pPr>
        <w:spacing w:before="90" w:line="146" w:lineRule="auto"/>
        <w:ind w:right="470"/>
        <w:rPr>
          <w:rFonts w:eastAsiaTheme="minorEastAsia" w:hint="eastAsia"/>
        </w:rPr>
      </w:pPr>
    </w:p>
    <w:p w:rsidR="00035D27" w:rsidRDefault="003C0F07">
      <w:r>
        <w:br w:type="page"/>
      </w:r>
    </w:p>
    <w:p w:rsidR="00035D27" w:rsidRDefault="00447786">
      <w:pPr>
        <w:spacing w:line="360" w:lineRule="auto"/>
        <w:ind w:leftChars="90" w:left="198" w:rightChars="90" w:right="198" w:firstLineChars="200" w:firstLine="440"/>
        <w:jc w:val="both"/>
        <w:rPr>
          <w:rFonts w:ascii="仿宋" w:eastAsia="仿宋" w:hAnsi="仿宋" w:cs="仿宋"/>
          <w:szCs w:val="21"/>
        </w:rPr>
      </w:pPr>
      <w:r>
        <w:rPr>
          <w:rFonts w:ascii="仿宋" w:eastAsia="仿宋" w:hAnsi="仿宋" w:cs="仿宋"/>
          <w:noProof/>
          <w:szCs w:val="21"/>
          <w:lang w:val="en-US" w:bidi="ar-SA"/>
        </w:rPr>
        <w:lastRenderedPageBreak/>
        <w:pict>
          <v:group id="_x0000_s1285" style="position:absolute;left:0;text-align:left;margin-left:58.35pt;margin-top:5pt;width:503.75pt;height:722.4pt;z-index:-251639808;mso-position-horizontal-relative:page" coordorigin="1306,57" coordsize="9583,12672">
            <v:rect id="_x0000_s1286" style="position:absolute;left:1306;top:57;width:10;height:10" fillcolor="black" stroked="f"/>
            <v:line id="_x0000_s1287" style="position:absolute" from="1316,62" to="10879,62" strokeweight=".48pt"/>
            <v:rect id="_x0000_s1288" style="position:absolute;left:10879;top:57;width:10;height:10" fillcolor="black" stroked="f"/>
            <v:line id="_x0000_s1289" style="position:absolute" from="1311,67" to="1311,12728" strokeweight=".48pt"/>
            <v:line id="_x0000_s1290" style="position:absolute" from="1316,12723" to="10879,12723" strokeweight=".16936mm"/>
            <v:line id="_x0000_s1291" style="position:absolute" from="10884,67" to="10884,12728" strokeweight=".48pt"/>
            <w10:wrap anchorx="page"/>
          </v:group>
        </w:pict>
      </w:r>
    </w:p>
    <w:p w:rsidR="00035D27" w:rsidRDefault="003C0F07" w:rsidP="00EF5DF6">
      <w:pPr>
        <w:spacing w:line="360" w:lineRule="auto"/>
        <w:ind w:firstLineChars="200" w:firstLine="482"/>
        <w:outlineLvl w:val="0"/>
        <w:rPr>
          <w:rFonts w:ascii="仿宋" w:eastAsia="仿宋" w:hAnsi="仿宋" w:cs="仿宋"/>
          <w:b/>
          <w:sz w:val="24"/>
        </w:rPr>
      </w:pPr>
      <w:r>
        <w:rPr>
          <w:rFonts w:ascii="仿宋" w:eastAsia="仿宋" w:hAnsi="仿宋" w:cs="仿宋" w:hint="eastAsia"/>
          <w:b/>
          <w:sz w:val="24"/>
        </w:rPr>
        <w:t>七、课程体系结构及学分学时分配</w:t>
      </w:r>
    </w:p>
    <w:p w:rsidR="00035D27" w:rsidRDefault="003C0F07" w:rsidP="00EF5DF6">
      <w:pPr>
        <w:tabs>
          <w:tab w:val="left" w:pos="6257"/>
        </w:tabs>
        <w:spacing w:line="360" w:lineRule="auto"/>
        <w:ind w:firstLineChars="200" w:firstLine="442"/>
        <w:jc w:val="center"/>
        <w:outlineLvl w:val="0"/>
        <w:rPr>
          <w:rFonts w:ascii="仿宋" w:eastAsia="仿宋" w:hAnsi="仿宋" w:cs="仿宋"/>
          <w:b/>
          <w:szCs w:val="21"/>
        </w:rPr>
      </w:pPr>
      <w:r>
        <w:rPr>
          <w:rFonts w:ascii="仿宋" w:eastAsia="仿宋" w:hAnsi="仿宋" w:cs="仿宋" w:hint="eastAsia"/>
          <w:b/>
          <w:szCs w:val="21"/>
        </w:rPr>
        <w:t>表2  中草药栽培与鉴定专业额定总学分和总学时构成表</w:t>
      </w:r>
    </w:p>
    <w:tbl>
      <w:tblPr>
        <w:tblW w:w="9598" w:type="dxa"/>
        <w:jc w:val="center"/>
        <w:tblInd w:w="202" w:type="dxa"/>
        <w:tblLayout w:type="fixed"/>
        <w:tblLook w:val="04A0"/>
      </w:tblPr>
      <w:tblGrid>
        <w:gridCol w:w="402"/>
        <w:gridCol w:w="1300"/>
        <w:gridCol w:w="132"/>
        <w:gridCol w:w="448"/>
        <w:gridCol w:w="971"/>
        <w:gridCol w:w="741"/>
        <w:gridCol w:w="719"/>
        <w:gridCol w:w="9"/>
        <w:gridCol w:w="1021"/>
        <w:gridCol w:w="784"/>
        <w:gridCol w:w="887"/>
        <w:gridCol w:w="700"/>
        <w:gridCol w:w="714"/>
        <w:gridCol w:w="770"/>
      </w:tblGrid>
      <w:tr w:rsidR="00035D27">
        <w:trPr>
          <w:trHeight w:val="270"/>
          <w:jc w:val="center"/>
        </w:trPr>
        <w:tc>
          <w:tcPr>
            <w:tcW w:w="1702"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课程类别</w:t>
            </w:r>
          </w:p>
        </w:tc>
        <w:tc>
          <w:tcPr>
            <w:tcW w:w="580" w:type="dxa"/>
            <w:gridSpan w:val="2"/>
            <w:tcBorders>
              <w:top w:val="single" w:sz="8" w:space="0" w:color="auto"/>
              <w:left w:val="nil"/>
              <w:bottom w:val="nil"/>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课程</w:t>
            </w:r>
          </w:p>
        </w:tc>
        <w:tc>
          <w:tcPr>
            <w:tcW w:w="4245" w:type="dxa"/>
            <w:gridSpan w:val="6"/>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学分构成</w:t>
            </w:r>
          </w:p>
        </w:tc>
        <w:tc>
          <w:tcPr>
            <w:tcW w:w="3071" w:type="dxa"/>
            <w:gridSpan w:val="4"/>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学时构成</w:t>
            </w:r>
          </w:p>
        </w:tc>
      </w:tr>
      <w:tr w:rsidR="00035D27">
        <w:trPr>
          <w:trHeight w:val="255"/>
          <w:jc w:val="center"/>
        </w:trPr>
        <w:tc>
          <w:tcPr>
            <w:tcW w:w="1702" w:type="dxa"/>
            <w:gridSpan w:val="2"/>
            <w:vMerge/>
            <w:tcBorders>
              <w:top w:val="single" w:sz="8" w:space="0" w:color="auto"/>
              <w:left w:val="single" w:sz="8" w:space="0" w:color="auto"/>
              <w:bottom w:val="single" w:sz="8" w:space="0" w:color="000000"/>
              <w:right w:val="single" w:sz="8" w:space="0" w:color="000000"/>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580" w:type="dxa"/>
            <w:gridSpan w:val="2"/>
            <w:tcBorders>
              <w:top w:val="nil"/>
              <w:left w:val="nil"/>
              <w:bottom w:val="nil"/>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门数</w:t>
            </w:r>
          </w:p>
        </w:tc>
        <w:tc>
          <w:tcPr>
            <w:tcW w:w="971"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学分</w:t>
            </w:r>
          </w:p>
        </w:tc>
        <w:tc>
          <w:tcPr>
            <w:tcW w:w="741"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其中实验(践)学分</w:t>
            </w:r>
          </w:p>
        </w:tc>
        <w:tc>
          <w:tcPr>
            <w:tcW w:w="719"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其中课外实践学分</w:t>
            </w:r>
          </w:p>
        </w:tc>
        <w:tc>
          <w:tcPr>
            <w:tcW w:w="1814" w:type="dxa"/>
            <w:gridSpan w:val="3"/>
            <w:vMerge w:val="restart"/>
            <w:tcBorders>
              <w:top w:val="single" w:sz="8" w:space="0" w:color="auto"/>
              <w:left w:val="single" w:sz="8" w:space="0" w:color="auto"/>
              <w:bottom w:val="single" w:sz="8" w:space="0" w:color="000000"/>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所占比例(%)</w:t>
            </w:r>
          </w:p>
        </w:tc>
        <w:tc>
          <w:tcPr>
            <w:tcW w:w="887" w:type="dxa"/>
            <w:vMerge w:val="restart"/>
            <w:tcBorders>
              <w:top w:val="nil"/>
              <w:left w:val="single" w:sz="8" w:space="0" w:color="000000"/>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学时</w:t>
            </w:r>
          </w:p>
        </w:tc>
        <w:tc>
          <w:tcPr>
            <w:tcW w:w="70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其中实验(践)学时</w:t>
            </w:r>
          </w:p>
        </w:tc>
        <w:tc>
          <w:tcPr>
            <w:tcW w:w="714"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其中课外实践学时</w:t>
            </w:r>
          </w:p>
        </w:tc>
        <w:tc>
          <w:tcPr>
            <w:tcW w:w="770" w:type="dxa"/>
            <w:vMerge w:val="restart"/>
            <w:tcBorders>
              <w:top w:val="nil"/>
              <w:left w:val="single" w:sz="8" w:space="0" w:color="auto"/>
              <w:bottom w:val="single" w:sz="8" w:space="0" w:color="000000"/>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所占比例（%）</w:t>
            </w:r>
          </w:p>
        </w:tc>
      </w:tr>
      <w:tr w:rsidR="00035D27">
        <w:trPr>
          <w:trHeight w:val="270"/>
          <w:jc w:val="center"/>
        </w:trPr>
        <w:tc>
          <w:tcPr>
            <w:tcW w:w="1702" w:type="dxa"/>
            <w:gridSpan w:val="2"/>
            <w:vMerge/>
            <w:tcBorders>
              <w:top w:val="single" w:sz="8" w:space="0" w:color="auto"/>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c>
          <w:tcPr>
            <w:tcW w:w="580" w:type="dxa"/>
            <w:gridSpan w:val="2"/>
            <w:tcBorders>
              <w:top w:val="nil"/>
              <w:left w:val="nil"/>
              <w:bottom w:val="single" w:sz="8" w:space="0" w:color="000000"/>
              <w:right w:val="single" w:sz="8"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 xml:space="preserve">　</w:t>
            </w:r>
          </w:p>
        </w:tc>
        <w:tc>
          <w:tcPr>
            <w:tcW w:w="971"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41"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19"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1814" w:type="dxa"/>
            <w:gridSpan w:val="3"/>
            <w:vMerge/>
            <w:tcBorders>
              <w:top w:val="single" w:sz="8" w:space="0" w:color="auto"/>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c>
          <w:tcPr>
            <w:tcW w:w="887" w:type="dxa"/>
            <w:vMerge/>
            <w:tcBorders>
              <w:top w:val="nil"/>
              <w:left w:val="single" w:sz="8" w:space="0" w:color="000000"/>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00" w:type="dxa"/>
            <w:vMerge/>
            <w:tcBorders>
              <w:top w:val="single" w:sz="8" w:space="0" w:color="auto"/>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c>
          <w:tcPr>
            <w:tcW w:w="714"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70" w:type="dxa"/>
            <w:vMerge/>
            <w:tcBorders>
              <w:top w:val="nil"/>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r>
      <w:tr w:rsidR="00035D27">
        <w:trPr>
          <w:trHeight w:val="690"/>
          <w:jc w:val="center"/>
        </w:trPr>
        <w:tc>
          <w:tcPr>
            <w:tcW w:w="402" w:type="dxa"/>
            <w:vMerge w:val="restart"/>
            <w:tcBorders>
              <w:top w:val="nil"/>
              <w:left w:val="single" w:sz="8" w:space="0" w:color="auto"/>
              <w:bottom w:val="single" w:sz="8" w:space="0" w:color="000000"/>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通识教育课程</w:t>
            </w: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通识教育必修课</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1</w:t>
            </w:r>
            <w:r>
              <w:rPr>
                <w:rFonts w:ascii="仿宋" w:eastAsia="仿宋" w:hAnsi="仿宋" w:cs="仿宋" w:hint="eastAsia"/>
                <w:sz w:val="18"/>
                <w:szCs w:val="18"/>
                <w:lang w:val="en-US"/>
              </w:rPr>
              <w:t>0</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31</w:t>
            </w:r>
          </w:p>
        </w:tc>
        <w:tc>
          <w:tcPr>
            <w:tcW w:w="74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11</w:t>
            </w: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24.5</w:t>
            </w:r>
          </w:p>
        </w:tc>
        <w:tc>
          <w:tcPr>
            <w:tcW w:w="784"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24.38</w:t>
            </w: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rPr>
              <w:t>6</w:t>
            </w:r>
            <w:r>
              <w:rPr>
                <w:rFonts w:ascii="仿宋" w:eastAsia="仿宋" w:hAnsi="仿宋" w:cs="仿宋" w:hint="eastAsia"/>
                <w:sz w:val="18"/>
                <w:szCs w:val="18"/>
                <w:lang w:val="en-US"/>
              </w:rPr>
              <w:t>36</w:t>
            </w:r>
          </w:p>
        </w:tc>
        <w:tc>
          <w:tcPr>
            <w:tcW w:w="700" w:type="dxa"/>
            <w:tcBorders>
              <w:top w:val="single" w:sz="8" w:space="0" w:color="000000"/>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174</w:t>
            </w: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30.75</w:t>
            </w:r>
          </w:p>
        </w:tc>
      </w:tr>
      <w:tr w:rsidR="00035D27">
        <w:trPr>
          <w:trHeight w:val="465"/>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通识教育选修课</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8</w:t>
            </w:r>
          </w:p>
        </w:tc>
        <w:tc>
          <w:tcPr>
            <w:tcW w:w="741"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6.3</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96</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0</w:t>
            </w: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4.64</w:t>
            </w:r>
          </w:p>
        </w:tc>
      </w:tr>
      <w:tr w:rsidR="00035D27">
        <w:trPr>
          <w:trHeight w:val="270"/>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小计</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12</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39</w:t>
            </w:r>
          </w:p>
        </w:tc>
        <w:tc>
          <w:tcPr>
            <w:tcW w:w="74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11</w:t>
            </w: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30.8</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732</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174</w:t>
            </w: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35.4</w:t>
            </w:r>
          </w:p>
        </w:tc>
      </w:tr>
      <w:tr w:rsidR="00035D27">
        <w:trPr>
          <w:trHeight w:val="465"/>
          <w:jc w:val="center"/>
        </w:trPr>
        <w:tc>
          <w:tcPr>
            <w:tcW w:w="402" w:type="dxa"/>
            <w:vMerge w:val="restart"/>
            <w:tcBorders>
              <w:top w:val="nil"/>
              <w:left w:val="single" w:sz="8" w:space="0" w:color="auto"/>
              <w:bottom w:val="single" w:sz="8" w:space="0" w:color="000000"/>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专业教育课程</w:t>
            </w: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学科基础必修课</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11</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ind w:firstLineChars="50" w:firstLine="90"/>
              <w:jc w:val="center"/>
              <w:rPr>
                <w:rFonts w:ascii="仿宋" w:eastAsia="仿宋" w:hAnsi="仿宋" w:cs="仿宋"/>
                <w:sz w:val="18"/>
                <w:szCs w:val="18"/>
                <w:lang w:val="en-US"/>
              </w:rPr>
            </w:pPr>
            <w:r>
              <w:rPr>
                <w:rFonts w:ascii="仿宋" w:eastAsia="仿宋" w:hAnsi="仿宋" w:cs="仿宋" w:hint="eastAsia"/>
                <w:sz w:val="18"/>
                <w:szCs w:val="18"/>
                <w:lang w:val="en-US"/>
              </w:rPr>
              <w:t>31.5</w:t>
            </w:r>
          </w:p>
        </w:tc>
        <w:tc>
          <w:tcPr>
            <w:tcW w:w="74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6.5</w:t>
            </w: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24.9</w:t>
            </w:r>
          </w:p>
        </w:tc>
        <w:tc>
          <w:tcPr>
            <w:tcW w:w="784"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50.62</w:t>
            </w: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504</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106</w:t>
            </w: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24.37</w:t>
            </w:r>
          </w:p>
        </w:tc>
      </w:tr>
      <w:tr w:rsidR="00035D27">
        <w:trPr>
          <w:trHeight w:val="690"/>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专业基础及专业必修课</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6</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19.5</w:t>
            </w:r>
          </w:p>
        </w:tc>
        <w:tc>
          <w:tcPr>
            <w:tcW w:w="74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6.5</w:t>
            </w: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15.4</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312</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rPr>
              <w:t>10</w:t>
            </w:r>
            <w:r>
              <w:rPr>
                <w:rFonts w:ascii="仿宋" w:eastAsia="仿宋" w:hAnsi="仿宋" w:cs="仿宋" w:hint="eastAsia"/>
                <w:sz w:val="18"/>
                <w:szCs w:val="18"/>
                <w:lang w:val="en-US"/>
              </w:rPr>
              <w:t>6</w:t>
            </w: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15.09</w:t>
            </w:r>
          </w:p>
        </w:tc>
      </w:tr>
      <w:tr w:rsidR="00035D27">
        <w:trPr>
          <w:trHeight w:val="465"/>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专业限选模块课</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9</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21</w:t>
            </w:r>
          </w:p>
        </w:tc>
        <w:tc>
          <w:tcPr>
            <w:tcW w:w="74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lang w:val="en-US"/>
              </w:rPr>
              <w:t>4</w:t>
            </w: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16.6</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336</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58</w:t>
            </w: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16.25</w:t>
            </w:r>
          </w:p>
        </w:tc>
      </w:tr>
      <w:tr w:rsidR="00035D27">
        <w:trPr>
          <w:trHeight w:val="465"/>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专业任选课</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6</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9</w:t>
            </w:r>
          </w:p>
        </w:tc>
        <w:tc>
          <w:tcPr>
            <w:tcW w:w="741"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7.1</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144</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6.96</w:t>
            </w:r>
          </w:p>
        </w:tc>
      </w:tr>
      <w:tr w:rsidR="00035D27">
        <w:trPr>
          <w:trHeight w:val="270"/>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小计</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32</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81</w:t>
            </w:r>
          </w:p>
        </w:tc>
        <w:tc>
          <w:tcPr>
            <w:tcW w:w="74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18</w:t>
            </w: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64</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1296</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270</w:t>
            </w: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62.67</w:t>
            </w:r>
          </w:p>
        </w:tc>
      </w:tr>
      <w:tr w:rsidR="00035D27">
        <w:trPr>
          <w:trHeight w:val="465"/>
          <w:jc w:val="center"/>
        </w:trPr>
        <w:tc>
          <w:tcPr>
            <w:tcW w:w="402" w:type="dxa"/>
            <w:vMerge w:val="restart"/>
            <w:tcBorders>
              <w:top w:val="nil"/>
              <w:left w:val="single" w:sz="8" w:space="0" w:color="auto"/>
              <w:bottom w:val="single" w:sz="8" w:space="0" w:color="000000"/>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创新创业教育课程</w:t>
            </w: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创新创业必修课</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4.5</w:t>
            </w:r>
          </w:p>
        </w:tc>
        <w:tc>
          <w:tcPr>
            <w:tcW w:w="741"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3.6</w:t>
            </w:r>
          </w:p>
        </w:tc>
        <w:tc>
          <w:tcPr>
            <w:tcW w:w="784"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4.06</w:t>
            </w: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40</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lang w:val="en-US"/>
              </w:rPr>
              <w:t>4</w:t>
            </w: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1.93</w:t>
            </w:r>
          </w:p>
        </w:tc>
      </w:tr>
      <w:tr w:rsidR="00035D27">
        <w:trPr>
          <w:trHeight w:val="465"/>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创新创业选修课</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2</w:t>
            </w:r>
          </w:p>
        </w:tc>
        <w:tc>
          <w:tcPr>
            <w:tcW w:w="741"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1.6</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0</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r>
      <w:tr w:rsidR="00035D27">
        <w:trPr>
          <w:trHeight w:val="270"/>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300" w:type="dxa"/>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小计</w:t>
            </w:r>
          </w:p>
        </w:tc>
        <w:tc>
          <w:tcPr>
            <w:tcW w:w="580"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4</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6.5</w:t>
            </w:r>
          </w:p>
        </w:tc>
        <w:tc>
          <w:tcPr>
            <w:tcW w:w="741"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19"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5.2</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40</w:t>
            </w:r>
          </w:p>
        </w:tc>
        <w:tc>
          <w:tcPr>
            <w:tcW w:w="700"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lang w:val="en-US"/>
              </w:rPr>
              <w:t>4</w:t>
            </w:r>
          </w:p>
        </w:tc>
        <w:tc>
          <w:tcPr>
            <w:tcW w:w="71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1.93</w:t>
            </w:r>
          </w:p>
        </w:tc>
      </w:tr>
      <w:tr w:rsidR="00035D27">
        <w:trPr>
          <w:trHeight w:val="312"/>
          <w:jc w:val="center"/>
        </w:trPr>
        <w:tc>
          <w:tcPr>
            <w:tcW w:w="1702" w:type="dxa"/>
            <w:gridSpan w:val="2"/>
            <w:vMerge w:val="restart"/>
            <w:tcBorders>
              <w:top w:val="nil"/>
              <w:left w:val="single" w:sz="8" w:space="0" w:color="auto"/>
              <w:bottom w:val="single" w:sz="8" w:space="0" w:color="000000"/>
              <w:right w:val="single" w:sz="8" w:space="0" w:color="000000"/>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合计</w:t>
            </w:r>
          </w:p>
        </w:tc>
        <w:tc>
          <w:tcPr>
            <w:tcW w:w="580" w:type="dxa"/>
            <w:gridSpan w:val="2"/>
            <w:vMerge w:val="restart"/>
            <w:tcBorders>
              <w:top w:val="nil"/>
              <w:left w:val="single" w:sz="8" w:space="0" w:color="000000"/>
              <w:bottom w:val="single" w:sz="8" w:space="0" w:color="000000"/>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48</w:t>
            </w:r>
          </w:p>
        </w:tc>
        <w:tc>
          <w:tcPr>
            <w:tcW w:w="971"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rPr>
              <w:t>1</w:t>
            </w:r>
            <w:r>
              <w:rPr>
                <w:rFonts w:ascii="仿宋" w:eastAsia="仿宋" w:hAnsi="仿宋" w:cs="仿宋" w:hint="eastAsia"/>
                <w:sz w:val="18"/>
                <w:szCs w:val="18"/>
                <w:lang w:val="en-US"/>
              </w:rPr>
              <w:t>26.5</w:t>
            </w:r>
          </w:p>
        </w:tc>
        <w:tc>
          <w:tcPr>
            <w:tcW w:w="741"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28</w:t>
            </w:r>
          </w:p>
        </w:tc>
        <w:tc>
          <w:tcPr>
            <w:tcW w:w="719"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784"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887"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2068</w:t>
            </w:r>
          </w:p>
        </w:tc>
        <w:tc>
          <w:tcPr>
            <w:tcW w:w="700" w:type="dxa"/>
            <w:vMerge w:val="restart"/>
            <w:tcBorders>
              <w:top w:val="single" w:sz="8" w:space="0" w:color="auto"/>
              <w:left w:val="single" w:sz="8" w:space="0" w:color="auto"/>
              <w:bottom w:val="single" w:sz="8" w:space="0" w:color="000000"/>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448</w:t>
            </w:r>
          </w:p>
        </w:tc>
        <w:tc>
          <w:tcPr>
            <w:tcW w:w="714"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0</w:t>
            </w:r>
          </w:p>
        </w:tc>
        <w:tc>
          <w:tcPr>
            <w:tcW w:w="770" w:type="dxa"/>
            <w:vMerge w:val="restart"/>
            <w:tcBorders>
              <w:top w:val="nil"/>
              <w:left w:val="single" w:sz="8" w:space="0" w:color="auto"/>
              <w:bottom w:val="single" w:sz="8" w:space="0" w:color="000000"/>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r>
      <w:tr w:rsidR="00035D27">
        <w:trPr>
          <w:trHeight w:val="312"/>
          <w:jc w:val="center"/>
        </w:trPr>
        <w:tc>
          <w:tcPr>
            <w:tcW w:w="1702" w:type="dxa"/>
            <w:gridSpan w:val="2"/>
            <w:vMerge/>
            <w:tcBorders>
              <w:top w:val="nil"/>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c>
          <w:tcPr>
            <w:tcW w:w="580" w:type="dxa"/>
            <w:gridSpan w:val="2"/>
            <w:vMerge/>
            <w:tcBorders>
              <w:top w:val="nil"/>
              <w:left w:val="single" w:sz="8" w:space="0" w:color="000000"/>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971"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41"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19"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1030" w:type="dxa"/>
            <w:gridSpan w:val="2"/>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84"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887"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00" w:type="dxa"/>
            <w:vMerge/>
            <w:tcBorders>
              <w:top w:val="single" w:sz="8" w:space="0" w:color="auto"/>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c>
          <w:tcPr>
            <w:tcW w:w="714"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70" w:type="dxa"/>
            <w:vMerge/>
            <w:tcBorders>
              <w:top w:val="nil"/>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r>
      <w:tr w:rsidR="00035D27">
        <w:trPr>
          <w:trHeight w:val="90"/>
          <w:jc w:val="center"/>
        </w:trPr>
        <w:tc>
          <w:tcPr>
            <w:tcW w:w="2282" w:type="dxa"/>
            <w:gridSpan w:val="4"/>
            <w:tcBorders>
              <w:top w:val="single" w:sz="8" w:space="0" w:color="000000"/>
              <w:left w:val="single" w:sz="8" w:space="0" w:color="auto"/>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选修课合计</w:t>
            </w:r>
          </w:p>
        </w:tc>
        <w:tc>
          <w:tcPr>
            <w:tcW w:w="2431" w:type="dxa"/>
            <w:gridSpan w:val="3"/>
            <w:tcBorders>
              <w:top w:val="single" w:sz="8" w:space="0" w:color="000000"/>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40</w:t>
            </w: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lang w:val="en-US"/>
              </w:rPr>
            </w:pPr>
          </w:p>
        </w:tc>
        <w:tc>
          <w:tcPr>
            <w:tcW w:w="784"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2301" w:type="dxa"/>
            <w:gridSpan w:val="3"/>
            <w:tcBorders>
              <w:top w:val="single" w:sz="8" w:space="0" w:color="000000"/>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576</w:t>
            </w: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27.85</w:t>
            </w:r>
          </w:p>
        </w:tc>
      </w:tr>
      <w:tr w:rsidR="00035D27">
        <w:trPr>
          <w:trHeight w:val="270"/>
          <w:jc w:val="center"/>
        </w:trPr>
        <w:tc>
          <w:tcPr>
            <w:tcW w:w="2282" w:type="dxa"/>
            <w:gridSpan w:val="4"/>
            <w:tcBorders>
              <w:top w:val="single" w:sz="8" w:space="0" w:color="auto"/>
              <w:left w:val="single" w:sz="8" w:space="0" w:color="auto"/>
              <w:bottom w:val="single" w:sz="8" w:space="0" w:color="auto"/>
              <w:right w:val="single" w:sz="8" w:space="0" w:color="000000"/>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课内教学合计</w:t>
            </w: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126.5</w:t>
            </w:r>
          </w:p>
        </w:tc>
        <w:tc>
          <w:tcPr>
            <w:tcW w:w="74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28</w:t>
            </w:r>
          </w:p>
        </w:tc>
        <w:tc>
          <w:tcPr>
            <w:tcW w:w="719"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1030"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100</w:t>
            </w:r>
          </w:p>
        </w:tc>
        <w:tc>
          <w:tcPr>
            <w:tcW w:w="784"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587" w:type="dxa"/>
            <w:gridSpan w:val="2"/>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2068</w:t>
            </w:r>
          </w:p>
        </w:tc>
        <w:tc>
          <w:tcPr>
            <w:tcW w:w="714"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770" w:type="dxa"/>
            <w:tcBorders>
              <w:top w:val="nil"/>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100</w:t>
            </w:r>
          </w:p>
        </w:tc>
      </w:tr>
      <w:tr w:rsidR="00035D27">
        <w:trPr>
          <w:trHeight w:val="465"/>
          <w:jc w:val="center"/>
        </w:trPr>
        <w:tc>
          <w:tcPr>
            <w:tcW w:w="402" w:type="dxa"/>
            <w:vMerge w:val="restart"/>
            <w:tcBorders>
              <w:top w:val="nil"/>
              <w:left w:val="single" w:sz="8" w:space="0" w:color="auto"/>
              <w:bottom w:val="single" w:sz="8" w:space="0" w:color="000000"/>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实践教学环节</w:t>
            </w:r>
          </w:p>
        </w:tc>
        <w:tc>
          <w:tcPr>
            <w:tcW w:w="1432"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课内实验(践)</w:t>
            </w:r>
          </w:p>
        </w:tc>
        <w:tc>
          <w:tcPr>
            <w:tcW w:w="448" w:type="dxa"/>
            <w:tcBorders>
              <w:top w:val="nil"/>
              <w:left w:val="nil"/>
              <w:bottom w:val="single" w:sz="8" w:space="0" w:color="auto"/>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28</w:t>
            </w:r>
          </w:p>
        </w:tc>
        <w:tc>
          <w:tcPr>
            <w:tcW w:w="74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728"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102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45.53</w:t>
            </w:r>
          </w:p>
        </w:tc>
        <w:tc>
          <w:tcPr>
            <w:tcW w:w="784"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38.44</w:t>
            </w: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448</w:t>
            </w:r>
          </w:p>
        </w:tc>
        <w:tc>
          <w:tcPr>
            <w:tcW w:w="700"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714"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770" w:type="dxa"/>
            <w:vMerge w:val="restart"/>
            <w:tcBorders>
              <w:top w:val="nil"/>
              <w:left w:val="single" w:sz="8" w:space="0" w:color="auto"/>
              <w:bottom w:val="single" w:sz="8" w:space="0" w:color="000000"/>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21.66</w:t>
            </w:r>
          </w:p>
        </w:tc>
      </w:tr>
      <w:tr w:rsidR="00035D27">
        <w:trPr>
          <w:trHeight w:val="690"/>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432"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单独开设的实验(践)课</w:t>
            </w:r>
          </w:p>
        </w:tc>
        <w:tc>
          <w:tcPr>
            <w:tcW w:w="448" w:type="dxa"/>
            <w:tcBorders>
              <w:top w:val="nil"/>
              <w:left w:val="nil"/>
              <w:bottom w:val="single" w:sz="8" w:space="0" w:color="auto"/>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4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728"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1021"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887"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0</w:t>
            </w:r>
          </w:p>
        </w:tc>
        <w:tc>
          <w:tcPr>
            <w:tcW w:w="700"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714" w:type="dxa"/>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770" w:type="dxa"/>
            <w:vMerge/>
            <w:tcBorders>
              <w:top w:val="nil"/>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r>
      <w:tr w:rsidR="00035D27">
        <w:trPr>
          <w:trHeight w:val="630"/>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432" w:type="dxa"/>
            <w:gridSpan w:val="2"/>
            <w:vMerge w:val="restart"/>
            <w:tcBorders>
              <w:top w:val="nil"/>
              <w:left w:val="single" w:sz="8" w:space="0" w:color="auto"/>
              <w:bottom w:val="single" w:sz="8" w:space="0" w:color="000000"/>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集中性实践教学环节（含课外实践）</w:t>
            </w:r>
          </w:p>
        </w:tc>
        <w:tc>
          <w:tcPr>
            <w:tcW w:w="448" w:type="dxa"/>
            <w:vMerge w:val="restart"/>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971"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29.5</w:t>
            </w:r>
          </w:p>
        </w:tc>
        <w:tc>
          <w:tcPr>
            <w:tcW w:w="741"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728" w:type="dxa"/>
            <w:gridSpan w:val="2"/>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1021" w:type="dxa"/>
            <w:vMerge w:val="restart"/>
            <w:tcBorders>
              <w:top w:val="nil"/>
              <w:left w:val="single" w:sz="8" w:space="0" w:color="auto"/>
              <w:bottom w:val="single" w:sz="8" w:space="0" w:color="000000"/>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47.97</w:t>
            </w:r>
          </w:p>
        </w:tc>
        <w:tc>
          <w:tcPr>
            <w:tcW w:w="784"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3071" w:type="dxa"/>
            <w:gridSpan w:val="4"/>
            <w:vMerge w:val="restart"/>
            <w:tcBorders>
              <w:top w:val="single" w:sz="8" w:space="0" w:color="auto"/>
              <w:left w:val="single" w:sz="8" w:space="0" w:color="auto"/>
              <w:bottom w:val="single" w:sz="8" w:space="0" w:color="000000"/>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不计学时</w:t>
            </w:r>
          </w:p>
        </w:tc>
      </w:tr>
      <w:tr w:rsidR="00035D27">
        <w:trPr>
          <w:trHeight w:val="312"/>
          <w:jc w:val="center"/>
        </w:trPr>
        <w:tc>
          <w:tcPr>
            <w:tcW w:w="402"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1432" w:type="dxa"/>
            <w:gridSpan w:val="2"/>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448"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971"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41"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28" w:type="dxa"/>
            <w:gridSpan w:val="2"/>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1021"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784"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3071" w:type="dxa"/>
            <w:gridSpan w:val="4"/>
            <w:vMerge/>
            <w:tcBorders>
              <w:top w:val="single" w:sz="8" w:space="0" w:color="auto"/>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r>
      <w:tr w:rsidR="00035D27">
        <w:trPr>
          <w:trHeight w:val="465"/>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432"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创新创业实践学分</w:t>
            </w:r>
          </w:p>
        </w:tc>
        <w:tc>
          <w:tcPr>
            <w:tcW w:w="448" w:type="dxa"/>
            <w:tcBorders>
              <w:top w:val="nil"/>
              <w:left w:val="nil"/>
              <w:bottom w:val="single" w:sz="8" w:space="0" w:color="auto"/>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4</w:t>
            </w:r>
          </w:p>
        </w:tc>
        <w:tc>
          <w:tcPr>
            <w:tcW w:w="741" w:type="dxa"/>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728" w:type="dxa"/>
            <w:gridSpan w:val="2"/>
            <w:tcBorders>
              <w:top w:val="nil"/>
              <w:left w:val="nil"/>
              <w:bottom w:val="single" w:sz="8" w:space="0" w:color="auto"/>
              <w:right w:val="single" w:sz="8" w:space="0" w:color="auto"/>
            </w:tcBorders>
            <w:shd w:val="clear" w:color="000000" w:fill="FFFFFF"/>
            <w:vAlign w:val="center"/>
          </w:tcPr>
          <w:p w:rsidR="00035D27" w:rsidRDefault="00035D27">
            <w:pPr>
              <w:widowControl/>
              <w:spacing w:line="280" w:lineRule="exact"/>
              <w:jc w:val="center"/>
              <w:rPr>
                <w:rFonts w:ascii="仿宋" w:eastAsia="仿宋" w:hAnsi="仿宋" w:cs="仿宋"/>
                <w:sz w:val="18"/>
                <w:szCs w:val="18"/>
              </w:rPr>
            </w:pPr>
          </w:p>
        </w:tc>
        <w:tc>
          <w:tcPr>
            <w:tcW w:w="102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6.5</w:t>
            </w:r>
          </w:p>
        </w:tc>
        <w:tc>
          <w:tcPr>
            <w:tcW w:w="784"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3071" w:type="dxa"/>
            <w:gridSpan w:val="4"/>
            <w:vMerge/>
            <w:tcBorders>
              <w:top w:val="single" w:sz="8" w:space="0" w:color="auto"/>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r>
      <w:tr w:rsidR="00035D27">
        <w:trPr>
          <w:trHeight w:val="690"/>
          <w:jc w:val="center"/>
        </w:trPr>
        <w:tc>
          <w:tcPr>
            <w:tcW w:w="402" w:type="dxa"/>
            <w:vMerge/>
            <w:tcBorders>
              <w:top w:val="nil"/>
              <w:left w:val="single" w:sz="8" w:space="0" w:color="auto"/>
              <w:bottom w:val="single" w:sz="8" w:space="0" w:color="000000"/>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1432" w:type="dxa"/>
            <w:gridSpan w:val="2"/>
            <w:tcBorders>
              <w:top w:val="nil"/>
              <w:left w:val="nil"/>
              <w:bottom w:val="single" w:sz="8" w:space="0" w:color="auto"/>
              <w:right w:val="single" w:sz="8" w:space="0" w:color="auto"/>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合计</w:t>
            </w:r>
          </w:p>
        </w:tc>
        <w:tc>
          <w:tcPr>
            <w:tcW w:w="448" w:type="dxa"/>
            <w:tcBorders>
              <w:top w:val="nil"/>
              <w:left w:val="nil"/>
              <w:bottom w:val="single" w:sz="8" w:space="0" w:color="auto"/>
              <w:right w:val="single" w:sz="8" w:space="0" w:color="auto"/>
            </w:tcBorders>
            <w:shd w:val="clear" w:color="auto" w:fill="auto"/>
            <w:vAlign w:val="center"/>
          </w:tcPr>
          <w:p w:rsidR="00035D27" w:rsidRDefault="00035D27">
            <w:pPr>
              <w:widowControl/>
              <w:spacing w:line="280" w:lineRule="exact"/>
              <w:jc w:val="center"/>
              <w:rPr>
                <w:rFonts w:ascii="仿宋" w:eastAsia="仿宋" w:hAnsi="仿宋" w:cs="仿宋"/>
                <w:sz w:val="18"/>
                <w:szCs w:val="18"/>
              </w:rPr>
            </w:pPr>
          </w:p>
        </w:tc>
        <w:tc>
          <w:tcPr>
            <w:tcW w:w="97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61.5</w:t>
            </w:r>
          </w:p>
        </w:tc>
        <w:tc>
          <w:tcPr>
            <w:tcW w:w="74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728" w:type="dxa"/>
            <w:gridSpan w:val="2"/>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w:t>
            </w:r>
          </w:p>
        </w:tc>
        <w:tc>
          <w:tcPr>
            <w:tcW w:w="1021"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100</w:t>
            </w:r>
          </w:p>
        </w:tc>
        <w:tc>
          <w:tcPr>
            <w:tcW w:w="784" w:type="dxa"/>
            <w:vMerge/>
            <w:tcBorders>
              <w:top w:val="nil"/>
              <w:left w:val="single" w:sz="8" w:space="0" w:color="auto"/>
              <w:bottom w:val="single" w:sz="8" w:space="0" w:color="000000"/>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3071" w:type="dxa"/>
            <w:gridSpan w:val="4"/>
            <w:vMerge/>
            <w:tcBorders>
              <w:top w:val="single" w:sz="8" w:space="0" w:color="auto"/>
              <w:left w:val="single" w:sz="8" w:space="0" w:color="auto"/>
              <w:bottom w:val="single" w:sz="8" w:space="0" w:color="000000"/>
              <w:right w:val="single" w:sz="8" w:space="0" w:color="000000"/>
            </w:tcBorders>
            <w:vAlign w:val="center"/>
          </w:tcPr>
          <w:p w:rsidR="00035D27" w:rsidRDefault="00035D27">
            <w:pPr>
              <w:widowControl/>
              <w:spacing w:line="280" w:lineRule="exact"/>
              <w:jc w:val="center"/>
              <w:rPr>
                <w:rFonts w:ascii="仿宋" w:eastAsia="仿宋" w:hAnsi="仿宋" w:cs="仿宋"/>
                <w:sz w:val="18"/>
                <w:szCs w:val="18"/>
              </w:rPr>
            </w:pPr>
          </w:p>
        </w:tc>
      </w:tr>
      <w:tr w:rsidR="00035D27">
        <w:trPr>
          <w:trHeight w:val="270"/>
          <w:jc w:val="center"/>
        </w:trPr>
        <w:tc>
          <w:tcPr>
            <w:tcW w:w="2282" w:type="dxa"/>
            <w:gridSpan w:val="4"/>
            <w:tcBorders>
              <w:top w:val="nil"/>
              <w:left w:val="single" w:sz="8" w:space="0" w:color="auto"/>
              <w:bottom w:val="single" w:sz="8" w:space="0" w:color="auto"/>
              <w:right w:val="single" w:sz="8" w:space="0" w:color="000000"/>
            </w:tcBorders>
            <w:shd w:val="clear" w:color="auto" w:fill="auto"/>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总计</w:t>
            </w:r>
          </w:p>
        </w:tc>
        <w:tc>
          <w:tcPr>
            <w:tcW w:w="3461" w:type="dxa"/>
            <w:gridSpan w:val="5"/>
            <w:tcBorders>
              <w:top w:val="single" w:sz="8" w:space="0" w:color="auto"/>
              <w:left w:val="nil"/>
              <w:bottom w:val="single" w:sz="8" w:space="0" w:color="auto"/>
              <w:right w:val="single" w:sz="8" w:space="0" w:color="000000"/>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总学分160</w:t>
            </w:r>
          </w:p>
        </w:tc>
        <w:tc>
          <w:tcPr>
            <w:tcW w:w="784" w:type="dxa"/>
            <w:tcBorders>
              <w:top w:val="nil"/>
              <w:left w:val="nil"/>
              <w:bottom w:val="single" w:sz="8" w:space="0" w:color="auto"/>
              <w:right w:val="single" w:sz="8" w:space="0" w:color="auto"/>
            </w:tcBorders>
            <w:shd w:val="clear" w:color="000000" w:fill="FFFFFF"/>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rPr>
              <w:t>100</w:t>
            </w:r>
          </w:p>
        </w:tc>
        <w:tc>
          <w:tcPr>
            <w:tcW w:w="3071" w:type="dxa"/>
            <w:gridSpan w:val="4"/>
            <w:tcBorders>
              <w:top w:val="nil"/>
              <w:left w:val="nil"/>
              <w:bottom w:val="single" w:sz="8" w:space="0" w:color="auto"/>
              <w:right w:val="single" w:sz="8" w:space="0" w:color="auto"/>
            </w:tcBorders>
            <w:vAlign w:val="center"/>
          </w:tcPr>
          <w:p w:rsidR="00035D27" w:rsidRDefault="00035D27">
            <w:pPr>
              <w:widowControl/>
              <w:spacing w:line="280" w:lineRule="exact"/>
              <w:jc w:val="center"/>
              <w:rPr>
                <w:rFonts w:ascii="仿宋" w:eastAsia="仿宋" w:hAnsi="仿宋" w:cs="仿宋"/>
                <w:sz w:val="18"/>
                <w:szCs w:val="18"/>
              </w:rPr>
            </w:pPr>
          </w:p>
        </w:tc>
      </w:tr>
    </w:tbl>
    <w:p w:rsidR="00035D27" w:rsidRDefault="00035D27">
      <w:pPr>
        <w:tabs>
          <w:tab w:val="left" w:pos="6257"/>
        </w:tabs>
        <w:spacing w:line="360" w:lineRule="auto"/>
        <w:ind w:firstLineChars="200" w:firstLine="442"/>
        <w:jc w:val="center"/>
        <w:rPr>
          <w:rFonts w:ascii="仿宋" w:eastAsia="仿宋" w:hAnsi="仿宋" w:cs="仿宋"/>
          <w:b/>
          <w:szCs w:val="21"/>
        </w:rPr>
      </w:pPr>
    </w:p>
    <w:p w:rsidR="00035D27" w:rsidRDefault="00447786">
      <w:pPr>
        <w:widowControl/>
        <w:autoSpaceDE/>
        <w:autoSpaceDN/>
        <w:rPr>
          <w:rFonts w:ascii="仿宋" w:eastAsia="仿宋" w:hAnsi="仿宋" w:cs="仿宋"/>
        </w:rPr>
      </w:pPr>
      <w:r>
        <w:rPr>
          <w:rFonts w:ascii="仿宋" w:eastAsia="仿宋" w:hAnsi="仿宋" w:cs="仿宋"/>
          <w:noProof/>
          <w:lang w:val="en-US" w:bidi="ar-SA"/>
        </w:rPr>
        <w:lastRenderedPageBreak/>
        <w:pict>
          <v:group id="_x0000_s1292" style="position:absolute;margin-left:56.1pt;margin-top:3.65pt;width:503.75pt;height:722.4pt;z-index:-251638784;mso-position-horizontal-relative:page" coordorigin="1306,57" coordsize="9583,12672">
            <v:rect id="_x0000_s1293" style="position:absolute;left:1306;top:57;width:10;height:10" fillcolor="black" stroked="f"/>
            <v:line id="_x0000_s1294" style="position:absolute" from="1316,62" to="10879,62" strokeweight=".48pt"/>
            <v:rect id="_x0000_s1295" style="position:absolute;left:10879;top:57;width:10;height:10" fillcolor="black" stroked="f"/>
            <v:line id="_x0000_s1296" style="position:absolute" from="1311,67" to="1311,12728" strokeweight=".48pt"/>
            <v:line id="_x0000_s1297" style="position:absolute" from="1316,12723" to="10879,12723" strokeweight=".16936mm"/>
            <v:line id="_x0000_s1298" style="position:absolute" from="10884,67" to="10884,12728" strokeweight=".48pt"/>
            <w10:wrap anchorx="page"/>
          </v:group>
        </w:pict>
      </w:r>
    </w:p>
    <w:p w:rsidR="00035D27" w:rsidRDefault="003C0F07" w:rsidP="00EF5DF6">
      <w:pPr>
        <w:spacing w:line="360" w:lineRule="auto"/>
        <w:ind w:firstLineChars="200" w:firstLine="482"/>
        <w:outlineLvl w:val="0"/>
        <w:rPr>
          <w:rFonts w:ascii="仿宋" w:eastAsia="仿宋" w:hAnsi="仿宋" w:cs="仿宋"/>
          <w:b/>
          <w:sz w:val="24"/>
        </w:rPr>
      </w:pPr>
      <w:r>
        <w:rPr>
          <w:rFonts w:ascii="仿宋" w:eastAsia="仿宋" w:hAnsi="仿宋" w:cs="仿宋" w:hint="eastAsia"/>
          <w:b/>
          <w:sz w:val="24"/>
        </w:rPr>
        <w:t>八、课程教学计划安排</w:t>
      </w:r>
    </w:p>
    <w:p w:rsidR="00035D27" w:rsidRDefault="003C0F07" w:rsidP="00EF5DF6">
      <w:pPr>
        <w:spacing w:line="360" w:lineRule="auto"/>
        <w:ind w:firstLineChars="200" w:firstLine="442"/>
        <w:outlineLvl w:val="0"/>
        <w:rPr>
          <w:rFonts w:ascii="仿宋" w:eastAsia="仿宋" w:hAnsi="仿宋" w:cs="仿宋"/>
          <w:b/>
          <w:szCs w:val="21"/>
        </w:rPr>
      </w:pPr>
      <w:r>
        <w:rPr>
          <w:rFonts w:ascii="仿宋" w:eastAsia="仿宋" w:hAnsi="仿宋" w:cs="仿宋" w:hint="eastAsia"/>
          <w:b/>
          <w:szCs w:val="21"/>
        </w:rPr>
        <w:t>（一）课程设置表</w:t>
      </w:r>
    </w:p>
    <w:p w:rsidR="00035D27" w:rsidRDefault="003C0F07" w:rsidP="00EF5DF6">
      <w:pPr>
        <w:tabs>
          <w:tab w:val="left" w:pos="6257"/>
        </w:tabs>
        <w:spacing w:line="360" w:lineRule="auto"/>
        <w:ind w:firstLineChars="200" w:firstLine="442"/>
        <w:jc w:val="center"/>
        <w:outlineLvl w:val="0"/>
        <w:rPr>
          <w:rFonts w:ascii="仿宋" w:eastAsia="仿宋" w:hAnsi="仿宋" w:cs="仿宋"/>
          <w:b/>
          <w:szCs w:val="21"/>
        </w:rPr>
      </w:pPr>
      <w:r>
        <w:rPr>
          <w:rFonts w:ascii="仿宋" w:eastAsia="仿宋" w:hAnsi="仿宋" w:cs="仿宋" w:hint="eastAsia"/>
          <w:b/>
          <w:szCs w:val="21"/>
        </w:rPr>
        <w:t>表3  中草药栽培与鉴定专业必修课程设置表</w:t>
      </w:r>
    </w:p>
    <w:tbl>
      <w:tblPr>
        <w:tblpPr w:leftFromText="180" w:rightFromText="180" w:vertAnchor="text" w:horzAnchor="page" w:tblpXSpec="center" w:tblpY="468"/>
        <w:tblOverlap w:val="never"/>
        <w:tblW w:w="9464" w:type="dxa"/>
        <w:jc w:val="center"/>
        <w:tblLayout w:type="fixed"/>
        <w:tblLook w:val="04A0"/>
      </w:tblPr>
      <w:tblGrid>
        <w:gridCol w:w="801"/>
        <w:gridCol w:w="1022"/>
        <w:gridCol w:w="1997"/>
        <w:gridCol w:w="500"/>
        <w:gridCol w:w="500"/>
        <w:gridCol w:w="666"/>
        <w:gridCol w:w="576"/>
        <w:gridCol w:w="576"/>
        <w:gridCol w:w="576"/>
        <w:gridCol w:w="480"/>
        <w:gridCol w:w="486"/>
        <w:gridCol w:w="1284"/>
      </w:tblGrid>
      <w:tr w:rsidR="00035D27">
        <w:trPr>
          <w:trHeight w:val="270"/>
          <w:jc w:val="center"/>
        </w:trPr>
        <w:tc>
          <w:tcPr>
            <w:tcW w:w="801"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课程类别</w:t>
            </w:r>
          </w:p>
        </w:tc>
        <w:tc>
          <w:tcPr>
            <w:tcW w:w="1022"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课程代码</w:t>
            </w:r>
          </w:p>
        </w:tc>
        <w:tc>
          <w:tcPr>
            <w:tcW w:w="1997"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课程名称</w:t>
            </w:r>
          </w:p>
        </w:tc>
        <w:tc>
          <w:tcPr>
            <w:tcW w:w="1000" w:type="dxa"/>
            <w:gridSpan w:val="2"/>
            <w:tcBorders>
              <w:top w:val="single" w:sz="4" w:space="0" w:color="auto"/>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考核方式</w:t>
            </w:r>
          </w:p>
        </w:tc>
        <w:tc>
          <w:tcPr>
            <w:tcW w:w="666"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学分</w:t>
            </w:r>
          </w:p>
        </w:tc>
        <w:tc>
          <w:tcPr>
            <w:tcW w:w="2208" w:type="dxa"/>
            <w:gridSpan w:val="4"/>
            <w:tcBorders>
              <w:top w:val="single" w:sz="4" w:space="0" w:color="auto"/>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学时</w:t>
            </w:r>
          </w:p>
        </w:tc>
        <w:tc>
          <w:tcPr>
            <w:tcW w:w="486"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开课学期</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开课单位</w:t>
            </w:r>
          </w:p>
        </w:tc>
      </w:tr>
      <w:tr w:rsidR="00035D27">
        <w:trPr>
          <w:trHeight w:val="450"/>
          <w:jc w:val="center"/>
        </w:trPr>
        <w:tc>
          <w:tcPr>
            <w:tcW w:w="801"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997"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考试</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考查</w:t>
            </w:r>
          </w:p>
        </w:tc>
        <w:tc>
          <w:tcPr>
            <w:tcW w:w="666"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总学时</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理论</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实验</w:t>
            </w:r>
            <w:r>
              <w:rPr>
                <w:rFonts w:ascii="仿宋" w:eastAsia="仿宋" w:hAnsi="仿宋" w:cs="仿宋" w:hint="eastAsia"/>
                <w:color w:val="000000"/>
                <w:sz w:val="18"/>
                <w:szCs w:val="18"/>
              </w:rPr>
              <w:br/>
              <w:t>(践)</w:t>
            </w:r>
          </w:p>
        </w:tc>
        <w:tc>
          <w:tcPr>
            <w:tcW w:w="48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课外实践</w:t>
            </w:r>
          </w:p>
        </w:tc>
        <w:tc>
          <w:tcPr>
            <w:tcW w:w="486"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284"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r>
      <w:tr w:rsidR="00035D27">
        <w:trPr>
          <w:trHeight w:val="300"/>
          <w:jc w:val="center"/>
        </w:trPr>
        <w:tc>
          <w:tcPr>
            <w:tcW w:w="801" w:type="dxa"/>
            <w:vMerge w:val="restart"/>
            <w:tcBorders>
              <w:top w:val="nil"/>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通识教育必修课7</w:t>
            </w:r>
            <w:r>
              <w:rPr>
                <w:rFonts w:ascii="仿宋" w:eastAsia="仿宋" w:hAnsi="仿宋" w:cs="仿宋" w:hint="eastAsia"/>
                <w:color w:val="000000"/>
                <w:sz w:val="18"/>
                <w:szCs w:val="18"/>
                <w:lang w:val="en-US"/>
              </w:rPr>
              <w:t>32</w:t>
            </w:r>
            <w:r>
              <w:rPr>
                <w:rFonts w:ascii="仿宋" w:eastAsia="仿宋" w:hAnsi="仿宋" w:cs="仿宋" w:hint="eastAsia"/>
                <w:color w:val="000000"/>
                <w:sz w:val="18"/>
                <w:szCs w:val="18"/>
              </w:rPr>
              <w:t>学时，占3</w:t>
            </w:r>
            <w:r>
              <w:rPr>
                <w:rFonts w:ascii="仿宋" w:eastAsia="仿宋" w:hAnsi="仿宋" w:cs="仿宋" w:hint="eastAsia"/>
                <w:color w:val="000000"/>
                <w:sz w:val="18"/>
                <w:szCs w:val="18"/>
                <w:lang w:val="en-US"/>
              </w:rPr>
              <w:t>5.4</w:t>
            </w:r>
            <w:r>
              <w:rPr>
                <w:rFonts w:ascii="仿宋" w:eastAsia="仿宋" w:hAnsi="仿宋" w:cs="仿宋" w:hint="eastAsia"/>
                <w:color w:val="000000"/>
                <w:sz w:val="18"/>
                <w:szCs w:val="18"/>
              </w:rPr>
              <w:t>%</w:t>
            </w: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B0012001</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ind w:firstLineChars="100" w:firstLine="180"/>
              <w:jc w:val="center"/>
              <w:rPr>
                <w:rFonts w:ascii="仿宋" w:eastAsia="仿宋" w:hAnsi="仿宋" w:cs="仿宋"/>
                <w:color w:val="000000"/>
                <w:sz w:val="18"/>
                <w:szCs w:val="18"/>
              </w:rPr>
            </w:pPr>
            <w:r>
              <w:rPr>
                <w:rFonts w:ascii="仿宋" w:eastAsia="仿宋" w:hAnsi="仿宋" w:cs="仿宋" w:hint="eastAsia"/>
                <w:sz w:val="18"/>
                <w:szCs w:val="18"/>
              </w:rPr>
              <w:t>军事理论</w:t>
            </w:r>
          </w:p>
        </w:tc>
        <w:tc>
          <w:tcPr>
            <w:tcW w:w="50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lang w:val="en-US"/>
              </w:rPr>
            </w:pPr>
            <w:r>
              <w:rPr>
                <w:rFonts w:ascii="仿宋" w:eastAsia="仿宋" w:hAnsi="仿宋" w:cs="仿宋" w:hint="eastAsia"/>
                <w:sz w:val="18"/>
                <w:szCs w:val="18"/>
                <w:lang w:val="en-US"/>
              </w:rPr>
              <w:t>36</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lang w:val="en-US"/>
              </w:rPr>
            </w:pPr>
            <w:r>
              <w:rPr>
                <w:rFonts w:ascii="仿宋" w:eastAsia="仿宋" w:hAnsi="仿宋" w:cs="仿宋" w:hint="eastAsia"/>
                <w:sz w:val="18"/>
                <w:szCs w:val="18"/>
                <w:lang w:val="en-US"/>
              </w:rPr>
              <w:t>36</w:t>
            </w:r>
          </w:p>
        </w:tc>
        <w:tc>
          <w:tcPr>
            <w:tcW w:w="576"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48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武装部</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B1912001</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大学生心理健康教育</w:t>
            </w:r>
          </w:p>
        </w:tc>
        <w:tc>
          <w:tcPr>
            <w:tcW w:w="50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1</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16</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16</w:t>
            </w:r>
          </w:p>
        </w:tc>
        <w:tc>
          <w:tcPr>
            <w:tcW w:w="576"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48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1.4</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心理健康与咨询中心</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B1512001</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形势与政策</w:t>
            </w:r>
          </w:p>
        </w:tc>
        <w:tc>
          <w:tcPr>
            <w:tcW w:w="50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112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98</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14</w:t>
            </w:r>
          </w:p>
        </w:tc>
        <w:tc>
          <w:tcPr>
            <w:tcW w:w="48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1-7</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马克思主义学院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B1512002</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思想道德修养与法律基础</w:t>
            </w:r>
          </w:p>
        </w:tc>
        <w:tc>
          <w:tcPr>
            <w:tcW w:w="50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3</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48</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42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6</w:t>
            </w:r>
          </w:p>
        </w:tc>
        <w:tc>
          <w:tcPr>
            <w:tcW w:w="48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马克思主义学院</w:t>
            </w:r>
          </w:p>
        </w:tc>
      </w:tr>
      <w:tr w:rsidR="00035D27">
        <w:trPr>
          <w:trHeight w:val="48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B1512003</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中国近现代史纲要</w:t>
            </w:r>
          </w:p>
        </w:tc>
        <w:tc>
          <w:tcPr>
            <w:tcW w:w="50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3</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48</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42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6</w:t>
            </w:r>
          </w:p>
        </w:tc>
        <w:tc>
          <w:tcPr>
            <w:tcW w:w="48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马克思主义学院</w:t>
            </w:r>
          </w:p>
        </w:tc>
      </w:tr>
      <w:tr w:rsidR="00035D27">
        <w:trPr>
          <w:trHeight w:val="48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B1512004</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马克思主义基本原理</w:t>
            </w:r>
          </w:p>
        </w:tc>
        <w:tc>
          <w:tcPr>
            <w:tcW w:w="500"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3</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48</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42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6</w:t>
            </w:r>
          </w:p>
        </w:tc>
        <w:tc>
          <w:tcPr>
            <w:tcW w:w="48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5</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马克思主义学院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B1512005</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毛泽东思想和中国特色社会主义理论体系概论（一）</w:t>
            </w:r>
          </w:p>
        </w:tc>
        <w:tc>
          <w:tcPr>
            <w:tcW w:w="500"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3</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48</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42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6</w:t>
            </w:r>
          </w:p>
        </w:tc>
        <w:tc>
          <w:tcPr>
            <w:tcW w:w="48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马克思主义学院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B1512006</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毛泽东思想和中国特色社会主义理论体系概论（二）</w:t>
            </w:r>
          </w:p>
        </w:tc>
        <w:tc>
          <w:tcPr>
            <w:tcW w:w="50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32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28</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sz w:val="18"/>
                <w:szCs w:val="18"/>
              </w:rPr>
              <w:t>4</w:t>
            </w:r>
          </w:p>
        </w:tc>
        <w:tc>
          <w:tcPr>
            <w:tcW w:w="48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马克思主义学院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997"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大学英语（一）</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2</w:t>
            </w:r>
            <w:r>
              <w:rPr>
                <w:rFonts w:ascii="仿宋" w:eastAsia="仿宋" w:hAnsi="仿宋" w:cs="仿宋" w:hint="eastAsia"/>
                <w:color w:val="000000"/>
                <w:sz w:val="18"/>
                <w:szCs w:val="18"/>
              </w:rPr>
              <w:t>.5</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40</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40</w:t>
            </w:r>
          </w:p>
        </w:tc>
        <w:tc>
          <w:tcPr>
            <w:tcW w:w="57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外国语学院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997"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大学英语（二）</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66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2.5</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40</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40</w:t>
            </w:r>
          </w:p>
        </w:tc>
        <w:tc>
          <w:tcPr>
            <w:tcW w:w="57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外国语学院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B1612004</w:t>
            </w:r>
          </w:p>
        </w:tc>
        <w:tc>
          <w:tcPr>
            <w:tcW w:w="1997"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体育（一）</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24</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22</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体育学院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B1612004</w:t>
            </w:r>
          </w:p>
        </w:tc>
        <w:tc>
          <w:tcPr>
            <w:tcW w:w="1997"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体育（二）</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32</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30</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体育学院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B1612004</w:t>
            </w:r>
          </w:p>
        </w:tc>
        <w:tc>
          <w:tcPr>
            <w:tcW w:w="1997"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体育（三）</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32</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30</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体育学院</w:t>
            </w:r>
          </w:p>
        </w:tc>
      </w:tr>
      <w:tr w:rsidR="00035D27">
        <w:trPr>
          <w:trHeight w:val="249"/>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B1612004</w:t>
            </w:r>
          </w:p>
        </w:tc>
        <w:tc>
          <w:tcPr>
            <w:tcW w:w="1997"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体育（四）</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32</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30</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体育学院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B0411001</w:t>
            </w:r>
          </w:p>
        </w:tc>
        <w:tc>
          <w:tcPr>
            <w:tcW w:w="1997"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计算机基础及应用</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sz w:val="18"/>
                <w:szCs w:val="18"/>
              </w:rPr>
            </w:pP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rPr>
              <w:t>3</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48</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28</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20</w:t>
            </w:r>
          </w:p>
        </w:tc>
        <w:tc>
          <w:tcPr>
            <w:tcW w:w="480" w:type="dxa"/>
            <w:tcBorders>
              <w:top w:val="nil"/>
              <w:left w:val="nil"/>
              <w:bottom w:val="single" w:sz="4" w:space="0" w:color="auto"/>
              <w:right w:val="single" w:sz="4" w:space="0" w:color="auto"/>
            </w:tcBorders>
            <w:vAlign w:val="center"/>
          </w:tcPr>
          <w:p w:rsidR="00035D27" w:rsidRDefault="00035D27">
            <w:pPr>
              <w:widowControl/>
              <w:spacing w:line="280" w:lineRule="exact"/>
              <w:jc w:val="center"/>
              <w:rPr>
                <w:rFonts w:ascii="仿宋" w:eastAsia="仿宋" w:hAnsi="仿宋" w:cs="仿宋"/>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信息工程学院</w:t>
            </w:r>
          </w:p>
        </w:tc>
      </w:tr>
      <w:tr w:rsidR="00035D27">
        <w:trPr>
          <w:trHeight w:val="278"/>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3019" w:type="dxa"/>
            <w:gridSpan w:val="2"/>
            <w:tcBorders>
              <w:top w:val="single" w:sz="4" w:space="0" w:color="auto"/>
              <w:left w:val="nil"/>
              <w:bottom w:val="single" w:sz="4" w:space="0" w:color="auto"/>
              <w:right w:val="single" w:sz="4" w:space="0" w:color="auto"/>
            </w:tcBorders>
            <w:vAlign w:val="center"/>
          </w:tcPr>
          <w:p w:rsidR="00035D27" w:rsidRDefault="003C0F07">
            <w:pPr>
              <w:widowControl/>
              <w:jc w:val="center"/>
              <w:rPr>
                <w:rFonts w:ascii="仿宋" w:eastAsia="仿宋" w:hAnsi="仿宋" w:cs="仿宋"/>
                <w:b/>
                <w:sz w:val="18"/>
                <w:szCs w:val="18"/>
              </w:rPr>
            </w:pPr>
            <w:r>
              <w:rPr>
                <w:rFonts w:ascii="仿宋" w:eastAsia="仿宋" w:hAnsi="仿宋" w:cs="仿宋" w:hint="eastAsia"/>
                <w:b/>
                <w:sz w:val="18"/>
                <w:szCs w:val="18"/>
              </w:rPr>
              <w:t>小计</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b/>
                <w:sz w:val="18"/>
                <w:szCs w:val="18"/>
              </w:rPr>
            </w:pP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b/>
                <w:sz w:val="18"/>
                <w:szCs w:val="18"/>
              </w:rPr>
            </w:pPr>
          </w:p>
        </w:tc>
        <w:tc>
          <w:tcPr>
            <w:tcW w:w="66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31</w:t>
            </w:r>
          </w:p>
        </w:tc>
        <w:tc>
          <w:tcPr>
            <w:tcW w:w="576" w:type="dxa"/>
            <w:tcBorders>
              <w:top w:val="nil"/>
              <w:left w:val="nil"/>
              <w:bottom w:val="single" w:sz="4" w:space="0" w:color="auto"/>
              <w:right w:val="single" w:sz="4" w:space="0" w:color="auto"/>
            </w:tcBorders>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636</w:t>
            </w:r>
          </w:p>
        </w:tc>
        <w:tc>
          <w:tcPr>
            <w:tcW w:w="576" w:type="dxa"/>
            <w:tcBorders>
              <w:top w:val="nil"/>
              <w:left w:val="nil"/>
              <w:bottom w:val="single" w:sz="4" w:space="0" w:color="auto"/>
              <w:right w:val="single" w:sz="4" w:space="0" w:color="auto"/>
            </w:tcBorders>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462</w:t>
            </w:r>
          </w:p>
        </w:tc>
        <w:tc>
          <w:tcPr>
            <w:tcW w:w="576" w:type="dxa"/>
            <w:tcBorders>
              <w:top w:val="nil"/>
              <w:left w:val="nil"/>
              <w:bottom w:val="single" w:sz="4" w:space="0" w:color="auto"/>
              <w:right w:val="single" w:sz="4" w:space="0" w:color="auto"/>
            </w:tcBorders>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174</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sz w:val="18"/>
                <w:szCs w:val="18"/>
              </w:rPr>
            </w:pPr>
          </w:p>
        </w:tc>
        <w:tc>
          <w:tcPr>
            <w:tcW w:w="12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r>
      <w:tr w:rsidR="00035D27">
        <w:trPr>
          <w:trHeight w:val="300"/>
          <w:jc w:val="center"/>
        </w:trPr>
        <w:tc>
          <w:tcPr>
            <w:tcW w:w="801" w:type="dxa"/>
            <w:vMerge w:val="restart"/>
            <w:tcBorders>
              <w:top w:val="nil"/>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学科基础必修课</w:t>
            </w:r>
            <w:r>
              <w:rPr>
                <w:rFonts w:ascii="仿宋" w:eastAsia="仿宋" w:hAnsi="仿宋" w:cs="仿宋" w:hint="eastAsia"/>
                <w:color w:val="000000"/>
                <w:sz w:val="18"/>
                <w:szCs w:val="18"/>
                <w:lang w:val="en-US"/>
              </w:rPr>
              <w:t>504</w:t>
            </w:r>
            <w:r>
              <w:rPr>
                <w:rFonts w:ascii="仿宋" w:eastAsia="仿宋" w:hAnsi="仿宋" w:cs="仿宋" w:hint="eastAsia"/>
                <w:color w:val="000000"/>
                <w:sz w:val="18"/>
                <w:szCs w:val="18"/>
              </w:rPr>
              <w:t>学时，占</w:t>
            </w:r>
            <w:r>
              <w:rPr>
                <w:rFonts w:ascii="仿宋" w:eastAsia="仿宋" w:hAnsi="仿宋" w:cs="仿宋" w:hint="eastAsia"/>
                <w:color w:val="000000"/>
                <w:sz w:val="18"/>
                <w:szCs w:val="18"/>
                <w:lang w:val="en-US"/>
              </w:rPr>
              <w:t>24.37</w:t>
            </w:r>
            <w:r>
              <w:rPr>
                <w:rFonts w:ascii="仿宋" w:eastAsia="仿宋" w:hAnsi="仿宋" w:cs="仿宋" w:hint="eastAsia"/>
                <w:color w:val="000000"/>
                <w:sz w:val="18"/>
                <w:szCs w:val="18"/>
              </w:rPr>
              <w:t>%</w:t>
            </w: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color w:val="000000"/>
                <w:sz w:val="18"/>
                <w:szCs w:val="18"/>
                <w:lang w:val="en-US"/>
              </w:rPr>
              <w:t>B1021001</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rPr>
              <w:t>无机及分析化学</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4</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64</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52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12</w:t>
            </w:r>
          </w:p>
        </w:tc>
        <w:tc>
          <w:tcPr>
            <w:tcW w:w="480" w:type="dxa"/>
            <w:tcBorders>
              <w:top w:val="nil"/>
              <w:left w:val="nil"/>
              <w:bottom w:val="single" w:sz="4" w:space="0" w:color="auto"/>
              <w:right w:val="single" w:sz="4" w:space="0" w:color="auto"/>
            </w:tcBorders>
            <w:vAlign w:val="center"/>
          </w:tcPr>
          <w:p w:rsidR="00035D27" w:rsidRDefault="00035D27">
            <w:pPr>
              <w:jc w:val="center"/>
              <w:rPr>
                <w:rFonts w:ascii="仿宋" w:eastAsia="仿宋" w:hAnsi="仿宋" w:cs="仿宋"/>
                <w:sz w:val="18"/>
                <w:szCs w:val="18"/>
              </w:rPr>
            </w:pPr>
          </w:p>
        </w:tc>
        <w:tc>
          <w:tcPr>
            <w:tcW w:w="48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1</w:t>
            </w:r>
          </w:p>
        </w:tc>
        <w:tc>
          <w:tcPr>
            <w:tcW w:w="1284"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生物与制药工程学院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color w:val="000000"/>
                <w:sz w:val="18"/>
                <w:szCs w:val="18"/>
                <w:lang w:val="en-US"/>
              </w:rPr>
              <w:t>B1021003</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rPr>
              <w:t>有机化学</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4</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64</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52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12</w:t>
            </w:r>
          </w:p>
        </w:tc>
        <w:tc>
          <w:tcPr>
            <w:tcW w:w="480" w:type="dxa"/>
            <w:tcBorders>
              <w:top w:val="nil"/>
              <w:left w:val="nil"/>
              <w:bottom w:val="single" w:sz="4" w:space="0" w:color="auto"/>
              <w:right w:val="single" w:sz="4" w:space="0" w:color="auto"/>
            </w:tcBorders>
            <w:vAlign w:val="center"/>
          </w:tcPr>
          <w:p w:rsidR="00035D27" w:rsidRDefault="00035D27">
            <w:pPr>
              <w:jc w:val="center"/>
              <w:rPr>
                <w:rFonts w:ascii="仿宋" w:eastAsia="仿宋" w:hAnsi="仿宋" w:cs="仿宋"/>
                <w:sz w:val="18"/>
                <w:szCs w:val="18"/>
              </w:rPr>
            </w:pPr>
          </w:p>
        </w:tc>
        <w:tc>
          <w:tcPr>
            <w:tcW w:w="48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2</w:t>
            </w:r>
          </w:p>
        </w:tc>
        <w:tc>
          <w:tcPr>
            <w:tcW w:w="1284"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生物与制药工程学院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color w:val="000000"/>
                <w:sz w:val="18"/>
                <w:szCs w:val="18"/>
                <w:lang w:val="en-US"/>
              </w:rPr>
              <w:t>B1021006</w:t>
            </w:r>
          </w:p>
        </w:tc>
        <w:tc>
          <w:tcPr>
            <w:tcW w:w="1997"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rPr>
              <w:t>生物化学</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color w:val="000000"/>
                <w:sz w:val="18"/>
                <w:szCs w:val="18"/>
                <w:lang w:val="en-US"/>
              </w:rPr>
              <w:t>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color w:val="000000"/>
                <w:sz w:val="18"/>
                <w:szCs w:val="18"/>
                <w:lang w:val="en-US"/>
              </w:rPr>
              <w:t>32</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color w:val="000000"/>
                <w:sz w:val="18"/>
                <w:szCs w:val="18"/>
                <w:lang w:val="en-US"/>
              </w:rPr>
              <w:t>26</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color w:val="000000"/>
                <w:sz w:val="18"/>
                <w:szCs w:val="18"/>
              </w:rPr>
            </w:pPr>
            <w:r>
              <w:rPr>
                <w:rFonts w:ascii="仿宋" w:eastAsia="仿宋" w:hAnsi="仿宋" w:cs="仿宋" w:hint="eastAsia"/>
                <w:color w:val="000000"/>
                <w:sz w:val="18"/>
                <w:szCs w:val="18"/>
                <w:lang w:val="en-US"/>
              </w:rPr>
              <w:t>6</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ind w:firstLineChars="50" w:firstLine="90"/>
              <w:jc w:val="center"/>
              <w:rPr>
                <w:rFonts w:ascii="仿宋" w:eastAsia="仿宋" w:hAnsi="仿宋" w:cs="仿宋"/>
                <w:color w:val="000000"/>
                <w:sz w:val="18"/>
                <w:szCs w:val="18"/>
              </w:rPr>
            </w:pPr>
            <w:r>
              <w:rPr>
                <w:rFonts w:ascii="仿宋" w:eastAsia="仿宋" w:hAnsi="仿宋" w:cs="仿宋" w:hint="eastAsia"/>
                <w:color w:val="000000"/>
                <w:sz w:val="18"/>
                <w:szCs w:val="18"/>
              </w:rPr>
              <w:t>3</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生物与制药工程学院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997"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rPr>
              <w:t>药用植物学</w:t>
            </w:r>
            <w:r>
              <w:rPr>
                <w:rFonts w:ascii="仿宋" w:eastAsia="仿宋" w:hAnsi="仿宋" w:cs="仿宋" w:hint="eastAsia"/>
                <w:sz w:val="18"/>
                <w:szCs w:val="18"/>
                <w:lang w:val="en-US"/>
              </w:rPr>
              <w:t>I</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sz w:val="18"/>
                <w:szCs w:val="18"/>
              </w:rPr>
            </w:pPr>
          </w:p>
        </w:tc>
        <w:tc>
          <w:tcPr>
            <w:tcW w:w="66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3.5</w:t>
            </w:r>
          </w:p>
        </w:tc>
        <w:tc>
          <w:tcPr>
            <w:tcW w:w="57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56</w:t>
            </w:r>
          </w:p>
        </w:tc>
        <w:tc>
          <w:tcPr>
            <w:tcW w:w="57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36</w:t>
            </w:r>
          </w:p>
        </w:tc>
        <w:tc>
          <w:tcPr>
            <w:tcW w:w="57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20</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1</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997"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rPr>
              <w:t>药用植物学</w:t>
            </w:r>
            <w:r>
              <w:rPr>
                <w:rFonts w:ascii="仿宋" w:eastAsia="仿宋" w:hAnsi="仿宋" w:cs="仿宋" w:hint="eastAsia"/>
                <w:sz w:val="18"/>
                <w:szCs w:val="18"/>
                <w:lang w:val="en-US"/>
              </w:rPr>
              <w:t>II</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sz w:val="18"/>
                <w:szCs w:val="18"/>
              </w:rPr>
            </w:pPr>
          </w:p>
        </w:tc>
        <w:tc>
          <w:tcPr>
            <w:tcW w:w="66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2</w:t>
            </w:r>
          </w:p>
        </w:tc>
        <w:tc>
          <w:tcPr>
            <w:tcW w:w="57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32</w:t>
            </w:r>
          </w:p>
        </w:tc>
        <w:tc>
          <w:tcPr>
            <w:tcW w:w="57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32</w:t>
            </w:r>
          </w:p>
        </w:tc>
        <w:tc>
          <w:tcPr>
            <w:tcW w:w="576" w:type="dxa"/>
            <w:tcBorders>
              <w:top w:val="nil"/>
              <w:left w:val="nil"/>
              <w:bottom w:val="single" w:sz="4" w:space="0" w:color="auto"/>
              <w:right w:val="single" w:sz="4" w:space="0" w:color="auto"/>
            </w:tcBorders>
            <w:vAlign w:val="center"/>
          </w:tcPr>
          <w:p w:rsidR="00035D27" w:rsidRDefault="00035D27">
            <w:pPr>
              <w:spacing w:line="320" w:lineRule="exact"/>
              <w:jc w:val="center"/>
              <w:rPr>
                <w:rFonts w:ascii="仿宋" w:eastAsia="仿宋" w:hAnsi="仿宋" w:cs="仿宋"/>
                <w:sz w:val="18"/>
                <w:szCs w:val="18"/>
                <w:lang w:val="en-US"/>
              </w:rPr>
            </w:pP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w:t>
            </w:r>
          </w:p>
        </w:tc>
        <w:tc>
          <w:tcPr>
            <w:tcW w:w="12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997"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农业气象学</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sz w:val="18"/>
                <w:szCs w:val="18"/>
              </w:rPr>
            </w:pP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lang w:val="en-US"/>
              </w:rPr>
              <w:t>1.5</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24</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18</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6</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997"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植物生理学</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sz w:val="18"/>
                <w:szCs w:val="18"/>
              </w:rPr>
            </w:pPr>
          </w:p>
        </w:tc>
        <w:tc>
          <w:tcPr>
            <w:tcW w:w="66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3</w:t>
            </w:r>
          </w:p>
        </w:tc>
        <w:tc>
          <w:tcPr>
            <w:tcW w:w="57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48</w:t>
            </w:r>
          </w:p>
        </w:tc>
        <w:tc>
          <w:tcPr>
            <w:tcW w:w="57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26</w:t>
            </w:r>
          </w:p>
        </w:tc>
        <w:tc>
          <w:tcPr>
            <w:tcW w:w="57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22</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3</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997"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药用植物生态学</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sz w:val="18"/>
                <w:szCs w:val="18"/>
              </w:rPr>
            </w:pPr>
          </w:p>
        </w:tc>
        <w:tc>
          <w:tcPr>
            <w:tcW w:w="66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lang w:val="en-US"/>
              </w:rPr>
              <w:t>3</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lang w:val="en-US"/>
              </w:rPr>
              <w:t>48</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lang w:val="en-US"/>
              </w:rPr>
              <w:t>48</w:t>
            </w:r>
          </w:p>
        </w:tc>
        <w:tc>
          <w:tcPr>
            <w:tcW w:w="576" w:type="dxa"/>
            <w:tcBorders>
              <w:top w:val="nil"/>
              <w:left w:val="nil"/>
              <w:bottom w:val="single" w:sz="4" w:space="0" w:color="auto"/>
              <w:right w:val="single" w:sz="4" w:space="0" w:color="auto"/>
            </w:tcBorders>
            <w:vAlign w:val="center"/>
          </w:tcPr>
          <w:p w:rsidR="00035D27" w:rsidRDefault="00035D27">
            <w:pPr>
              <w:spacing w:line="320" w:lineRule="exact"/>
              <w:jc w:val="center"/>
              <w:rPr>
                <w:rFonts w:ascii="仿宋" w:eastAsia="仿宋" w:hAnsi="仿宋" w:cs="仿宋"/>
                <w:sz w:val="18"/>
                <w:szCs w:val="18"/>
              </w:rPr>
            </w:pP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FF0000"/>
                <w:sz w:val="18"/>
                <w:szCs w:val="18"/>
              </w:rPr>
            </w:pPr>
          </w:p>
        </w:tc>
        <w:tc>
          <w:tcPr>
            <w:tcW w:w="1997"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遗传学</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sz w:val="18"/>
                <w:szCs w:val="18"/>
              </w:rPr>
            </w:pPr>
          </w:p>
        </w:tc>
        <w:tc>
          <w:tcPr>
            <w:tcW w:w="66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sz w:val="18"/>
                <w:szCs w:val="18"/>
                <w:lang w:val="en-US"/>
              </w:rPr>
              <w:t>3</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48</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36</w:t>
            </w:r>
          </w:p>
        </w:tc>
        <w:tc>
          <w:tcPr>
            <w:tcW w:w="576" w:type="dxa"/>
            <w:tcBorders>
              <w:top w:val="nil"/>
              <w:left w:val="nil"/>
              <w:bottom w:val="single" w:sz="4" w:space="0" w:color="auto"/>
              <w:right w:val="single" w:sz="4" w:space="0" w:color="auto"/>
            </w:tcBorders>
            <w:vAlign w:val="center"/>
          </w:tcPr>
          <w:p w:rsidR="00035D27" w:rsidRDefault="003C0F07">
            <w:pPr>
              <w:widowControl/>
              <w:spacing w:line="280" w:lineRule="exact"/>
              <w:jc w:val="center"/>
              <w:rPr>
                <w:rFonts w:ascii="仿宋" w:eastAsia="仿宋" w:hAnsi="仿宋" w:cs="仿宋"/>
                <w:sz w:val="18"/>
                <w:szCs w:val="18"/>
              </w:rPr>
            </w:pPr>
            <w:r>
              <w:rPr>
                <w:rFonts w:ascii="仿宋" w:eastAsia="仿宋" w:hAnsi="仿宋" w:cs="仿宋" w:hint="eastAsia"/>
                <w:color w:val="000000"/>
                <w:sz w:val="18"/>
                <w:szCs w:val="18"/>
                <w:lang w:val="en-US"/>
              </w:rPr>
              <w:t>12</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300"/>
          <w:jc w:val="center"/>
        </w:trPr>
        <w:tc>
          <w:tcPr>
            <w:tcW w:w="801" w:type="dxa"/>
            <w:vMerge/>
            <w:tcBorders>
              <w:top w:val="nil"/>
              <w:left w:val="single" w:sz="4" w:space="0" w:color="auto"/>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02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997"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土壤肥料学</w:t>
            </w:r>
          </w:p>
        </w:tc>
        <w:tc>
          <w:tcPr>
            <w:tcW w:w="500"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0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66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3</w:t>
            </w:r>
          </w:p>
        </w:tc>
        <w:tc>
          <w:tcPr>
            <w:tcW w:w="57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48</w:t>
            </w:r>
          </w:p>
        </w:tc>
        <w:tc>
          <w:tcPr>
            <w:tcW w:w="57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32</w:t>
            </w:r>
          </w:p>
        </w:tc>
        <w:tc>
          <w:tcPr>
            <w:tcW w:w="576" w:type="dxa"/>
            <w:tcBorders>
              <w:top w:val="nil"/>
              <w:left w:val="nil"/>
              <w:bottom w:val="single" w:sz="4" w:space="0" w:color="auto"/>
              <w:right w:val="single" w:sz="4" w:space="0" w:color="auto"/>
            </w:tcBorders>
            <w:vAlign w:val="center"/>
          </w:tcPr>
          <w:p w:rsidR="00035D27" w:rsidRDefault="003C0F07">
            <w:pPr>
              <w:adjustRightInd w:val="0"/>
              <w:snapToGrid w:val="0"/>
              <w:spacing w:line="320" w:lineRule="exact"/>
              <w:jc w:val="center"/>
              <w:rPr>
                <w:rFonts w:ascii="仿宋" w:eastAsia="仿宋" w:hAnsi="仿宋" w:cs="仿宋"/>
                <w:sz w:val="18"/>
                <w:szCs w:val="18"/>
                <w:lang w:val="en-US"/>
              </w:rPr>
            </w:pPr>
            <w:r>
              <w:rPr>
                <w:rFonts w:ascii="仿宋" w:eastAsia="仿宋" w:hAnsi="仿宋" w:cs="仿宋" w:hint="eastAsia"/>
                <w:sz w:val="18"/>
                <w:szCs w:val="18"/>
                <w:lang w:val="en-US"/>
              </w:rPr>
              <w:t>16</w:t>
            </w:r>
          </w:p>
        </w:tc>
        <w:tc>
          <w:tcPr>
            <w:tcW w:w="480"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w:t>
            </w:r>
          </w:p>
        </w:tc>
        <w:tc>
          <w:tcPr>
            <w:tcW w:w="12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bl>
    <w:p w:rsidR="00035D27" w:rsidRDefault="00035D27">
      <w:pPr>
        <w:widowControl/>
        <w:autoSpaceDE/>
        <w:autoSpaceDN/>
        <w:rPr>
          <w:rFonts w:ascii="仿宋" w:eastAsia="仿宋" w:hAnsi="仿宋" w:cs="仿宋"/>
        </w:rPr>
      </w:pPr>
    </w:p>
    <w:p w:rsidR="00035D27" w:rsidRDefault="003C0F07">
      <w:pPr>
        <w:widowControl/>
        <w:autoSpaceDE/>
        <w:autoSpaceDN/>
        <w:rPr>
          <w:rFonts w:ascii="仿宋" w:eastAsia="仿宋" w:hAnsi="仿宋" w:cs="仿宋"/>
        </w:rPr>
      </w:pPr>
      <w:r>
        <w:rPr>
          <w:rFonts w:ascii="仿宋" w:eastAsia="仿宋" w:hAnsi="仿宋" w:cs="仿宋"/>
        </w:rPr>
        <w:br w:type="page"/>
      </w:r>
    </w:p>
    <w:p w:rsidR="00035D27" w:rsidRDefault="00447786">
      <w:pPr>
        <w:rPr>
          <w:rFonts w:ascii="仿宋" w:eastAsia="仿宋" w:hAnsi="仿宋" w:cs="仿宋"/>
        </w:rPr>
      </w:pPr>
      <w:r>
        <w:rPr>
          <w:rFonts w:ascii="仿宋" w:eastAsia="仿宋" w:hAnsi="仿宋" w:cs="仿宋"/>
          <w:noProof/>
          <w:lang w:val="en-US" w:bidi="ar-SA"/>
        </w:rPr>
        <w:lastRenderedPageBreak/>
        <w:pict>
          <v:group id="_x0000_s1299" style="position:absolute;margin-left:56.55pt;margin-top:3.65pt;width:503.75pt;height:722.4pt;z-index:-251637760;mso-position-horizontal-relative:page" coordorigin="1306,57" coordsize="9583,12672">
            <v:rect id="_x0000_s1300" style="position:absolute;left:1306;top:57;width:10;height:10" fillcolor="black" stroked="f"/>
            <v:line id="_x0000_s1301" style="position:absolute" from="1316,62" to="10879,62" strokeweight=".48pt"/>
            <v:rect id="_x0000_s1302" style="position:absolute;left:10879;top:57;width:10;height:10" fillcolor="black" stroked="f"/>
            <v:line id="_x0000_s1303" style="position:absolute" from="1311,67" to="1311,12728" strokeweight=".48pt"/>
            <v:line id="_x0000_s1304" style="position:absolute" from="1316,12723" to="10879,12723" strokeweight=".16936mm"/>
            <v:line id="_x0000_s1305" style="position:absolute" from="10884,67" to="10884,12728" strokeweight=".48pt"/>
            <w10:wrap anchorx="page"/>
          </v:group>
        </w:pict>
      </w:r>
    </w:p>
    <w:tbl>
      <w:tblPr>
        <w:tblpPr w:leftFromText="180" w:rightFromText="180" w:vertAnchor="text" w:horzAnchor="page" w:tblpXSpec="center" w:tblpY="468"/>
        <w:tblOverlap w:val="neve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17"/>
        <w:gridCol w:w="756"/>
        <w:gridCol w:w="236"/>
        <w:gridCol w:w="1985"/>
        <w:gridCol w:w="425"/>
        <w:gridCol w:w="567"/>
        <w:gridCol w:w="709"/>
        <w:gridCol w:w="567"/>
        <w:gridCol w:w="567"/>
        <w:gridCol w:w="567"/>
        <w:gridCol w:w="567"/>
        <w:gridCol w:w="425"/>
        <w:gridCol w:w="1276"/>
      </w:tblGrid>
      <w:tr w:rsidR="00035D27">
        <w:trPr>
          <w:trHeight w:val="300"/>
          <w:jc w:val="center"/>
        </w:trPr>
        <w:tc>
          <w:tcPr>
            <w:tcW w:w="817" w:type="dxa"/>
            <w:vMerge w:val="restart"/>
            <w:vAlign w:val="center"/>
          </w:tcPr>
          <w:p w:rsidR="00035D27" w:rsidRDefault="00035D27">
            <w:pPr>
              <w:widowControl/>
              <w:rPr>
                <w:rFonts w:ascii="仿宋" w:eastAsia="仿宋" w:hAnsi="仿宋" w:cs="仿宋"/>
                <w:color w:val="000000"/>
                <w:sz w:val="18"/>
                <w:szCs w:val="18"/>
              </w:rPr>
            </w:pPr>
          </w:p>
        </w:tc>
        <w:tc>
          <w:tcPr>
            <w:tcW w:w="992" w:type="dxa"/>
            <w:gridSpan w:val="2"/>
            <w:vAlign w:val="center"/>
          </w:tcPr>
          <w:p w:rsidR="00035D27" w:rsidRDefault="00035D27">
            <w:pPr>
              <w:widowControl/>
              <w:jc w:val="center"/>
              <w:rPr>
                <w:rFonts w:ascii="仿宋" w:eastAsia="仿宋" w:hAnsi="仿宋" w:cs="仿宋"/>
                <w:color w:val="000000"/>
                <w:sz w:val="18"/>
                <w:szCs w:val="18"/>
              </w:rPr>
            </w:pPr>
          </w:p>
        </w:tc>
        <w:tc>
          <w:tcPr>
            <w:tcW w:w="1985" w:type="dxa"/>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中医基础理论</w:t>
            </w:r>
          </w:p>
        </w:tc>
        <w:tc>
          <w:tcPr>
            <w:tcW w:w="425" w:type="dxa"/>
            <w:vAlign w:val="center"/>
          </w:tcPr>
          <w:p w:rsidR="00035D27" w:rsidRDefault="00035D27">
            <w:pPr>
              <w:widowControl/>
              <w:jc w:val="center"/>
              <w:rPr>
                <w:rFonts w:ascii="仿宋" w:eastAsia="仿宋" w:hAnsi="仿宋" w:cs="仿宋"/>
                <w:color w:val="000000"/>
                <w:sz w:val="18"/>
                <w:szCs w:val="18"/>
              </w:rPr>
            </w:pP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709" w:type="dxa"/>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1.5</w:t>
            </w:r>
          </w:p>
        </w:tc>
        <w:tc>
          <w:tcPr>
            <w:tcW w:w="567" w:type="dxa"/>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24</w:t>
            </w:r>
          </w:p>
        </w:tc>
        <w:tc>
          <w:tcPr>
            <w:tcW w:w="567" w:type="dxa"/>
            <w:vAlign w:val="center"/>
          </w:tcPr>
          <w:p w:rsidR="00035D27" w:rsidRDefault="003C0F07">
            <w:pPr>
              <w:widowControl/>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24</w:t>
            </w:r>
          </w:p>
        </w:tc>
        <w:tc>
          <w:tcPr>
            <w:tcW w:w="567" w:type="dxa"/>
            <w:vAlign w:val="center"/>
          </w:tcPr>
          <w:p w:rsidR="00035D27" w:rsidRDefault="00035D27">
            <w:pPr>
              <w:widowControl/>
              <w:spacing w:line="280" w:lineRule="exact"/>
              <w:jc w:val="center"/>
              <w:rPr>
                <w:rFonts w:ascii="仿宋" w:eastAsia="仿宋" w:hAnsi="仿宋" w:cs="仿宋"/>
                <w:sz w:val="18"/>
                <w:szCs w:val="18"/>
                <w:lang w:val="en-US"/>
              </w:rPr>
            </w:pP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w:t>
            </w: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300"/>
          <w:jc w:val="center"/>
        </w:trPr>
        <w:tc>
          <w:tcPr>
            <w:tcW w:w="817" w:type="dxa"/>
            <w:vMerge/>
            <w:vAlign w:val="center"/>
          </w:tcPr>
          <w:p w:rsidR="00035D27" w:rsidRDefault="00035D27">
            <w:pPr>
              <w:widowControl/>
              <w:rPr>
                <w:rFonts w:ascii="仿宋" w:eastAsia="仿宋" w:hAnsi="仿宋" w:cs="仿宋"/>
                <w:color w:val="000000"/>
                <w:sz w:val="18"/>
                <w:szCs w:val="18"/>
              </w:rPr>
            </w:pPr>
          </w:p>
        </w:tc>
        <w:tc>
          <w:tcPr>
            <w:tcW w:w="992" w:type="dxa"/>
            <w:gridSpan w:val="2"/>
            <w:vAlign w:val="center"/>
          </w:tcPr>
          <w:p w:rsidR="00035D27" w:rsidRDefault="00035D27">
            <w:pPr>
              <w:widowControl/>
              <w:jc w:val="center"/>
              <w:rPr>
                <w:rFonts w:ascii="仿宋" w:eastAsia="仿宋" w:hAnsi="仿宋" w:cs="仿宋"/>
                <w:color w:val="000000"/>
                <w:sz w:val="18"/>
                <w:szCs w:val="18"/>
              </w:rPr>
            </w:pPr>
          </w:p>
        </w:tc>
        <w:tc>
          <w:tcPr>
            <w:tcW w:w="1985" w:type="dxa"/>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中草药栽培与鉴定专业导论</w:t>
            </w:r>
          </w:p>
        </w:tc>
        <w:tc>
          <w:tcPr>
            <w:tcW w:w="425" w:type="dxa"/>
            <w:vAlign w:val="center"/>
          </w:tcPr>
          <w:p w:rsidR="00035D27" w:rsidRDefault="00035D27">
            <w:pPr>
              <w:widowControl/>
              <w:jc w:val="center"/>
              <w:rPr>
                <w:rFonts w:ascii="仿宋" w:eastAsia="仿宋" w:hAnsi="仿宋" w:cs="仿宋"/>
                <w:color w:val="000000"/>
                <w:sz w:val="18"/>
                <w:szCs w:val="18"/>
              </w:rPr>
            </w:pP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709" w:type="dxa"/>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1</w:t>
            </w:r>
          </w:p>
        </w:tc>
        <w:tc>
          <w:tcPr>
            <w:tcW w:w="567" w:type="dxa"/>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16</w:t>
            </w:r>
          </w:p>
        </w:tc>
        <w:tc>
          <w:tcPr>
            <w:tcW w:w="567" w:type="dxa"/>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16</w:t>
            </w:r>
          </w:p>
        </w:tc>
        <w:tc>
          <w:tcPr>
            <w:tcW w:w="567" w:type="dxa"/>
            <w:vAlign w:val="center"/>
          </w:tcPr>
          <w:p w:rsidR="00035D27" w:rsidRDefault="00035D27">
            <w:pPr>
              <w:spacing w:line="320" w:lineRule="exact"/>
              <w:jc w:val="center"/>
              <w:rPr>
                <w:rFonts w:ascii="仿宋" w:eastAsia="仿宋" w:hAnsi="仿宋" w:cs="仿宋"/>
                <w:sz w:val="18"/>
                <w:szCs w:val="18"/>
              </w:rPr>
            </w:pP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w:t>
            </w: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300"/>
          <w:jc w:val="center"/>
        </w:trPr>
        <w:tc>
          <w:tcPr>
            <w:tcW w:w="817" w:type="dxa"/>
            <w:vMerge/>
            <w:vAlign w:val="center"/>
          </w:tcPr>
          <w:p w:rsidR="00035D27" w:rsidRDefault="00035D27">
            <w:pPr>
              <w:widowControl/>
              <w:rPr>
                <w:rFonts w:ascii="仿宋" w:eastAsia="仿宋" w:hAnsi="仿宋" w:cs="仿宋"/>
                <w:color w:val="000000"/>
                <w:sz w:val="18"/>
                <w:szCs w:val="18"/>
              </w:rPr>
            </w:pPr>
          </w:p>
        </w:tc>
        <w:tc>
          <w:tcPr>
            <w:tcW w:w="2977" w:type="dxa"/>
            <w:gridSpan w:val="3"/>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小计</w:t>
            </w:r>
          </w:p>
        </w:tc>
        <w:tc>
          <w:tcPr>
            <w:tcW w:w="425" w:type="dxa"/>
            <w:vAlign w:val="center"/>
          </w:tcPr>
          <w:p w:rsidR="00035D27" w:rsidRDefault="00035D27">
            <w:pPr>
              <w:spacing w:line="320" w:lineRule="exact"/>
              <w:jc w:val="center"/>
              <w:rPr>
                <w:rFonts w:ascii="仿宋" w:eastAsia="仿宋" w:hAnsi="仿宋" w:cs="仿宋"/>
                <w:sz w:val="18"/>
                <w:szCs w:val="18"/>
              </w:rPr>
            </w:pP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709" w:type="dxa"/>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31.5</w:t>
            </w:r>
          </w:p>
        </w:tc>
        <w:tc>
          <w:tcPr>
            <w:tcW w:w="567" w:type="dxa"/>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504</w:t>
            </w:r>
          </w:p>
        </w:tc>
        <w:tc>
          <w:tcPr>
            <w:tcW w:w="567" w:type="dxa"/>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398</w:t>
            </w:r>
          </w:p>
        </w:tc>
        <w:tc>
          <w:tcPr>
            <w:tcW w:w="567" w:type="dxa"/>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106</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035D27">
            <w:pPr>
              <w:widowControl/>
              <w:jc w:val="center"/>
              <w:rPr>
                <w:rFonts w:ascii="仿宋" w:eastAsia="仿宋" w:hAnsi="仿宋" w:cs="仿宋"/>
                <w:color w:val="000000"/>
                <w:sz w:val="18"/>
                <w:szCs w:val="18"/>
              </w:rPr>
            </w:pP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r>
      <w:tr w:rsidR="00035D27">
        <w:trPr>
          <w:trHeight w:val="270"/>
          <w:jc w:val="center"/>
        </w:trPr>
        <w:tc>
          <w:tcPr>
            <w:tcW w:w="817" w:type="dxa"/>
            <w:vMerge w:val="restart"/>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专业基础及专业必修课3</w:t>
            </w:r>
            <w:r>
              <w:rPr>
                <w:rFonts w:ascii="仿宋" w:eastAsia="仿宋" w:hAnsi="仿宋" w:cs="仿宋" w:hint="eastAsia"/>
                <w:color w:val="000000"/>
                <w:sz w:val="18"/>
                <w:szCs w:val="18"/>
                <w:lang w:val="en-US"/>
              </w:rPr>
              <w:t>12</w:t>
            </w:r>
            <w:r>
              <w:rPr>
                <w:rFonts w:ascii="仿宋" w:eastAsia="仿宋" w:hAnsi="仿宋" w:cs="仿宋" w:hint="eastAsia"/>
                <w:color w:val="000000"/>
                <w:sz w:val="18"/>
                <w:szCs w:val="18"/>
              </w:rPr>
              <w:t>学时，占1</w:t>
            </w:r>
            <w:r>
              <w:rPr>
                <w:rFonts w:ascii="仿宋" w:eastAsia="仿宋" w:hAnsi="仿宋" w:cs="仿宋" w:hint="eastAsia"/>
                <w:color w:val="000000"/>
                <w:sz w:val="18"/>
                <w:szCs w:val="18"/>
                <w:lang w:val="en-US"/>
              </w:rPr>
              <w:t>5.09</w:t>
            </w:r>
            <w:r>
              <w:rPr>
                <w:rFonts w:ascii="仿宋" w:eastAsia="仿宋" w:hAnsi="仿宋" w:cs="仿宋" w:hint="eastAsia"/>
                <w:color w:val="000000"/>
                <w:sz w:val="18"/>
                <w:szCs w:val="18"/>
              </w:rPr>
              <w:t>%</w:t>
            </w:r>
          </w:p>
        </w:tc>
        <w:tc>
          <w:tcPr>
            <w:tcW w:w="75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221" w:type="dxa"/>
            <w:gridSpan w:val="2"/>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中药学</w:t>
            </w: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709"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32</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22</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10</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w:t>
            </w: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农学院　</w:t>
            </w:r>
          </w:p>
        </w:tc>
      </w:tr>
      <w:tr w:rsidR="00035D27">
        <w:trPr>
          <w:trHeight w:val="270"/>
          <w:jc w:val="center"/>
        </w:trPr>
        <w:tc>
          <w:tcPr>
            <w:tcW w:w="817" w:type="dxa"/>
            <w:vMerge/>
            <w:vAlign w:val="center"/>
          </w:tcPr>
          <w:p w:rsidR="00035D27" w:rsidRDefault="00035D27">
            <w:pPr>
              <w:widowControl/>
              <w:jc w:val="center"/>
              <w:rPr>
                <w:rFonts w:ascii="仿宋" w:eastAsia="仿宋" w:hAnsi="仿宋" w:cs="仿宋"/>
                <w:color w:val="000000"/>
                <w:sz w:val="18"/>
                <w:szCs w:val="18"/>
              </w:rPr>
            </w:pPr>
          </w:p>
        </w:tc>
        <w:tc>
          <w:tcPr>
            <w:tcW w:w="756" w:type="dxa"/>
            <w:vAlign w:val="center"/>
          </w:tcPr>
          <w:p w:rsidR="00035D27" w:rsidRDefault="00035D27">
            <w:pPr>
              <w:widowControl/>
              <w:jc w:val="center"/>
              <w:rPr>
                <w:rFonts w:ascii="仿宋" w:eastAsia="仿宋" w:hAnsi="仿宋" w:cs="仿宋"/>
                <w:color w:val="000000"/>
                <w:sz w:val="18"/>
                <w:szCs w:val="18"/>
              </w:rPr>
            </w:pPr>
          </w:p>
        </w:tc>
        <w:tc>
          <w:tcPr>
            <w:tcW w:w="2221" w:type="dxa"/>
            <w:gridSpan w:val="2"/>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药用植物保护学</w:t>
            </w: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709"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4</w:t>
            </w:r>
          </w:p>
        </w:tc>
        <w:tc>
          <w:tcPr>
            <w:tcW w:w="567"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64</w:t>
            </w:r>
          </w:p>
        </w:tc>
        <w:tc>
          <w:tcPr>
            <w:tcW w:w="567"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44</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20</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3C0F07">
            <w:pPr>
              <w:widowControl/>
              <w:ind w:firstLineChars="50" w:firstLine="90"/>
              <w:rPr>
                <w:rFonts w:ascii="仿宋" w:eastAsia="仿宋" w:hAnsi="仿宋" w:cs="仿宋"/>
                <w:color w:val="000000"/>
                <w:sz w:val="18"/>
                <w:szCs w:val="18"/>
              </w:rPr>
            </w:pPr>
            <w:r>
              <w:rPr>
                <w:rFonts w:ascii="仿宋" w:eastAsia="仿宋" w:hAnsi="仿宋" w:cs="仿宋" w:hint="eastAsia"/>
                <w:color w:val="000000"/>
                <w:sz w:val="18"/>
                <w:szCs w:val="18"/>
                <w:lang w:val="en-US"/>
              </w:rPr>
              <w:t>3</w:t>
            </w: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70"/>
          <w:jc w:val="center"/>
        </w:trPr>
        <w:tc>
          <w:tcPr>
            <w:tcW w:w="817" w:type="dxa"/>
            <w:vMerge/>
            <w:vAlign w:val="center"/>
          </w:tcPr>
          <w:p w:rsidR="00035D27" w:rsidRDefault="00035D27">
            <w:pPr>
              <w:widowControl/>
              <w:jc w:val="center"/>
              <w:rPr>
                <w:rFonts w:ascii="仿宋" w:eastAsia="仿宋" w:hAnsi="仿宋" w:cs="仿宋"/>
                <w:color w:val="000000"/>
                <w:sz w:val="18"/>
                <w:szCs w:val="18"/>
              </w:rPr>
            </w:pPr>
          </w:p>
        </w:tc>
        <w:tc>
          <w:tcPr>
            <w:tcW w:w="756" w:type="dxa"/>
            <w:vAlign w:val="center"/>
          </w:tcPr>
          <w:p w:rsidR="00035D27" w:rsidRDefault="00035D27">
            <w:pPr>
              <w:widowControl/>
              <w:jc w:val="center"/>
              <w:rPr>
                <w:rFonts w:ascii="仿宋" w:eastAsia="仿宋" w:hAnsi="仿宋" w:cs="仿宋"/>
                <w:color w:val="000000"/>
                <w:sz w:val="18"/>
                <w:szCs w:val="18"/>
              </w:rPr>
            </w:pPr>
          </w:p>
        </w:tc>
        <w:tc>
          <w:tcPr>
            <w:tcW w:w="2221" w:type="dxa"/>
            <w:gridSpan w:val="2"/>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药用植物栽培学</w:t>
            </w: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709"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4</w:t>
            </w:r>
          </w:p>
        </w:tc>
        <w:tc>
          <w:tcPr>
            <w:tcW w:w="567"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64</w:t>
            </w:r>
          </w:p>
        </w:tc>
        <w:tc>
          <w:tcPr>
            <w:tcW w:w="567"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48</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16</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w:t>
            </w: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农学院　</w:t>
            </w:r>
          </w:p>
        </w:tc>
      </w:tr>
      <w:tr w:rsidR="00035D27">
        <w:trPr>
          <w:trHeight w:val="270"/>
          <w:jc w:val="center"/>
        </w:trPr>
        <w:tc>
          <w:tcPr>
            <w:tcW w:w="817" w:type="dxa"/>
            <w:vMerge/>
            <w:vAlign w:val="center"/>
          </w:tcPr>
          <w:p w:rsidR="00035D27" w:rsidRDefault="00035D27">
            <w:pPr>
              <w:widowControl/>
              <w:rPr>
                <w:rFonts w:ascii="仿宋" w:eastAsia="仿宋" w:hAnsi="仿宋" w:cs="仿宋"/>
                <w:color w:val="000000"/>
                <w:sz w:val="18"/>
                <w:szCs w:val="18"/>
              </w:rPr>
            </w:pPr>
          </w:p>
        </w:tc>
        <w:tc>
          <w:tcPr>
            <w:tcW w:w="75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221" w:type="dxa"/>
            <w:gridSpan w:val="2"/>
            <w:vAlign w:val="bottom"/>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中药化学</w:t>
            </w: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709"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48</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24</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24</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5</w:t>
            </w: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70"/>
          <w:jc w:val="center"/>
        </w:trPr>
        <w:tc>
          <w:tcPr>
            <w:tcW w:w="817" w:type="dxa"/>
            <w:vMerge/>
            <w:vAlign w:val="center"/>
          </w:tcPr>
          <w:p w:rsidR="00035D27" w:rsidRDefault="00035D27">
            <w:pPr>
              <w:widowControl/>
              <w:rPr>
                <w:rFonts w:ascii="仿宋" w:eastAsia="仿宋" w:hAnsi="仿宋" w:cs="仿宋"/>
                <w:color w:val="000000"/>
                <w:sz w:val="18"/>
                <w:szCs w:val="18"/>
              </w:rPr>
            </w:pPr>
          </w:p>
        </w:tc>
        <w:tc>
          <w:tcPr>
            <w:tcW w:w="75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221" w:type="dxa"/>
            <w:gridSpan w:val="2"/>
            <w:vAlign w:val="bottom"/>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中药鉴定学</w:t>
            </w: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709"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3.5</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56</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32</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24</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6</w:t>
            </w: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生物与制药工程学院</w:t>
            </w:r>
          </w:p>
        </w:tc>
      </w:tr>
      <w:tr w:rsidR="00035D27">
        <w:trPr>
          <w:trHeight w:val="270"/>
          <w:jc w:val="center"/>
        </w:trPr>
        <w:tc>
          <w:tcPr>
            <w:tcW w:w="817" w:type="dxa"/>
            <w:vMerge/>
            <w:vAlign w:val="center"/>
          </w:tcPr>
          <w:p w:rsidR="00035D27" w:rsidRDefault="00035D27">
            <w:pPr>
              <w:widowControl/>
              <w:rPr>
                <w:rFonts w:ascii="仿宋" w:eastAsia="仿宋" w:hAnsi="仿宋" w:cs="仿宋"/>
                <w:color w:val="000000"/>
                <w:sz w:val="18"/>
                <w:szCs w:val="18"/>
              </w:rPr>
            </w:pPr>
          </w:p>
        </w:tc>
        <w:tc>
          <w:tcPr>
            <w:tcW w:w="75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221" w:type="dxa"/>
            <w:gridSpan w:val="2"/>
            <w:vAlign w:val="center"/>
          </w:tcPr>
          <w:p w:rsidR="00035D27" w:rsidRDefault="003C0F07">
            <w:pPr>
              <w:spacing w:line="320" w:lineRule="exact"/>
              <w:jc w:val="center"/>
              <w:rPr>
                <w:rFonts w:ascii="仿宋" w:eastAsia="仿宋" w:hAnsi="仿宋" w:cs="仿宋"/>
                <w:sz w:val="18"/>
                <w:szCs w:val="18"/>
              </w:rPr>
            </w:pPr>
            <w:r>
              <w:rPr>
                <w:rFonts w:ascii="仿宋" w:eastAsia="仿宋" w:hAnsi="仿宋" w:cs="仿宋" w:hint="eastAsia"/>
                <w:sz w:val="18"/>
                <w:szCs w:val="18"/>
              </w:rPr>
              <w:t>药用植物育种学</w:t>
            </w: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709"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48</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36</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12</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6</w:t>
            </w: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农学院　</w:t>
            </w:r>
          </w:p>
        </w:tc>
      </w:tr>
      <w:tr w:rsidR="00035D27">
        <w:trPr>
          <w:trHeight w:val="270"/>
          <w:jc w:val="center"/>
        </w:trPr>
        <w:tc>
          <w:tcPr>
            <w:tcW w:w="817" w:type="dxa"/>
            <w:vMerge/>
            <w:vAlign w:val="center"/>
          </w:tcPr>
          <w:p w:rsidR="00035D27" w:rsidRDefault="00035D27">
            <w:pPr>
              <w:widowControl/>
              <w:rPr>
                <w:rFonts w:ascii="仿宋" w:eastAsia="仿宋" w:hAnsi="仿宋" w:cs="仿宋"/>
                <w:color w:val="000000"/>
                <w:sz w:val="18"/>
                <w:szCs w:val="18"/>
              </w:rPr>
            </w:pPr>
          </w:p>
        </w:tc>
        <w:tc>
          <w:tcPr>
            <w:tcW w:w="2977" w:type="dxa"/>
            <w:gridSpan w:val="3"/>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小计</w:t>
            </w: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709" w:type="dxa"/>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19.5</w:t>
            </w:r>
          </w:p>
        </w:tc>
        <w:tc>
          <w:tcPr>
            <w:tcW w:w="567" w:type="dxa"/>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312</w:t>
            </w:r>
          </w:p>
        </w:tc>
        <w:tc>
          <w:tcPr>
            <w:tcW w:w="567" w:type="dxa"/>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206</w:t>
            </w:r>
          </w:p>
        </w:tc>
        <w:tc>
          <w:tcPr>
            <w:tcW w:w="567" w:type="dxa"/>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106</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035D27">
            <w:pPr>
              <w:widowControl/>
              <w:jc w:val="center"/>
              <w:rPr>
                <w:rFonts w:ascii="仿宋" w:eastAsia="仿宋" w:hAnsi="仿宋" w:cs="仿宋"/>
                <w:color w:val="000000"/>
                <w:sz w:val="18"/>
                <w:szCs w:val="18"/>
              </w:rPr>
            </w:pP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r>
      <w:tr w:rsidR="00035D27">
        <w:trPr>
          <w:trHeight w:val="270"/>
          <w:jc w:val="center"/>
        </w:trPr>
        <w:tc>
          <w:tcPr>
            <w:tcW w:w="817" w:type="dxa"/>
            <w:vMerge w:val="restart"/>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创新创业教育必修课</w:t>
            </w:r>
          </w:p>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40学时，占1.</w:t>
            </w:r>
            <w:r>
              <w:rPr>
                <w:rFonts w:ascii="仿宋" w:eastAsia="仿宋" w:hAnsi="仿宋" w:cs="仿宋" w:hint="eastAsia"/>
                <w:color w:val="000000"/>
                <w:sz w:val="18"/>
                <w:szCs w:val="18"/>
                <w:lang w:val="en-US"/>
              </w:rPr>
              <w:t>93</w:t>
            </w:r>
            <w:r>
              <w:rPr>
                <w:rFonts w:ascii="仿宋" w:eastAsia="仿宋" w:hAnsi="仿宋" w:cs="仿宋" w:hint="eastAsia"/>
                <w:color w:val="000000"/>
                <w:sz w:val="18"/>
                <w:szCs w:val="18"/>
              </w:rPr>
              <w:t>%</w:t>
            </w:r>
          </w:p>
        </w:tc>
        <w:tc>
          <w:tcPr>
            <w:tcW w:w="756" w:type="dxa"/>
            <w:vAlign w:val="center"/>
          </w:tcPr>
          <w:p w:rsidR="00035D27" w:rsidRDefault="00035D27">
            <w:pPr>
              <w:widowControl/>
              <w:jc w:val="center"/>
              <w:rPr>
                <w:rFonts w:ascii="仿宋" w:eastAsia="仿宋" w:hAnsi="仿宋" w:cs="仿宋"/>
                <w:color w:val="000000"/>
                <w:sz w:val="18"/>
                <w:szCs w:val="18"/>
              </w:rPr>
            </w:pPr>
          </w:p>
        </w:tc>
        <w:tc>
          <w:tcPr>
            <w:tcW w:w="2221" w:type="dxa"/>
            <w:gridSpan w:val="2"/>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大学生职业发展与就业指导</w:t>
            </w: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709"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2</w:t>
            </w:r>
            <w:r>
              <w:rPr>
                <w:rFonts w:ascii="仿宋" w:eastAsia="仿宋" w:hAnsi="仿宋" w:cs="仿宋" w:hint="eastAsia"/>
                <w:color w:val="000000"/>
                <w:sz w:val="18"/>
                <w:szCs w:val="18"/>
              </w:rPr>
              <w:t>.5</w:t>
            </w:r>
          </w:p>
        </w:tc>
        <w:tc>
          <w:tcPr>
            <w:tcW w:w="567"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40</w:t>
            </w:r>
          </w:p>
        </w:tc>
        <w:tc>
          <w:tcPr>
            <w:tcW w:w="567"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36</w:t>
            </w:r>
          </w:p>
        </w:tc>
        <w:tc>
          <w:tcPr>
            <w:tcW w:w="567"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rPr>
              <w:t>2、</w:t>
            </w:r>
            <w:r>
              <w:rPr>
                <w:rFonts w:ascii="仿宋" w:eastAsia="仿宋" w:hAnsi="仿宋" w:cs="仿宋" w:hint="eastAsia"/>
                <w:color w:val="000000"/>
                <w:sz w:val="18"/>
                <w:szCs w:val="18"/>
                <w:lang w:val="en-US"/>
              </w:rPr>
              <w:t>7</w:t>
            </w: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大学生创新创业中心</w:t>
            </w:r>
          </w:p>
        </w:tc>
      </w:tr>
      <w:tr w:rsidR="00035D27">
        <w:trPr>
          <w:trHeight w:val="270"/>
          <w:jc w:val="center"/>
        </w:trPr>
        <w:tc>
          <w:tcPr>
            <w:tcW w:w="817" w:type="dxa"/>
            <w:vMerge/>
            <w:vAlign w:val="center"/>
          </w:tcPr>
          <w:p w:rsidR="00035D27" w:rsidRDefault="00035D27">
            <w:pPr>
              <w:widowControl/>
              <w:rPr>
                <w:rFonts w:ascii="仿宋" w:eastAsia="仿宋" w:hAnsi="仿宋" w:cs="仿宋"/>
                <w:color w:val="000000"/>
                <w:sz w:val="18"/>
                <w:szCs w:val="18"/>
              </w:rPr>
            </w:pPr>
          </w:p>
        </w:tc>
        <w:tc>
          <w:tcPr>
            <w:tcW w:w="756" w:type="dxa"/>
            <w:vAlign w:val="center"/>
          </w:tcPr>
          <w:p w:rsidR="00035D27" w:rsidRDefault="00035D27">
            <w:pPr>
              <w:widowControl/>
              <w:jc w:val="center"/>
              <w:rPr>
                <w:rFonts w:ascii="仿宋" w:eastAsia="仿宋" w:hAnsi="仿宋" w:cs="仿宋"/>
                <w:color w:val="000000"/>
                <w:sz w:val="18"/>
                <w:szCs w:val="18"/>
              </w:rPr>
            </w:pPr>
          </w:p>
        </w:tc>
        <w:tc>
          <w:tcPr>
            <w:tcW w:w="2221" w:type="dxa"/>
            <w:gridSpan w:val="2"/>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创业基础</w:t>
            </w: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709"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0</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567" w:type="dxa"/>
            <w:vAlign w:val="center"/>
          </w:tcPr>
          <w:p w:rsidR="00035D27" w:rsidRDefault="00035D27">
            <w:pPr>
              <w:widowControl/>
              <w:jc w:val="center"/>
              <w:rPr>
                <w:rFonts w:ascii="仿宋" w:eastAsia="仿宋" w:hAnsi="仿宋" w:cs="仿宋"/>
                <w:color w:val="000000"/>
                <w:sz w:val="18"/>
                <w:szCs w:val="18"/>
              </w:rPr>
            </w:pP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w:t>
            </w:r>
          </w:p>
        </w:tc>
        <w:tc>
          <w:tcPr>
            <w:tcW w:w="1276"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大学生创新创业中心</w:t>
            </w:r>
          </w:p>
        </w:tc>
      </w:tr>
      <w:tr w:rsidR="00035D27">
        <w:trPr>
          <w:trHeight w:val="270"/>
          <w:jc w:val="center"/>
        </w:trPr>
        <w:tc>
          <w:tcPr>
            <w:tcW w:w="817" w:type="dxa"/>
            <w:vMerge/>
            <w:vAlign w:val="center"/>
          </w:tcPr>
          <w:p w:rsidR="00035D27" w:rsidRDefault="00035D27">
            <w:pPr>
              <w:widowControl/>
              <w:rPr>
                <w:rFonts w:ascii="仿宋" w:eastAsia="仿宋" w:hAnsi="仿宋" w:cs="仿宋"/>
                <w:color w:val="000000"/>
                <w:sz w:val="18"/>
                <w:szCs w:val="18"/>
              </w:rPr>
            </w:pPr>
          </w:p>
        </w:tc>
        <w:tc>
          <w:tcPr>
            <w:tcW w:w="2977" w:type="dxa"/>
            <w:gridSpan w:val="3"/>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小计</w:t>
            </w:r>
          </w:p>
        </w:tc>
        <w:tc>
          <w:tcPr>
            <w:tcW w:w="425" w:type="dxa"/>
            <w:vAlign w:val="center"/>
          </w:tcPr>
          <w:p w:rsidR="00035D27" w:rsidRDefault="00035D27">
            <w:pPr>
              <w:widowControl/>
              <w:jc w:val="center"/>
              <w:rPr>
                <w:rFonts w:ascii="仿宋" w:eastAsia="仿宋" w:hAnsi="仿宋" w:cs="仿宋"/>
                <w:color w:val="000000"/>
                <w:sz w:val="18"/>
                <w:szCs w:val="18"/>
              </w:rPr>
            </w:pPr>
          </w:p>
        </w:tc>
        <w:tc>
          <w:tcPr>
            <w:tcW w:w="567" w:type="dxa"/>
            <w:vAlign w:val="center"/>
          </w:tcPr>
          <w:p w:rsidR="00035D27" w:rsidRDefault="00035D27">
            <w:pPr>
              <w:widowControl/>
              <w:jc w:val="center"/>
              <w:rPr>
                <w:rFonts w:ascii="仿宋" w:eastAsia="仿宋" w:hAnsi="仿宋" w:cs="仿宋"/>
                <w:color w:val="000000"/>
                <w:sz w:val="18"/>
                <w:szCs w:val="18"/>
              </w:rPr>
            </w:pPr>
          </w:p>
        </w:tc>
        <w:tc>
          <w:tcPr>
            <w:tcW w:w="709"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4.5</w:t>
            </w:r>
          </w:p>
        </w:tc>
        <w:tc>
          <w:tcPr>
            <w:tcW w:w="567" w:type="dxa"/>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40</w:t>
            </w:r>
          </w:p>
        </w:tc>
        <w:tc>
          <w:tcPr>
            <w:tcW w:w="567"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36</w:t>
            </w:r>
          </w:p>
        </w:tc>
        <w:tc>
          <w:tcPr>
            <w:tcW w:w="567" w:type="dxa"/>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w:t>
            </w:r>
          </w:p>
        </w:tc>
        <w:tc>
          <w:tcPr>
            <w:tcW w:w="567" w:type="dxa"/>
            <w:vAlign w:val="center"/>
          </w:tcPr>
          <w:p w:rsidR="00035D27" w:rsidRDefault="00035D27">
            <w:pPr>
              <w:widowControl/>
              <w:jc w:val="center"/>
              <w:rPr>
                <w:rFonts w:ascii="仿宋" w:eastAsia="仿宋" w:hAnsi="仿宋" w:cs="仿宋"/>
                <w:color w:val="000000"/>
                <w:sz w:val="18"/>
                <w:szCs w:val="18"/>
              </w:rPr>
            </w:pPr>
          </w:p>
        </w:tc>
        <w:tc>
          <w:tcPr>
            <w:tcW w:w="425" w:type="dxa"/>
            <w:vAlign w:val="center"/>
          </w:tcPr>
          <w:p w:rsidR="00035D27" w:rsidRDefault="00035D27">
            <w:pPr>
              <w:widowControl/>
              <w:jc w:val="center"/>
              <w:rPr>
                <w:rFonts w:ascii="仿宋" w:eastAsia="仿宋" w:hAnsi="仿宋" w:cs="仿宋"/>
                <w:color w:val="000000"/>
                <w:sz w:val="18"/>
                <w:szCs w:val="18"/>
              </w:rPr>
            </w:pPr>
          </w:p>
        </w:tc>
        <w:tc>
          <w:tcPr>
            <w:tcW w:w="1276" w:type="dxa"/>
            <w:vAlign w:val="center"/>
          </w:tcPr>
          <w:p w:rsidR="00035D27" w:rsidRDefault="00035D27">
            <w:pPr>
              <w:widowControl/>
              <w:jc w:val="center"/>
              <w:rPr>
                <w:rFonts w:ascii="仿宋" w:eastAsia="仿宋" w:hAnsi="仿宋" w:cs="仿宋"/>
                <w:color w:val="000000"/>
                <w:sz w:val="18"/>
                <w:szCs w:val="18"/>
              </w:rPr>
            </w:pPr>
          </w:p>
        </w:tc>
      </w:tr>
      <w:tr w:rsidR="00035D27">
        <w:trPr>
          <w:trHeight w:val="270"/>
          <w:jc w:val="center"/>
        </w:trPr>
        <w:tc>
          <w:tcPr>
            <w:tcW w:w="3794" w:type="dxa"/>
            <w:gridSpan w:val="4"/>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合计</w:t>
            </w:r>
          </w:p>
        </w:tc>
        <w:tc>
          <w:tcPr>
            <w:tcW w:w="425" w:type="dxa"/>
            <w:noWrap/>
            <w:vAlign w:val="center"/>
          </w:tcPr>
          <w:p w:rsidR="00035D27" w:rsidRDefault="003C0F07">
            <w:pPr>
              <w:widowControl/>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67" w:type="dxa"/>
            <w:noWrap/>
            <w:vAlign w:val="center"/>
          </w:tcPr>
          <w:p w:rsidR="00035D27" w:rsidRDefault="003C0F07">
            <w:pPr>
              <w:widowControl/>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709" w:type="dxa"/>
            <w:noWrap/>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86.5</w:t>
            </w:r>
          </w:p>
        </w:tc>
        <w:tc>
          <w:tcPr>
            <w:tcW w:w="567" w:type="dxa"/>
            <w:noWrap/>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1492</w:t>
            </w:r>
          </w:p>
        </w:tc>
        <w:tc>
          <w:tcPr>
            <w:tcW w:w="567" w:type="dxa"/>
            <w:noWrap/>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1102</w:t>
            </w:r>
          </w:p>
        </w:tc>
        <w:tc>
          <w:tcPr>
            <w:tcW w:w="567" w:type="dxa"/>
            <w:noWrap/>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390</w:t>
            </w:r>
          </w:p>
        </w:tc>
        <w:tc>
          <w:tcPr>
            <w:tcW w:w="567" w:type="dxa"/>
            <w:noWrap/>
            <w:vAlign w:val="bottom"/>
          </w:tcPr>
          <w:p w:rsidR="00035D27" w:rsidRDefault="00035D27">
            <w:pPr>
              <w:jc w:val="center"/>
              <w:rPr>
                <w:rFonts w:ascii="仿宋" w:eastAsia="仿宋" w:hAnsi="仿宋" w:cs="仿宋"/>
                <w:sz w:val="18"/>
                <w:szCs w:val="18"/>
              </w:rPr>
            </w:pPr>
          </w:p>
        </w:tc>
        <w:tc>
          <w:tcPr>
            <w:tcW w:w="425" w:type="dxa"/>
            <w:noWrap/>
            <w:vAlign w:val="center"/>
          </w:tcPr>
          <w:p w:rsidR="00035D27" w:rsidRDefault="00035D27">
            <w:pPr>
              <w:widowControl/>
              <w:jc w:val="center"/>
              <w:rPr>
                <w:rFonts w:ascii="仿宋" w:eastAsia="仿宋" w:hAnsi="仿宋" w:cs="仿宋"/>
                <w:color w:val="000000"/>
                <w:sz w:val="18"/>
                <w:szCs w:val="18"/>
              </w:rPr>
            </w:pPr>
          </w:p>
        </w:tc>
        <w:tc>
          <w:tcPr>
            <w:tcW w:w="1276" w:type="dxa"/>
            <w:noWrap/>
            <w:vAlign w:val="center"/>
          </w:tcPr>
          <w:p w:rsidR="00035D27" w:rsidRDefault="003C0F07">
            <w:pPr>
              <w:widowControl/>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r>
    </w:tbl>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035D27">
      <w:pPr>
        <w:rPr>
          <w:rFonts w:ascii="仿宋" w:eastAsia="仿宋" w:hAnsi="仿宋" w:cs="仿宋"/>
        </w:rPr>
      </w:pPr>
    </w:p>
    <w:p w:rsidR="00035D27" w:rsidRDefault="003C0F07">
      <w:pPr>
        <w:widowControl/>
        <w:autoSpaceDE/>
        <w:autoSpaceDN/>
        <w:rPr>
          <w:rFonts w:ascii="仿宋" w:eastAsia="仿宋" w:hAnsi="仿宋" w:cs="仿宋"/>
        </w:rPr>
      </w:pPr>
      <w:r>
        <w:rPr>
          <w:rFonts w:ascii="仿宋" w:eastAsia="仿宋" w:hAnsi="仿宋" w:cs="仿宋"/>
        </w:rPr>
        <w:br w:type="page"/>
      </w:r>
    </w:p>
    <w:p w:rsidR="00035D27" w:rsidRDefault="00447786">
      <w:pPr>
        <w:rPr>
          <w:rFonts w:ascii="仿宋" w:eastAsia="仿宋" w:hAnsi="仿宋" w:cs="仿宋"/>
        </w:rPr>
      </w:pPr>
      <w:r>
        <w:rPr>
          <w:rFonts w:ascii="仿宋" w:eastAsia="仿宋" w:hAnsi="仿宋" w:cs="仿宋"/>
          <w:noProof/>
          <w:lang w:val="en-US" w:bidi="ar-SA"/>
        </w:rPr>
        <w:lastRenderedPageBreak/>
        <w:pict>
          <v:group id="_x0000_s1306" style="position:absolute;margin-left:57.45pt;margin-top:3.65pt;width:503.75pt;height:722.4pt;z-index:-251636736;mso-position-horizontal-relative:page" coordorigin="1306,57" coordsize="9583,12672">
            <v:rect id="_x0000_s1307" style="position:absolute;left:1306;top:57;width:10;height:10" fillcolor="black" stroked="f"/>
            <v:line id="_x0000_s1308" style="position:absolute" from="1316,62" to="10879,62" strokeweight=".48pt"/>
            <v:rect id="_x0000_s1309" style="position:absolute;left:10879;top:57;width:10;height:10" fillcolor="black" stroked="f"/>
            <v:line id="_x0000_s1310" style="position:absolute" from="1311,67" to="1311,12728" strokeweight=".48pt"/>
            <v:line id="_x0000_s1311" style="position:absolute" from="1316,12723" to="10879,12723" strokeweight=".16936mm"/>
            <v:line id="_x0000_s1312" style="position:absolute" from="10884,67" to="10884,12728" strokeweight=".48pt"/>
            <w10:wrap anchorx="page"/>
          </v:group>
        </w:pict>
      </w:r>
    </w:p>
    <w:p w:rsidR="00035D27" w:rsidRDefault="003C0F07" w:rsidP="00EF5DF6">
      <w:pPr>
        <w:tabs>
          <w:tab w:val="left" w:pos="6257"/>
        </w:tabs>
        <w:spacing w:line="360" w:lineRule="auto"/>
        <w:ind w:firstLineChars="200" w:firstLine="442"/>
        <w:jc w:val="center"/>
        <w:outlineLvl w:val="0"/>
        <w:rPr>
          <w:rFonts w:ascii="仿宋" w:eastAsia="仿宋" w:hAnsi="仿宋" w:cs="仿宋"/>
          <w:b/>
          <w:szCs w:val="21"/>
        </w:rPr>
      </w:pPr>
      <w:r>
        <w:rPr>
          <w:rFonts w:ascii="仿宋" w:eastAsia="仿宋" w:hAnsi="仿宋" w:cs="仿宋" w:hint="eastAsia"/>
          <w:b/>
          <w:szCs w:val="21"/>
        </w:rPr>
        <w:t>表4 中草药栽培与鉴定专业选修课程设置表</w:t>
      </w:r>
    </w:p>
    <w:tbl>
      <w:tblPr>
        <w:tblW w:w="9596" w:type="dxa"/>
        <w:jc w:val="center"/>
        <w:tblInd w:w="169" w:type="dxa"/>
        <w:tblLayout w:type="fixed"/>
        <w:tblLook w:val="04A0"/>
      </w:tblPr>
      <w:tblGrid>
        <w:gridCol w:w="918"/>
        <w:gridCol w:w="1023"/>
        <w:gridCol w:w="2216"/>
        <w:gridCol w:w="404"/>
        <w:gridCol w:w="508"/>
        <w:gridCol w:w="576"/>
        <w:gridCol w:w="548"/>
        <w:gridCol w:w="486"/>
        <w:gridCol w:w="584"/>
        <w:gridCol w:w="486"/>
        <w:gridCol w:w="492"/>
        <w:gridCol w:w="1355"/>
      </w:tblGrid>
      <w:tr w:rsidR="00035D27">
        <w:trPr>
          <w:trHeight w:val="282"/>
          <w:jc w:val="center"/>
        </w:trPr>
        <w:tc>
          <w:tcPr>
            <w:tcW w:w="918" w:type="dxa"/>
            <w:vMerge w:val="restart"/>
            <w:tcBorders>
              <w:top w:val="single" w:sz="4" w:space="0" w:color="auto"/>
              <w:left w:val="single" w:sz="4" w:space="0" w:color="auto"/>
              <w:bottom w:val="single" w:sz="4" w:space="0" w:color="000000"/>
              <w:right w:val="single" w:sz="4" w:space="0" w:color="000000"/>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课程类别</w:t>
            </w:r>
          </w:p>
        </w:tc>
        <w:tc>
          <w:tcPr>
            <w:tcW w:w="1023"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课程代码</w:t>
            </w:r>
          </w:p>
        </w:tc>
        <w:tc>
          <w:tcPr>
            <w:tcW w:w="2216"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课程名称</w:t>
            </w:r>
          </w:p>
        </w:tc>
        <w:tc>
          <w:tcPr>
            <w:tcW w:w="912" w:type="dxa"/>
            <w:gridSpan w:val="2"/>
            <w:tcBorders>
              <w:top w:val="single" w:sz="4" w:space="0" w:color="auto"/>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考核方式</w:t>
            </w:r>
          </w:p>
        </w:tc>
        <w:tc>
          <w:tcPr>
            <w:tcW w:w="576"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学分</w:t>
            </w:r>
          </w:p>
        </w:tc>
        <w:tc>
          <w:tcPr>
            <w:tcW w:w="2104" w:type="dxa"/>
            <w:gridSpan w:val="4"/>
            <w:tcBorders>
              <w:top w:val="single" w:sz="4" w:space="0" w:color="auto"/>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学时</w:t>
            </w:r>
          </w:p>
        </w:tc>
        <w:tc>
          <w:tcPr>
            <w:tcW w:w="492"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开课学期</w:t>
            </w:r>
          </w:p>
        </w:tc>
        <w:tc>
          <w:tcPr>
            <w:tcW w:w="1355" w:type="dxa"/>
            <w:vMerge w:val="restart"/>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开课单位</w:t>
            </w:r>
          </w:p>
        </w:tc>
      </w:tr>
      <w:tr w:rsidR="00035D27">
        <w:trPr>
          <w:trHeight w:val="469"/>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1023"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rPr>
                <w:rFonts w:ascii="仿宋" w:eastAsia="仿宋" w:hAnsi="仿宋" w:cs="仿宋"/>
                <w:color w:val="000000"/>
                <w:sz w:val="18"/>
                <w:szCs w:val="18"/>
              </w:rPr>
            </w:pPr>
          </w:p>
        </w:tc>
        <w:tc>
          <w:tcPr>
            <w:tcW w:w="2216"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rPr>
                <w:rFonts w:ascii="仿宋" w:eastAsia="仿宋" w:hAnsi="仿宋" w:cs="仿宋"/>
                <w:color w:val="000000"/>
                <w:sz w:val="18"/>
                <w:szCs w:val="18"/>
              </w:rPr>
            </w:pP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考试</w:t>
            </w:r>
          </w:p>
        </w:tc>
        <w:tc>
          <w:tcPr>
            <w:tcW w:w="50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考查</w:t>
            </w:r>
          </w:p>
        </w:tc>
        <w:tc>
          <w:tcPr>
            <w:tcW w:w="576"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rPr>
                <w:rFonts w:ascii="仿宋" w:eastAsia="仿宋" w:hAnsi="仿宋" w:cs="仿宋"/>
                <w:color w:val="000000"/>
                <w:sz w:val="18"/>
                <w:szCs w:val="18"/>
              </w:rPr>
            </w:pP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总学时</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理论</w:t>
            </w:r>
          </w:p>
        </w:tc>
        <w:tc>
          <w:tcPr>
            <w:tcW w:w="5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实验</w:t>
            </w:r>
            <w:r>
              <w:rPr>
                <w:rFonts w:ascii="仿宋" w:eastAsia="仿宋" w:hAnsi="仿宋" w:cs="仿宋" w:hint="eastAsia"/>
                <w:color w:val="000000"/>
                <w:sz w:val="18"/>
                <w:szCs w:val="18"/>
              </w:rPr>
              <w:br/>
              <w:t>(践)</w:t>
            </w:r>
          </w:p>
        </w:tc>
        <w:tc>
          <w:tcPr>
            <w:tcW w:w="486" w:type="dxa"/>
            <w:tcBorders>
              <w:top w:val="nil"/>
              <w:left w:val="nil"/>
              <w:bottom w:val="single" w:sz="4" w:space="0" w:color="auto"/>
              <w:right w:val="single" w:sz="4" w:space="0" w:color="auto"/>
            </w:tcBorders>
            <w:vAlign w:val="center"/>
          </w:tcPr>
          <w:p w:rsidR="00035D27" w:rsidRDefault="003C0F07">
            <w:pPr>
              <w:widowControl/>
              <w:rPr>
                <w:rFonts w:ascii="仿宋" w:eastAsia="仿宋" w:hAnsi="仿宋" w:cs="仿宋"/>
                <w:color w:val="000000"/>
                <w:sz w:val="18"/>
                <w:szCs w:val="18"/>
              </w:rPr>
            </w:pPr>
            <w:r>
              <w:rPr>
                <w:rFonts w:ascii="仿宋" w:eastAsia="仿宋" w:hAnsi="仿宋" w:cs="仿宋" w:hint="eastAsia"/>
                <w:color w:val="000000"/>
                <w:sz w:val="18"/>
                <w:szCs w:val="18"/>
              </w:rPr>
              <w:t>课外实践</w:t>
            </w:r>
          </w:p>
        </w:tc>
        <w:tc>
          <w:tcPr>
            <w:tcW w:w="492"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rPr>
                <w:rFonts w:ascii="仿宋" w:eastAsia="仿宋" w:hAnsi="仿宋" w:cs="仿宋"/>
                <w:color w:val="000000"/>
                <w:sz w:val="18"/>
                <w:szCs w:val="18"/>
              </w:rPr>
            </w:pPr>
          </w:p>
        </w:tc>
        <w:tc>
          <w:tcPr>
            <w:tcW w:w="1355" w:type="dxa"/>
            <w:vMerge/>
            <w:tcBorders>
              <w:top w:val="single" w:sz="4" w:space="0" w:color="auto"/>
              <w:left w:val="single" w:sz="4" w:space="0" w:color="auto"/>
              <w:bottom w:val="single" w:sz="4" w:space="0" w:color="auto"/>
              <w:right w:val="single" w:sz="4" w:space="0" w:color="auto"/>
            </w:tcBorders>
            <w:vAlign w:val="center"/>
          </w:tcPr>
          <w:p w:rsidR="00035D27" w:rsidRDefault="00035D27">
            <w:pPr>
              <w:widowControl/>
              <w:rPr>
                <w:rFonts w:ascii="仿宋" w:eastAsia="仿宋" w:hAnsi="仿宋" w:cs="仿宋"/>
                <w:color w:val="000000"/>
                <w:sz w:val="18"/>
                <w:szCs w:val="18"/>
              </w:rPr>
            </w:pPr>
          </w:p>
        </w:tc>
      </w:tr>
      <w:tr w:rsidR="00035D27">
        <w:trPr>
          <w:trHeight w:val="282"/>
          <w:jc w:val="center"/>
        </w:trPr>
        <w:tc>
          <w:tcPr>
            <w:tcW w:w="918" w:type="dxa"/>
            <w:vMerge w:val="restart"/>
            <w:tcBorders>
              <w:top w:val="nil"/>
              <w:left w:val="single" w:sz="4" w:space="0" w:color="auto"/>
              <w:right w:val="single" w:sz="4" w:space="0" w:color="auto"/>
            </w:tcBorders>
            <w:vAlign w:val="center"/>
          </w:tcPr>
          <w:p w:rsidR="00035D27" w:rsidRDefault="003C0F07">
            <w:pPr>
              <w:widowControl/>
              <w:jc w:val="center"/>
              <w:rPr>
                <w:rFonts w:ascii="仿宋" w:eastAsia="仿宋" w:hAnsi="仿宋" w:cs="仿宋"/>
                <w:color w:val="000000"/>
                <w:sz w:val="20"/>
                <w:szCs w:val="18"/>
              </w:rPr>
            </w:pPr>
            <w:r>
              <w:rPr>
                <w:rFonts w:ascii="仿宋" w:eastAsia="仿宋" w:hAnsi="仿宋" w:cs="仿宋" w:hint="eastAsia"/>
                <w:color w:val="000000"/>
                <w:sz w:val="20"/>
                <w:szCs w:val="18"/>
              </w:rPr>
              <w:t>专业限选模块课</w:t>
            </w:r>
            <w:r>
              <w:rPr>
                <w:rFonts w:ascii="仿宋" w:eastAsia="仿宋" w:hAnsi="仿宋" w:cs="仿宋" w:hint="eastAsia"/>
                <w:color w:val="000000"/>
                <w:sz w:val="20"/>
                <w:szCs w:val="18"/>
                <w:lang w:val="en-US"/>
              </w:rPr>
              <w:t>336</w:t>
            </w:r>
            <w:r>
              <w:rPr>
                <w:rFonts w:ascii="仿宋" w:eastAsia="仿宋" w:hAnsi="仿宋" w:cs="仿宋" w:hint="eastAsia"/>
                <w:color w:val="000000"/>
                <w:sz w:val="20"/>
                <w:szCs w:val="18"/>
              </w:rPr>
              <w:t>学时，</w:t>
            </w:r>
          </w:p>
          <w:p w:rsidR="00035D27" w:rsidRDefault="003C0F07">
            <w:pPr>
              <w:widowControl/>
              <w:jc w:val="center"/>
              <w:rPr>
                <w:rFonts w:ascii="仿宋" w:eastAsia="仿宋" w:hAnsi="仿宋" w:cs="仿宋"/>
                <w:color w:val="000000"/>
                <w:sz w:val="20"/>
                <w:szCs w:val="18"/>
              </w:rPr>
            </w:pPr>
            <w:r>
              <w:rPr>
                <w:rFonts w:ascii="仿宋" w:eastAsia="仿宋" w:hAnsi="仿宋" w:cs="仿宋" w:hint="eastAsia"/>
                <w:color w:val="000000"/>
                <w:sz w:val="20"/>
                <w:szCs w:val="18"/>
              </w:rPr>
              <w:t>占</w:t>
            </w:r>
            <w:r>
              <w:rPr>
                <w:rFonts w:ascii="仿宋" w:eastAsia="仿宋" w:hAnsi="仿宋" w:cs="仿宋" w:hint="eastAsia"/>
                <w:color w:val="000000"/>
                <w:sz w:val="20"/>
                <w:szCs w:val="18"/>
                <w:lang w:val="en-US"/>
              </w:rPr>
              <w:t>16.25</w:t>
            </w:r>
            <w:r>
              <w:rPr>
                <w:rFonts w:ascii="仿宋" w:eastAsia="仿宋" w:hAnsi="仿宋" w:cs="仿宋" w:hint="eastAsia"/>
                <w:color w:val="000000"/>
                <w:sz w:val="20"/>
                <w:szCs w:val="18"/>
              </w:rPr>
              <w:t>%</w:t>
            </w:r>
          </w:p>
        </w:tc>
        <w:tc>
          <w:tcPr>
            <w:tcW w:w="1023"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216" w:type="dxa"/>
            <w:tcBorders>
              <w:top w:val="nil"/>
              <w:left w:val="nil"/>
              <w:bottom w:val="single" w:sz="4" w:space="0" w:color="auto"/>
              <w:right w:val="single" w:sz="4" w:space="0" w:color="auto"/>
            </w:tcBorders>
            <w:vAlign w:val="bottom"/>
          </w:tcPr>
          <w:p w:rsidR="00035D27" w:rsidRDefault="00035D27">
            <w:pPr>
              <w:spacing w:line="320" w:lineRule="exact"/>
              <w:rPr>
                <w:rFonts w:ascii="仿宋" w:eastAsia="仿宋" w:hAnsi="仿宋" w:cs="仿宋"/>
                <w:sz w:val="18"/>
                <w:szCs w:val="18"/>
              </w:rPr>
            </w:pPr>
          </w:p>
        </w:tc>
        <w:tc>
          <w:tcPr>
            <w:tcW w:w="40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8"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7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48"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lang w:val="en-US"/>
              </w:rPr>
            </w:pP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lang w:val="en-US"/>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355"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r>
      <w:tr w:rsidR="00035D27">
        <w:trPr>
          <w:trHeight w:val="282"/>
          <w:jc w:val="center"/>
        </w:trPr>
        <w:tc>
          <w:tcPr>
            <w:tcW w:w="918" w:type="dxa"/>
            <w:vMerge/>
            <w:tcBorders>
              <w:left w:val="single" w:sz="4" w:space="0" w:color="auto"/>
              <w:right w:val="single" w:sz="4" w:space="0" w:color="auto"/>
            </w:tcBorders>
            <w:vAlign w:val="center"/>
          </w:tcPr>
          <w:p w:rsidR="00035D27" w:rsidRDefault="00035D27">
            <w:pPr>
              <w:widowControl/>
              <w:jc w:val="center"/>
              <w:rPr>
                <w:rFonts w:ascii="仿宋" w:eastAsia="仿宋" w:hAnsi="仿宋" w:cs="仿宋"/>
                <w:color w:val="000000"/>
                <w:sz w:val="20"/>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color w:val="000000"/>
                <w:sz w:val="18"/>
                <w:szCs w:val="18"/>
              </w:rPr>
              <w:t>农业微生物学</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r>
              <w:rPr>
                <w:rFonts w:ascii="仿宋" w:eastAsia="仿宋" w:hAnsi="仿宋" w:cs="仿宋" w:hint="eastAsia"/>
                <w:color w:val="000000"/>
                <w:sz w:val="18"/>
                <w:szCs w:val="18"/>
              </w:rPr>
              <w:t xml:space="preserve">　</w:t>
            </w:r>
          </w:p>
        </w:tc>
        <w:tc>
          <w:tcPr>
            <w:tcW w:w="50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32</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22</w:t>
            </w:r>
          </w:p>
        </w:tc>
        <w:tc>
          <w:tcPr>
            <w:tcW w:w="5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10</w:t>
            </w: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3</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left w:val="single" w:sz="4" w:space="0" w:color="auto"/>
              <w:right w:val="single" w:sz="4" w:space="0" w:color="auto"/>
            </w:tcBorders>
            <w:vAlign w:val="center"/>
          </w:tcPr>
          <w:p w:rsidR="00035D27" w:rsidRDefault="00035D27">
            <w:pPr>
              <w:widowControl/>
              <w:jc w:val="center"/>
              <w:rPr>
                <w:rFonts w:ascii="仿宋" w:eastAsia="仿宋" w:hAnsi="仿宋" w:cs="仿宋"/>
                <w:color w:val="000000"/>
                <w:sz w:val="20"/>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bottom"/>
          </w:tcPr>
          <w:p w:rsidR="00035D27" w:rsidRDefault="003C0F07">
            <w:pPr>
              <w:spacing w:line="320" w:lineRule="exact"/>
              <w:jc w:val="center"/>
              <w:rPr>
                <w:rFonts w:ascii="仿宋" w:eastAsia="仿宋" w:hAnsi="仿宋" w:cs="仿宋"/>
                <w:color w:val="000000"/>
                <w:sz w:val="18"/>
                <w:szCs w:val="18"/>
                <w:lang w:val="en-US"/>
              </w:rPr>
            </w:pPr>
            <w:r>
              <w:rPr>
                <w:rFonts w:ascii="仿宋" w:eastAsia="仿宋" w:hAnsi="仿宋" w:cs="仿宋" w:hint="eastAsia"/>
                <w:sz w:val="18"/>
                <w:szCs w:val="18"/>
              </w:rPr>
              <w:t>药用植物组织培养学</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508"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rPr>
              <w:t>2</w:t>
            </w:r>
            <w:r>
              <w:rPr>
                <w:rFonts w:ascii="仿宋" w:eastAsia="仿宋" w:hAnsi="仿宋" w:cs="仿宋" w:hint="eastAsia"/>
                <w:color w:val="000000"/>
                <w:sz w:val="18"/>
                <w:szCs w:val="18"/>
                <w:lang w:val="en-US"/>
              </w:rPr>
              <w:t>.5</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40</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24</w:t>
            </w:r>
          </w:p>
        </w:tc>
        <w:tc>
          <w:tcPr>
            <w:tcW w:w="5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16</w:t>
            </w: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rPr>
              <w:t>5</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left w:val="single" w:sz="4" w:space="0" w:color="auto"/>
              <w:right w:val="single" w:sz="4" w:space="0" w:color="auto"/>
            </w:tcBorders>
            <w:vAlign w:val="center"/>
          </w:tcPr>
          <w:p w:rsidR="00035D27" w:rsidRDefault="00035D27">
            <w:pPr>
              <w:widowControl/>
              <w:rPr>
                <w:rFonts w:ascii="仿宋" w:eastAsia="仿宋" w:hAnsi="仿宋" w:cs="仿宋"/>
                <w:color w:val="000000"/>
                <w:sz w:val="20"/>
                <w:szCs w:val="18"/>
              </w:rPr>
            </w:pPr>
          </w:p>
        </w:tc>
        <w:tc>
          <w:tcPr>
            <w:tcW w:w="1023"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21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color w:val="000000"/>
                <w:sz w:val="18"/>
                <w:szCs w:val="18"/>
              </w:rPr>
            </w:pPr>
            <w:r>
              <w:rPr>
                <w:rFonts w:ascii="仿宋" w:eastAsia="仿宋" w:hAnsi="仿宋" w:cs="仿宋" w:hint="eastAsia"/>
                <w:color w:val="000000"/>
                <w:sz w:val="18"/>
                <w:szCs w:val="18"/>
              </w:rPr>
              <w:t>中药分析</w:t>
            </w:r>
          </w:p>
        </w:tc>
        <w:tc>
          <w:tcPr>
            <w:tcW w:w="40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1.5</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24</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24</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5</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left w:val="single" w:sz="4" w:space="0" w:color="auto"/>
              <w:right w:val="single" w:sz="4" w:space="0" w:color="auto"/>
            </w:tcBorders>
            <w:vAlign w:val="center"/>
          </w:tcPr>
          <w:p w:rsidR="00035D27" w:rsidRDefault="00035D27">
            <w:pPr>
              <w:widowControl/>
              <w:rPr>
                <w:rFonts w:ascii="仿宋" w:eastAsia="仿宋" w:hAnsi="仿宋" w:cs="仿宋"/>
                <w:color w:val="000000"/>
                <w:sz w:val="20"/>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中药材加工学</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w:t>
            </w:r>
          </w:p>
        </w:tc>
        <w:tc>
          <w:tcPr>
            <w:tcW w:w="508"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2.5</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40</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30</w:t>
            </w:r>
          </w:p>
        </w:tc>
        <w:tc>
          <w:tcPr>
            <w:tcW w:w="5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10</w:t>
            </w: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5</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left w:val="single" w:sz="4" w:space="0" w:color="auto"/>
              <w:right w:val="single" w:sz="4" w:space="0" w:color="auto"/>
            </w:tcBorders>
            <w:vAlign w:val="center"/>
          </w:tcPr>
          <w:p w:rsidR="00035D27" w:rsidRDefault="00035D27">
            <w:pPr>
              <w:widowControl/>
              <w:rPr>
                <w:rFonts w:ascii="仿宋" w:eastAsia="仿宋" w:hAnsi="仿宋" w:cs="仿宋"/>
                <w:color w:val="000000"/>
                <w:sz w:val="20"/>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spacing w:line="320" w:lineRule="exact"/>
              <w:jc w:val="center"/>
              <w:rPr>
                <w:rFonts w:ascii="仿宋" w:eastAsia="仿宋" w:hAnsi="仿宋" w:cs="仿宋"/>
                <w:color w:val="000000"/>
                <w:sz w:val="18"/>
                <w:szCs w:val="18"/>
              </w:rPr>
            </w:pPr>
            <w:r>
              <w:rPr>
                <w:rFonts w:ascii="仿宋" w:eastAsia="仿宋" w:hAnsi="仿宋" w:cs="仿宋" w:hint="eastAsia"/>
                <w:sz w:val="18"/>
                <w:szCs w:val="18"/>
              </w:rPr>
              <w:t>中药资源学</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50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2.5</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40</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40</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6</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left w:val="single" w:sz="4" w:space="0" w:color="auto"/>
              <w:right w:val="single" w:sz="4" w:space="0" w:color="auto"/>
            </w:tcBorders>
            <w:vAlign w:val="center"/>
          </w:tcPr>
          <w:p w:rsidR="00035D27" w:rsidRDefault="00035D27">
            <w:pPr>
              <w:widowControl/>
              <w:rPr>
                <w:rFonts w:ascii="仿宋" w:eastAsia="仿宋" w:hAnsi="仿宋" w:cs="仿宋"/>
                <w:color w:val="000000"/>
                <w:sz w:val="20"/>
                <w:szCs w:val="18"/>
              </w:rPr>
            </w:pPr>
          </w:p>
        </w:tc>
        <w:tc>
          <w:tcPr>
            <w:tcW w:w="1023"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21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田间试验与统计分析</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w:t>
            </w:r>
          </w:p>
        </w:tc>
        <w:tc>
          <w:tcPr>
            <w:tcW w:w="508"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3</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48</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rPr>
              <w:t>3</w:t>
            </w:r>
            <w:r>
              <w:rPr>
                <w:rFonts w:ascii="仿宋" w:eastAsia="仿宋" w:hAnsi="仿宋" w:cs="仿宋" w:hint="eastAsia"/>
                <w:color w:val="000000"/>
                <w:sz w:val="18"/>
                <w:szCs w:val="18"/>
                <w:lang w:val="en-US"/>
              </w:rPr>
              <w:t>2</w:t>
            </w:r>
          </w:p>
        </w:tc>
        <w:tc>
          <w:tcPr>
            <w:tcW w:w="5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rPr>
              <w:t>1</w:t>
            </w:r>
            <w:r>
              <w:rPr>
                <w:rFonts w:ascii="仿宋" w:eastAsia="仿宋" w:hAnsi="仿宋" w:cs="仿宋" w:hint="eastAsia"/>
                <w:color w:val="000000"/>
                <w:sz w:val="18"/>
                <w:szCs w:val="18"/>
                <w:lang w:val="en-US"/>
              </w:rPr>
              <w:t>6</w:t>
            </w: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6</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396"/>
          <w:jc w:val="center"/>
        </w:trPr>
        <w:tc>
          <w:tcPr>
            <w:tcW w:w="918" w:type="dxa"/>
            <w:vMerge/>
            <w:tcBorders>
              <w:left w:val="single" w:sz="4" w:space="0" w:color="auto"/>
              <w:right w:val="single" w:sz="4" w:space="0" w:color="auto"/>
            </w:tcBorders>
            <w:vAlign w:val="center"/>
          </w:tcPr>
          <w:p w:rsidR="00035D27" w:rsidRDefault="00035D27">
            <w:pPr>
              <w:widowControl/>
              <w:rPr>
                <w:rFonts w:ascii="仿宋" w:eastAsia="仿宋" w:hAnsi="仿宋" w:cs="仿宋"/>
                <w:color w:val="000000"/>
                <w:sz w:val="20"/>
                <w:szCs w:val="18"/>
              </w:rPr>
            </w:pPr>
          </w:p>
        </w:tc>
        <w:tc>
          <w:tcPr>
            <w:tcW w:w="1023"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21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医药市场营销学</w:t>
            </w:r>
          </w:p>
        </w:tc>
        <w:tc>
          <w:tcPr>
            <w:tcW w:w="40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3</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48</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42</w:t>
            </w:r>
          </w:p>
        </w:tc>
        <w:tc>
          <w:tcPr>
            <w:tcW w:w="5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6</w:t>
            </w: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6</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90"/>
          <w:jc w:val="center"/>
        </w:trPr>
        <w:tc>
          <w:tcPr>
            <w:tcW w:w="918" w:type="dxa"/>
            <w:vMerge/>
            <w:tcBorders>
              <w:left w:val="single" w:sz="4" w:space="0" w:color="auto"/>
              <w:right w:val="single" w:sz="4" w:space="0" w:color="auto"/>
            </w:tcBorders>
            <w:vAlign w:val="center"/>
          </w:tcPr>
          <w:p w:rsidR="00035D27" w:rsidRDefault="00035D27">
            <w:pPr>
              <w:widowControl/>
              <w:rPr>
                <w:rFonts w:ascii="仿宋" w:eastAsia="仿宋" w:hAnsi="仿宋" w:cs="仿宋"/>
                <w:color w:val="000000"/>
                <w:sz w:val="20"/>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分子生物学</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0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w:t>
            </w:r>
            <w:r>
              <w:rPr>
                <w:rFonts w:ascii="仿宋" w:eastAsia="仿宋" w:hAnsi="仿宋" w:cs="仿宋" w:hint="eastAsia"/>
                <w:color w:val="000000"/>
                <w:sz w:val="18"/>
                <w:szCs w:val="18"/>
              </w:rPr>
              <w:t xml:space="preserve">　</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2</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32</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32</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7</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left w:val="single" w:sz="4" w:space="0" w:color="auto"/>
              <w:right w:val="single" w:sz="4" w:space="0" w:color="auto"/>
            </w:tcBorders>
            <w:vAlign w:val="center"/>
          </w:tcPr>
          <w:p w:rsidR="00035D27" w:rsidRDefault="00035D27">
            <w:pPr>
              <w:widowControl/>
              <w:rPr>
                <w:rFonts w:ascii="仿宋" w:eastAsia="仿宋" w:hAnsi="仿宋" w:cs="仿宋"/>
                <w:color w:val="000000"/>
                <w:sz w:val="20"/>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rPr>
              <w:t>药事管理</w:t>
            </w:r>
            <w:r>
              <w:rPr>
                <w:rFonts w:ascii="仿宋" w:eastAsia="仿宋" w:hAnsi="仿宋" w:cs="仿宋" w:hint="eastAsia"/>
                <w:color w:val="000000"/>
                <w:sz w:val="18"/>
                <w:szCs w:val="18"/>
                <w:lang w:val="en-US"/>
              </w:rPr>
              <w:t>学</w:t>
            </w:r>
          </w:p>
        </w:tc>
        <w:tc>
          <w:tcPr>
            <w:tcW w:w="40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32</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32</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lang w:val="en-US"/>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7</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生物与制药工程学院</w:t>
            </w:r>
          </w:p>
        </w:tc>
      </w:tr>
      <w:tr w:rsidR="00035D27">
        <w:trPr>
          <w:trHeight w:val="282"/>
          <w:jc w:val="center"/>
        </w:trPr>
        <w:tc>
          <w:tcPr>
            <w:tcW w:w="918" w:type="dxa"/>
            <w:vMerge/>
            <w:tcBorders>
              <w:left w:val="single" w:sz="4" w:space="0" w:color="auto"/>
              <w:bottom w:val="single" w:sz="4" w:space="0" w:color="auto"/>
              <w:right w:val="single" w:sz="4" w:space="0" w:color="auto"/>
            </w:tcBorders>
            <w:vAlign w:val="center"/>
          </w:tcPr>
          <w:p w:rsidR="00035D27" w:rsidRDefault="00035D27">
            <w:pPr>
              <w:widowControl/>
              <w:rPr>
                <w:rFonts w:ascii="仿宋" w:eastAsia="仿宋" w:hAnsi="仿宋" w:cs="仿宋"/>
                <w:color w:val="000000"/>
                <w:sz w:val="20"/>
                <w:szCs w:val="18"/>
              </w:rPr>
            </w:pPr>
          </w:p>
        </w:tc>
        <w:tc>
          <w:tcPr>
            <w:tcW w:w="3239" w:type="dxa"/>
            <w:gridSpan w:val="2"/>
            <w:tcBorders>
              <w:top w:val="single" w:sz="4" w:space="0" w:color="auto"/>
              <w:left w:val="nil"/>
              <w:bottom w:val="single" w:sz="4" w:space="0" w:color="auto"/>
              <w:right w:val="single" w:sz="4" w:space="0" w:color="000000"/>
            </w:tcBorders>
            <w:vAlign w:val="center"/>
          </w:tcPr>
          <w:p w:rsidR="00035D27" w:rsidRDefault="003C0F07">
            <w:pPr>
              <w:widowControl/>
              <w:rPr>
                <w:rFonts w:ascii="仿宋" w:eastAsia="仿宋" w:hAnsi="仿宋" w:cs="仿宋"/>
                <w:color w:val="000000"/>
                <w:sz w:val="18"/>
                <w:szCs w:val="18"/>
              </w:rPr>
            </w:pPr>
            <w:r>
              <w:rPr>
                <w:rFonts w:ascii="仿宋" w:eastAsia="仿宋" w:hAnsi="仿宋" w:cs="仿宋" w:hint="eastAsia"/>
                <w:color w:val="000000"/>
                <w:sz w:val="18"/>
                <w:szCs w:val="18"/>
              </w:rPr>
              <w:t>小计</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0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76" w:type="dxa"/>
            <w:tcBorders>
              <w:top w:val="nil"/>
              <w:left w:val="nil"/>
              <w:bottom w:val="single" w:sz="4" w:space="0" w:color="auto"/>
              <w:right w:val="single" w:sz="4" w:space="0" w:color="auto"/>
            </w:tcBorders>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21</w:t>
            </w:r>
          </w:p>
        </w:tc>
        <w:tc>
          <w:tcPr>
            <w:tcW w:w="548" w:type="dxa"/>
            <w:tcBorders>
              <w:top w:val="nil"/>
              <w:left w:val="nil"/>
              <w:bottom w:val="single" w:sz="4" w:space="0" w:color="auto"/>
              <w:right w:val="single" w:sz="4" w:space="0" w:color="auto"/>
            </w:tcBorders>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336</w:t>
            </w:r>
          </w:p>
        </w:tc>
        <w:tc>
          <w:tcPr>
            <w:tcW w:w="486" w:type="dxa"/>
            <w:tcBorders>
              <w:top w:val="nil"/>
              <w:left w:val="nil"/>
              <w:bottom w:val="single" w:sz="4" w:space="0" w:color="auto"/>
              <w:right w:val="single" w:sz="4" w:space="0" w:color="auto"/>
            </w:tcBorders>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278</w:t>
            </w:r>
          </w:p>
        </w:tc>
        <w:tc>
          <w:tcPr>
            <w:tcW w:w="584" w:type="dxa"/>
            <w:tcBorders>
              <w:top w:val="nil"/>
              <w:left w:val="nil"/>
              <w:bottom w:val="single" w:sz="4" w:space="0" w:color="auto"/>
              <w:right w:val="single" w:sz="4" w:space="0" w:color="auto"/>
            </w:tcBorders>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58</w:t>
            </w: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355"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r>
      <w:tr w:rsidR="00035D27">
        <w:trPr>
          <w:trHeight w:val="282"/>
          <w:jc w:val="center"/>
        </w:trPr>
        <w:tc>
          <w:tcPr>
            <w:tcW w:w="918" w:type="dxa"/>
            <w:vMerge w:val="restart"/>
            <w:tcBorders>
              <w:top w:val="single" w:sz="4" w:space="0" w:color="auto"/>
              <w:left w:val="single" w:sz="4" w:space="0" w:color="auto"/>
              <w:bottom w:val="single" w:sz="4" w:space="0" w:color="000000"/>
              <w:right w:val="single" w:sz="4" w:space="0" w:color="000000"/>
            </w:tcBorders>
            <w:vAlign w:val="center"/>
          </w:tcPr>
          <w:p w:rsidR="00035D27" w:rsidRDefault="003C0F07">
            <w:pPr>
              <w:widowControl/>
              <w:jc w:val="center"/>
              <w:rPr>
                <w:rFonts w:ascii="仿宋" w:eastAsia="仿宋" w:hAnsi="仿宋" w:cs="仿宋"/>
                <w:color w:val="000000"/>
                <w:sz w:val="20"/>
                <w:szCs w:val="18"/>
              </w:rPr>
            </w:pPr>
            <w:r>
              <w:rPr>
                <w:rFonts w:ascii="仿宋" w:eastAsia="仿宋" w:hAnsi="仿宋" w:cs="仿宋" w:hint="eastAsia"/>
                <w:color w:val="000000"/>
                <w:sz w:val="20"/>
                <w:szCs w:val="18"/>
              </w:rPr>
              <w:t>专业任选课</w:t>
            </w:r>
            <w:r>
              <w:rPr>
                <w:rFonts w:ascii="仿宋" w:eastAsia="仿宋" w:hAnsi="仿宋" w:cs="仿宋" w:hint="eastAsia"/>
                <w:color w:val="000000"/>
                <w:sz w:val="20"/>
                <w:szCs w:val="18"/>
                <w:lang w:val="en-US"/>
              </w:rPr>
              <w:t>144</w:t>
            </w:r>
            <w:r>
              <w:rPr>
                <w:rFonts w:ascii="仿宋" w:eastAsia="仿宋" w:hAnsi="仿宋" w:cs="仿宋" w:hint="eastAsia"/>
                <w:color w:val="000000"/>
                <w:sz w:val="20"/>
                <w:szCs w:val="18"/>
              </w:rPr>
              <w:t>学时，占</w:t>
            </w:r>
            <w:r>
              <w:rPr>
                <w:rFonts w:ascii="仿宋" w:eastAsia="仿宋" w:hAnsi="仿宋" w:cs="仿宋" w:hint="eastAsia"/>
                <w:color w:val="000000"/>
                <w:sz w:val="20"/>
                <w:szCs w:val="18"/>
                <w:lang w:val="en-US"/>
              </w:rPr>
              <w:t>6.96</w:t>
            </w:r>
            <w:r>
              <w:rPr>
                <w:rFonts w:ascii="仿宋" w:eastAsia="仿宋" w:hAnsi="仿宋" w:cs="仿宋" w:hint="eastAsia"/>
                <w:color w:val="000000"/>
                <w:sz w:val="20"/>
                <w:szCs w:val="18"/>
              </w:rPr>
              <w:t>%</w:t>
            </w:r>
          </w:p>
          <w:p w:rsidR="00035D27" w:rsidRDefault="003C0F07">
            <w:pPr>
              <w:widowControl/>
              <w:jc w:val="center"/>
              <w:rPr>
                <w:rFonts w:ascii="仿宋" w:eastAsia="仿宋" w:hAnsi="仿宋" w:cs="仿宋"/>
                <w:color w:val="000000"/>
                <w:sz w:val="20"/>
                <w:szCs w:val="18"/>
              </w:rPr>
            </w:pPr>
            <w:r>
              <w:rPr>
                <w:rFonts w:ascii="仿宋" w:eastAsia="仿宋" w:hAnsi="仿宋" w:cs="仿宋" w:hint="eastAsia"/>
                <w:color w:val="000000"/>
                <w:sz w:val="20"/>
                <w:szCs w:val="18"/>
              </w:rPr>
              <w:t xml:space="preserve"> (要求学生从中任选</w:t>
            </w:r>
            <w:r>
              <w:rPr>
                <w:rFonts w:ascii="仿宋" w:eastAsia="仿宋" w:hAnsi="仿宋" w:cs="仿宋" w:hint="eastAsia"/>
                <w:color w:val="000000"/>
                <w:sz w:val="20"/>
                <w:szCs w:val="18"/>
                <w:lang w:val="en-US"/>
              </w:rPr>
              <w:t>9</w:t>
            </w:r>
            <w:r>
              <w:rPr>
                <w:rFonts w:ascii="仿宋" w:eastAsia="仿宋" w:hAnsi="仿宋" w:cs="仿宋" w:hint="eastAsia"/>
                <w:color w:val="000000"/>
                <w:sz w:val="20"/>
                <w:szCs w:val="18"/>
              </w:rPr>
              <w:t>学分课程)</w:t>
            </w:r>
          </w:p>
        </w:tc>
        <w:tc>
          <w:tcPr>
            <w:tcW w:w="1023"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216" w:type="dxa"/>
            <w:tcBorders>
              <w:top w:val="nil"/>
              <w:left w:val="nil"/>
              <w:bottom w:val="single" w:sz="4" w:space="0" w:color="auto"/>
              <w:right w:val="single" w:sz="4" w:space="0" w:color="auto"/>
            </w:tcBorders>
            <w:vAlign w:val="center"/>
          </w:tcPr>
          <w:p w:rsidR="00035D27" w:rsidRDefault="003C0F07">
            <w:pPr>
              <w:spacing w:line="240" w:lineRule="atLeast"/>
              <w:jc w:val="center"/>
              <w:rPr>
                <w:rFonts w:ascii="仿宋" w:eastAsia="仿宋" w:hAnsi="仿宋" w:cs="仿宋"/>
                <w:sz w:val="18"/>
                <w:szCs w:val="18"/>
              </w:rPr>
            </w:pPr>
            <w:r>
              <w:rPr>
                <w:rFonts w:ascii="仿宋" w:eastAsia="仿宋" w:hAnsi="仿宋" w:cs="仿宋" w:hint="eastAsia"/>
                <w:color w:val="000000"/>
                <w:sz w:val="18"/>
                <w:szCs w:val="18"/>
              </w:rPr>
              <w:t>药用真菌栽培学</w:t>
            </w:r>
          </w:p>
        </w:tc>
        <w:tc>
          <w:tcPr>
            <w:tcW w:w="404"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sz w:val="18"/>
                <w:szCs w:val="18"/>
              </w:rPr>
            </w:pPr>
            <w:r>
              <w:rPr>
                <w:rFonts w:ascii="仿宋" w:eastAsia="仿宋" w:hAnsi="仿宋" w:cs="仿宋" w:hint="eastAsia"/>
                <w:sz w:val="18"/>
                <w:szCs w:val="18"/>
              </w:rPr>
              <w:t>√</w:t>
            </w:r>
          </w:p>
        </w:tc>
        <w:tc>
          <w:tcPr>
            <w:tcW w:w="508" w:type="dxa"/>
            <w:tcBorders>
              <w:top w:val="nil"/>
              <w:left w:val="nil"/>
              <w:bottom w:val="single" w:sz="4" w:space="0" w:color="auto"/>
              <w:right w:val="single" w:sz="4" w:space="0" w:color="auto"/>
            </w:tcBorders>
            <w:vAlign w:val="center"/>
          </w:tcPr>
          <w:p w:rsidR="00035D27" w:rsidRDefault="00035D27">
            <w:pPr>
              <w:jc w:val="center"/>
              <w:rPr>
                <w:rFonts w:ascii="仿宋" w:eastAsia="仿宋" w:hAnsi="仿宋" w:cs="仿宋"/>
                <w:sz w:val="18"/>
                <w:szCs w:val="18"/>
              </w:rPr>
            </w:pP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1.5</w:t>
            </w:r>
          </w:p>
        </w:tc>
        <w:tc>
          <w:tcPr>
            <w:tcW w:w="548"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color w:val="000000"/>
                <w:sz w:val="18"/>
                <w:szCs w:val="18"/>
              </w:rPr>
              <w:t>24</w:t>
            </w:r>
          </w:p>
        </w:tc>
        <w:tc>
          <w:tcPr>
            <w:tcW w:w="486"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sz w:val="18"/>
                <w:szCs w:val="18"/>
              </w:rPr>
              <w:t>24</w:t>
            </w:r>
          </w:p>
        </w:tc>
        <w:tc>
          <w:tcPr>
            <w:tcW w:w="584" w:type="dxa"/>
            <w:tcBorders>
              <w:top w:val="nil"/>
              <w:left w:val="nil"/>
              <w:bottom w:val="single" w:sz="4" w:space="0" w:color="auto"/>
              <w:right w:val="single" w:sz="4" w:space="0" w:color="auto"/>
            </w:tcBorders>
            <w:vAlign w:val="center"/>
          </w:tcPr>
          <w:p w:rsidR="00035D27" w:rsidRDefault="00035D27">
            <w:pPr>
              <w:spacing w:line="280" w:lineRule="exact"/>
              <w:jc w:val="center"/>
              <w:rPr>
                <w:rFonts w:ascii="仿宋" w:eastAsia="仿宋" w:hAnsi="仿宋" w:cs="仿宋"/>
                <w:sz w:val="18"/>
                <w:szCs w:val="18"/>
              </w:rPr>
            </w:pPr>
          </w:p>
        </w:tc>
        <w:tc>
          <w:tcPr>
            <w:tcW w:w="486" w:type="dxa"/>
            <w:tcBorders>
              <w:top w:val="nil"/>
              <w:left w:val="nil"/>
              <w:bottom w:val="single" w:sz="4" w:space="0" w:color="auto"/>
              <w:right w:val="single" w:sz="4" w:space="0" w:color="auto"/>
            </w:tcBorders>
            <w:vAlign w:val="center"/>
          </w:tcPr>
          <w:p w:rsidR="00035D27" w:rsidRDefault="00035D27">
            <w:pPr>
              <w:spacing w:line="280" w:lineRule="exact"/>
              <w:jc w:val="center"/>
              <w:rPr>
                <w:rFonts w:ascii="仿宋" w:eastAsia="仿宋" w:hAnsi="仿宋" w:cs="仿宋"/>
                <w:sz w:val="18"/>
                <w:szCs w:val="18"/>
              </w:rPr>
            </w:pPr>
          </w:p>
        </w:tc>
        <w:tc>
          <w:tcPr>
            <w:tcW w:w="492"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sz w:val="18"/>
                <w:szCs w:val="18"/>
              </w:rPr>
              <w:t>5</w:t>
            </w:r>
          </w:p>
        </w:tc>
        <w:tc>
          <w:tcPr>
            <w:tcW w:w="1355"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jc w:val="center"/>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spacing w:line="240" w:lineRule="atLeast"/>
              <w:jc w:val="center"/>
              <w:rPr>
                <w:rFonts w:ascii="仿宋" w:eastAsia="仿宋" w:hAnsi="仿宋" w:cs="仿宋"/>
                <w:sz w:val="18"/>
                <w:szCs w:val="18"/>
              </w:rPr>
            </w:pPr>
            <w:r>
              <w:rPr>
                <w:rFonts w:ascii="仿宋" w:eastAsia="仿宋" w:hAnsi="仿宋" w:cs="仿宋" w:hint="eastAsia"/>
                <w:color w:val="000000"/>
                <w:sz w:val="18"/>
                <w:szCs w:val="18"/>
              </w:rPr>
              <w:t>药用植物专业外语</w:t>
            </w:r>
          </w:p>
        </w:tc>
        <w:tc>
          <w:tcPr>
            <w:tcW w:w="404" w:type="dxa"/>
            <w:tcBorders>
              <w:top w:val="nil"/>
              <w:left w:val="nil"/>
              <w:bottom w:val="single" w:sz="4" w:space="0" w:color="auto"/>
              <w:right w:val="single" w:sz="4" w:space="0" w:color="auto"/>
            </w:tcBorders>
            <w:vAlign w:val="center"/>
          </w:tcPr>
          <w:p w:rsidR="00035D27" w:rsidRDefault="00035D27">
            <w:pPr>
              <w:jc w:val="center"/>
              <w:rPr>
                <w:rFonts w:ascii="仿宋" w:eastAsia="仿宋" w:hAnsi="仿宋" w:cs="仿宋"/>
                <w:sz w:val="18"/>
                <w:szCs w:val="18"/>
              </w:rPr>
            </w:pPr>
          </w:p>
        </w:tc>
        <w:tc>
          <w:tcPr>
            <w:tcW w:w="508"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1.5</w:t>
            </w:r>
          </w:p>
        </w:tc>
        <w:tc>
          <w:tcPr>
            <w:tcW w:w="548"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color w:val="000000"/>
                <w:sz w:val="18"/>
                <w:szCs w:val="18"/>
              </w:rPr>
              <w:t>24</w:t>
            </w:r>
          </w:p>
        </w:tc>
        <w:tc>
          <w:tcPr>
            <w:tcW w:w="486"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sz w:val="18"/>
                <w:szCs w:val="18"/>
              </w:rPr>
              <w:t>24</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5</w:t>
            </w:r>
          </w:p>
        </w:tc>
        <w:tc>
          <w:tcPr>
            <w:tcW w:w="1355"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jc w:val="center"/>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药用植物繁育学</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sz w:val="18"/>
                <w:szCs w:val="18"/>
              </w:rPr>
              <w:t>√</w:t>
            </w:r>
          </w:p>
        </w:tc>
        <w:tc>
          <w:tcPr>
            <w:tcW w:w="508"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1.5</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24</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24</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5</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2216" w:type="dxa"/>
            <w:tcBorders>
              <w:top w:val="nil"/>
              <w:left w:val="nil"/>
              <w:bottom w:val="single" w:sz="4" w:space="0" w:color="auto"/>
              <w:right w:val="single" w:sz="4" w:space="0" w:color="auto"/>
            </w:tcBorders>
            <w:vAlign w:val="center"/>
          </w:tcPr>
          <w:p w:rsidR="00035D27" w:rsidRDefault="003C0F07">
            <w:pPr>
              <w:spacing w:line="240" w:lineRule="atLeast"/>
              <w:jc w:val="center"/>
              <w:rPr>
                <w:rFonts w:ascii="仿宋" w:eastAsia="仿宋" w:hAnsi="仿宋" w:cs="仿宋"/>
                <w:sz w:val="18"/>
                <w:szCs w:val="18"/>
              </w:rPr>
            </w:pPr>
            <w:r>
              <w:rPr>
                <w:rFonts w:ascii="仿宋" w:eastAsia="仿宋" w:hAnsi="仿宋" w:cs="仿宋" w:hint="eastAsia"/>
                <w:sz w:val="18"/>
                <w:szCs w:val="18"/>
              </w:rPr>
              <w:t>农业推广学</w:t>
            </w:r>
          </w:p>
        </w:tc>
        <w:tc>
          <w:tcPr>
            <w:tcW w:w="404" w:type="dxa"/>
            <w:tcBorders>
              <w:top w:val="nil"/>
              <w:left w:val="nil"/>
              <w:bottom w:val="single" w:sz="4" w:space="0" w:color="auto"/>
              <w:right w:val="single" w:sz="4" w:space="0" w:color="auto"/>
            </w:tcBorders>
            <w:vAlign w:val="center"/>
          </w:tcPr>
          <w:p w:rsidR="00035D27" w:rsidRDefault="00035D27">
            <w:pPr>
              <w:jc w:val="center"/>
              <w:rPr>
                <w:rFonts w:ascii="仿宋" w:eastAsia="仿宋" w:hAnsi="仿宋" w:cs="仿宋"/>
                <w:sz w:val="18"/>
                <w:szCs w:val="18"/>
              </w:rPr>
            </w:pPr>
          </w:p>
        </w:tc>
        <w:tc>
          <w:tcPr>
            <w:tcW w:w="508"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1.5</w:t>
            </w:r>
          </w:p>
        </w:tc>
        <w:tc>
          <w:tcPr>
            <w:tcW w:w="548"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color w:val="000000"/>
                <w:sz w:val="18"/>
                <w:szCs w:val="18"/>
              </w:rPr>
              <w:t>24</w:t>
            </w:r>
          </w:p>
        </w:tc>
        <w:tc>
          <w:tcPr>
            <w:tcW w:w="486"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sz w:val="18"/>
                <w:szCs w:val="18"/>
              </w:rPr>
              <w:t>24</w:t>
            </w:r>
          </w:p>
        </w:tc>
        <w:tc>
          <w:tcPr>
            <w:tcW w:w="584" w:type="dxa"/>
            <w:tcBorders>
              <w:top w:val="nil"/>
              <w:left w:val="nil"/>
              <w:bottom w:val="single" w:sz="4" w:space="0" w:color="auto"/>
              <w:right w:val="single" w:sz="4" w:space="0" w:color="auto"/>
            </w:tcBorders>
            <w:vAlign w:val="center"/>
          </w:tcPr>
          <w:p w:rsidR="00035D27" w:rsidRDefault="00035D27">
            <w:pPr>
              <w:spacing w:line="280" w:lineRule="exact"/>
              <w:jc w:val="center"/>
              <w:rPr>
                <w:rFonts w:ascii="仿宋" w:eastAsia="仿宋" w:hAnsi="仿宋" w:cs="仿宋"/>
                <w:sz w:val="18"/>
                <w:szCs w:val="18"/>
              </w:rPr>
            </w:pPr>
          </w:p>
        </w:tc>
        <w:tc>
          <w:tcPr>
            <w:tcW w:w="486" w:type="dxa"/>
            <w:tcBorders>
              <w:top w:val="nil"/>
              <w:left w:val="nil"/>
              <w:bottom w:val="single" w:sz="4" w:space="0" w:color="auto"/>
              <w:right w:val="single" w:sz="4" w:space="0" w:color="auto"/>
            </w:tcBorders>
            <w:vAlign w:val="center"/>
          </w:tcPr>
          <w:p w:rsidR="00035D27" w:rsidRDefault="00035D27">
            <w:pPr>
              <w:spacing w:line="280" w:lineRule="exact"/>
              <w:jc w:val="center"/>
              <w:rPr>
                <w:rFonts w:ascii="仿宋" w:eastAsia="仿宋" w:hAnsi="仿宋" w:cs="仿宋"/>
                <w:sz w:val="18"/>
                <w:szCs w:val="18"/>
              </w:rPr>
            </w:pPr>
          </w:p>
        </w:tc>
        <w:tc>
          <w:tcPr>
            <w:tcW w:w="492"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sz w:val="18"/>
                <w:szCs w:val="18"/>
              </w:rPr>
              <w:t>5</w:t>
            </w:r>
          </w:p>
        </w:tc>
        <w:tc>
          <w:tcPr>
            <w:tcW w:w="1355"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spacing w:val="-20"/>
                <w:sz w:val="18"/>
                <w:szCs w:val="18"/>
                <w:lang w:val="en-US"/>
              </w:rPr>
            </w:pPr>
            <w:r>
              <w:rPr>
                <w:rFonts w:ascii="仿宋" w:eastAsia="仿宋" w:hAnsi="仿宋" w:cs="仿宋" w:hint="eastAsia"/>
                <w:spacing w:val="-20"/>
                <w:sz w:val="18"/>
                <w:szCs w:val="18"/>
              </w:rPr>
              <w:t>互</w:t>
            </w:r>
            <w:r>
              <w:rPr>
                <w:rFonts w:ascii="仿宋" w:eastAsia="仿宋" w:hAnsi="仿宋" w:cs="仿宋" w:hint="eastAsia"/>
                <w:sz w:val="18"/>
                <w:szCs w:val="18"/>
              </w:rPr>
              <w:t>联网</w:t>
            </w:r>
            <w:r>
              <w:rPr>
                <w:rFonts w:ascii="仿宋" w:eastAsia="仿宋" w:hAnsi="仿宋" w:cs="仿宋" w:hint="eastAsia"/>
                <w:sz w:val="18"/>
                <w:szCs w:val="18"/>
                <w:lang w:val="en-US"/>
              </w:rPr>
              <w:t>+现代农业</w:t>
            </w:r>
          </w:p>
        </w:tc>
        <w:tc>
          <w:tcPr>
            <w:tcW w:w="404" w:type="dxa"/>
            <w:tcBorders>
              <w:top w:val="nil"/>
              <w:left w:val="nil"/>
              <w:bottom w:val="single" w:sz="4" w:space="0" w:color="auto"/>
              <w:right w:val="single" w:sz="4" w:space="0" w:color="auto"/>
            </w:tcBorders>
            <w:vAlign w:val="center"/>
          </w:tcPr>
          <w:p w:rsidR="00035D27" w:rsidRDefault="00035D27">
            <w:pPr>
              <w:widowControl/>
              <w:spacing w:line="240" w:lineRule="exact"/>
              <w:jc w:val="center"/>
              <w:rPr>
                <w:rFonts w:ascii="仿宋" w:eastAsia="仿宋" w:hAnsi="仿宋" w:cs="仿宋"/>
                <w:sz w:val="18"/>
                <w:szCs w:val="18"/>
              </w:rPr>
            </w:pPr>
          </w:p>
        </w:tc>
        <w:tc>
          <w:tcPr>
            <w:tcW w:w="508"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1</w:t>
            </w:r>
          </w:p>
        </w:tc>
        <w:tc>
          <w:tcPr>
            <w:tcW w:w="548"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lang w:val="en-US"/>
              </w:rPr>
            </w:pPr>
            <w:r>
              <w:rPr>
                <w:rFonts w:ascii="仿宋" w:eastAsia="仿宋" w:hAnsi="仿宋" w:cs="仿宋" w:hint="eastAsia"/>
                <w:color w:val="000000"/>
                <w:sz w:val="18"/>
                <w:szCs w:val="18"/>
                <w:lang w:val="en-US"/>
              </w:rPr>
              <w:t>16</w:t>
            </w:r>
          </w:p>
        </w:tc>
        <w:tc>
          <w:tcPr>
            <w:tcW w:w="486"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lang w:val="en-US"/>
              </w:rPr>
            </w:pPr>
            <w:r>
              <w:rPr>
                <w:rFonts w:ascii="仿宋" w:eastAsia="仿宋" w:hAnsi="仿宋" w:cs="仿宋" w:hint="eastAsia"/>
                <w:sz w:val="18"/>
                <w:szCs w:val="18"/>
                <w:lang w:val="en-US"/>
              </w:rPr>
              <w:t>16</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5</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pacing w:val="-20"/>
                <w:sz w:val="18"/>
                <w:szCs w:val="18"/>
              </w:rPr>
            </w:pPr>
            <w:r>
              <w:rPr>
                <w:rFonts w:ascii="仿宋" w:eastAsia="仿宋" w:hAnsi="仿宋" w:cs="仿宋" w:hint="eastAsia"/>
                <w:color w:val="000000"/>
                <w:sz w:val="18"/>
                <w:szCs w:val="18"/>
              </w:rPr>
              <w:t>中药材生产质量管理规范</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color w:val="000000"/>
                <w:sz w:val="18"/>
                <w:szCs w:val="18"/>
              </w:rPr>
              <w:t xml:space="preserve">　</w:t>
            </w:r>
          </w:p>
        </w:tc>
        <w:tc>
          <w:tcPr>
            <w:tcW w:w="508"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1.5</w:t>
            </w:r>
          </w:p>
        </w:tc>
        <w:tc>
          <w:tcPr>
            <w:tcW w:w="548"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color w:val="000000"/>
                <w:sz w:val="18"/>
                <w:szCs w:val="18"/>
              </w:rPr>
              <w:t>24</w:t>
            </w:r>
          </w:p>
        </w:tc>
        <w:tc>
          <w:tcPr>
            <w:tcW w:w="486"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sz w:val="18"/>
                <w:szCs w:val="18"/>
              </w:rPr>
              <w:t>24</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6</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pacing w:val="-20"/>
                <w:sz w:val="18"/>
                <w:szCs w:val="18"/>
              </w:rPr>
            </w:pPr>
            <w:r>
              <w:rPr>
                <w:rFonts w:ascii="仿宋" w:eastAsia="仿宋" w:hAnsi="仿宋" w:cs="仿宋" w:hint="eastAsia"/>
                <w:color w:val="000000"/>
                <w:sz w:val="18"/>
                <w:szCs w:val="18"/>
              </w:rPr>
              <w:t>科技写作与文献检索</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color w:val="000000"/>
                <w:sz w:val="18"/>
                <w:szCs w:val="18"/>
              </w:rPr>
              <w:t xml:space="preserve">　</w:t>
            </w:r>
          </w:p>
        </w:tc>
        <w:tc>
          <w:tcPr>
            <w:tcW w:w="50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r>
              <w:rPr>
                <w:rFonts w:ascii="仿宋" w:eastAsia="仿宋" w:hAnsi="仿宋" w:cs="仿宋" w:hint="eastAsia"/>
                <w:color w:val="000000"/>
                <w:sz w:val="18"/>
                <w:szCs w:val="18"/>
              </w:rPr>
              <w:t xml:space="preserve">　</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1.5</w:t>
            </w:r>
          </w:p>
        </w:tc>
        <w:tc>
          <w:tcPr>
            <w:tcW w:w="54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color w:val="000000"/>
                <w:sz w:val="18"/>
                <w:szCs w:val="18"/>
              </w:rPr>
              <w:t>24</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color w:val="000000"/>
                <w:sz w:val="18"/>
                <w:szCs w:val="18"/>
              </w:rPr>
              <w:t>24</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6</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spacing w:val="-20"/>
                <w:sz w:val="18"/>
                <w:szCs w:val="18"/>
              </w:rPr>
            </w:pPr>
            <w:r>
              <w:rPr>
                <w:rFonts w:ascii="仿宋" w:eastAsia="仿宋" w:hAnsi="仿宋" w:cs="仿宋" w:hint="eastAsia"/>
                <w:sz w:val="18"/>
                <w:szCs w:val="18"/>
              </w:rPr>
              <w:t>中医药膳学</w:t>
            </w:r>
          </w:p>
        </w:tc>
        <w:tc>
          <w:tcPr>
            <w:tcW w:w="404"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sz w:val="18"/>
                <w:szCs w:val="18"/>
              </w:rPr>
              <w:t xml:space="preserve">　</w:t>
            </w:r>
          </w:p>
        </w:tc>
        <w:tc>
          <w:tcPr>
            <w:tcW w:w="508"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1.5</w:t>
            </w:r>
          </w:p>
        </w:tc>
        <w:tc>
          <w:tcPr>
            <w:tcW w:w="548"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color w:val="000000"/>
                <w:sz w:val="18"/>
                <w:szCs w:val="18"/>
              </w:rPr>
              <w:t>24</w:t>
            </w:r>
          </w:p>
        </w:tc>
        <w:tc>
          <w:tcPr>
            <w:tcW w:w="486"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sz w:val="18"/>
                <w:szCs w:val="18"/>
              </w:rPr>
              <w:t>24</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6</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bCs/>
                <w:sz w:val="18"/>
                <w:szCs w:val="18"/>
              </w:rPr>
            </w:pPr>
            <w:r>
              <w:rPr>
                <w:rFonts w:ascii="仿宋" w:eastAsia="仿宋" w:hAnsi="仿宋" w:cs="仿宋" w:hint="eastAsia"/>
                <w:spacing w:val="-20"/>
                <w:sz w:val="18"/>
                <w:szCs w:val="18"/>
              </w:rPr>
              <w:t>无人机应用</w:t>
            </w:r>
          </w:p>
        </w:tc>
        <w:tc>
          <w:tcPr>
            <w:tcW w:w="404" w:type="dxa"/>
            <w:tcBorders>
              <w:top w:val="nil"/>
              <w:left w:val="nil"/>
              <w:bottom w:val="single" w:sz="4" w:space="0" w:color="auto"/>
              <w:right w:val="single" w:sz="4" w:space="0" w:color="auto"/>
            </w:tcBorders>
            <w:vAlign w:val="center"/>
          </w:tcPr>
          <w:p w:rsidR="00035D27" w:rsidRDefault="00035D27">
            <w:pPr>
              <w:widowControl/>
              <w:spacing w:line="240" w:lineRule="exact"/>
              <w:jc w:val="center"/>
              <w:rPr>
                <w:rFonts w:ascii="仿宋" w:eastAsia="仿宋" w:hAnsi="仿宋" w:cs="仿宋"/>
                <w:sz w:val="18"/>
                <w:szCs w:val="18"/>
              </w:rPr>
            </w:pPr>
          </w:p>
        </w:tc>
        <w:tc>
          <w:tcPr>
            <w:tcW w:w="508"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1.5</w:t>
            </w:r>
          </w:p>
        </w:tc>
        <w:tc>
          <w:tcPr>
            <w:tcW w:w="548" w:type="dxa"/>
            <w:tcBorders>
              <w:top w:val="nil"/>
              <w:left w:val="nil"/>
              <w:bottom w:val="single" w:sz="4" w:space="0" w:color="auto"/>
              <w:right w:val="single" w:sz="4" w:space="0" w:color="auto"/>
            </w:tcBorders>
            <w:vAlign w:val="center"/>
          </w:tcPr>
          <w:p w:rsidR="00035D27" w:rsidRDefault="003C0F07">
            <w:pPr>
              <w:widowControl/>
              <w:spacing w:line="240" w:lineRule="exact"/>
              <w:jc w:val="center"/>
              <w:rPr>
                <w:rFonts w:ascii="仿宋" w:eastAsia="仿宋" w:hAnsi="仿宋" w:cs="仿宋"/>
                <w:sz w:val="18"/>
                <w:szCs w:val="18"/>
                <w:lang w:val="en-US"/>
              </w:rPr>
            </w:pPr>
            <w:r>
              <w:rPr>
                <w:rFonts w:ascii="仿宋" w:eastAsia="仿宋" w:hAnsi="仿宋" w:cs="仿宋" w:hint="eastAsia"/>
                <w:color w:val="000000"/>
                <w:sz w:val="18"/>
                <w:szCs w:val="18"/>
                <w:lang w:val="en-US"/>
              </w:rPr>
              <w:t>24</w:t>
            </w:r>
          </w:p>
        </w:tc>
        <w:tc>
          <w:tcPr>
            <w:tcW w:w="486"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sz w:val="18"/>
                <w:szCs w:val="18"/>
                <w:lang w:val="en-US"/>
              </w:rPr>
              <w:t>2</w:t>
            </w:r>
          </w:p>
        </w:tc>
        <w:tc>
          <w:tcPr>
            <w:tcW w:w="5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22</w:t>
            </w: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7</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color w:val="000000"/>
                <w:sz w:val="18"/>
                <w:szCs w:val="18"/>
              </w:rPr>
            </w:pPr>
            <w:r>
              <w:rPr>
                <w:rFonts w:ascii="仿宋" w:eastAsia="仿宋" w:hAnsi="仿宋" w:cs="仿宋" w:hint="eastAsia"/>
                <w:color w:val="000000"/>
                <w:sz w:val="18"/>
                <w:szCs w:val="18"/>
              </w:rPr>
              <w:t>农业电商</w:t>
            </w:r>
          </w:p>
        </w:tc>
        <w:tc>
          <w:tcPr>
            <w:tcW w:w="404" w:type="dxa"/>
            <w:tcBorders>
              <w:top w:val="nil"/>
              <w:left w:val="nil"/>
              <w:bottom w:val="single" w:sz="4" w:space="0" w:color="auto"/>
              <w:right w:val="single" w:sz="4" w:space="0" w:color="auto"/>
            </w:tcBorders>
            <w:vAlign w:val="center"/>
          </w:tcPr>
          <w:p w:rsidR="00035D27" w:rsidRDefault="00035D27">
            <w:pPr>
              <w:snapToGrid w:val="0"/>
              <w:jc w:val="center"/>
              <w:rPr>
                <w:rFonts w:ascii="仿宋" w:eastAsia="仿宋" w:hAnsi="仿宋" w:cs="仿宋"/>
                <w:spacing w:val="-8"/>
                <w:sz w:val="18"/>
                <w:szCs w:val="18"/>
              </w:rPr>
            </w:pPr>
          </w:p>
        </w:tc>
        <w:tc>
          <w:tcPr>
            <w:tcW w:w="508"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1.5</w:t>
            </w:r>
          </w:p>
        </w:tc>
        <w:tc>
          <w:tcPr>
            <w:tcW w:w="548"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color w:val="000000"/>
                <w:sz w:val="18"/>
                <w:szCs w:val="18"/>
              </w:rPr>
              <w:t>24</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24</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7</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color w:val="000000"/>
                <w:sz w:val="18"/>
                <w:szCs w:val="18"/>
              </w:rPr>
            </w:pPr>
            <w:r>
              <w:rPr>
                <w:rFonts w:ascii="仿宋" w:eastAsia="仿宋" w:hAnsi="仿宋" w:cs="仿宋" w:hint="eastAsia"/>
                <w:sz w:val="18"/>
                <w:szCs w:val="18"/>
              </w:rPr>
              <w:t>农业机械学</w:t>
            </w:r>
          </w:p>
        </w:tc>
        <w:tc>
          <w:tcPr>
            <w:tcW w:w="404" w:type="dxa"/>
            <w:tcBorders>
              <w:top w:val="nil"/>
              <w:left w:val="nil"/>
              <w:bottom w:val="single" w:sz="4" w:space="0" w:color="auto"/>
              <w:right w:val="single" w:sz="4" w:space="0" w:color="auto"/>
            </w:tcBorders>
            <w:vAlign w:val="center"/>
          </w:tcPr>
          <w:p w:rsidR="00035D27" w:rsidRDefault="00035D27">
            <w:pPr>
              <w:snapToGrid w:val="0"/>
              <w:jc w:val="center"/>
              <w:rPr>
                <w:rFonts w:ascii="仿宋" w:eastAsia="仿宋" w:hAnsi="仿宋" w:cs="仿宋"/>
                <w:spacing w:val="-8"/>
                <w:sz w:val="18"/>
                <w:szCs w:val="18"/>
              </w:rPr>
            </w:pPr>
          </w:p>
        </w:tc>
        <w:tc>
          <w:tcPr>
            <w:tcW w:w="508"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1.5</w:t>
            </w:r>
          </w:p>
        </w:tc>
        <w:tc>
          <w:tcPr>
            <w:tcW w:w="548"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color w:val="000000"/>
                <w:sz w:val="18"/>
                <w:szCs w:val="18"/>
              </w:rPr>
              <w:t>24</w:t>
            </w:r>
          </w:p>
        </w:tc>
        <w:tc>
          <w:tcPr>
            <w:tcW w:w="486"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sz w:val="18"/>
                <w:szCs w:val="18"/>
              </w:rPr>
              <w:t>24</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7</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农学院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1023"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2216"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rPr>
            </w:pPr>
            <w:r>
              <w:rPr>
                <w:rFonts w:ascii="仿宋" w:eastAsia="仿宋" w:hAnsi="仿宋" w:cs="仿宋" w:hint="eastAsia"/>
                <w:sz w:val="18"/>
                <w:szCs w:val="18"/>
              </w:rPr>
              <w:t>管理学</w:t>
            </w:r>
          </w:p>
        </w:tc>
        <w:tc>
          <w:tcPr>
            <w:tcW w:w="404" w:type="dxa"/>
            <w:tcBorders>
              <w:top w:val="nil"/>
              <w:left w:val="nil"/>
              <w:bottom w:val="single" w:sz="4" w:space="0" w:color="auto"/>
              <w:right w:val="single" w:sz="4" w:space="0" w:color="auto"/>
            </w:tcBorders>
            <w:vAlign w:val="center"/>
          </w:tcPr>
          <w:p w:rsidR="00035D27" w:rsidRDefault="00035D27">
            <w:pPr>
              <w:jc w:val="center"/>
              <w:rPr>
                <w:rFonts w:ascii="仿宋" w:eastAsia="仿宋" w:hAnsi="仿宋" w:cs="仿宋"/>
                <w:sz w:val="18"/>
                <w:szCs w:val="18"/>
              </w:rPr>
            </w:pPr>
          </w:p>
        </w:tc>
        <w:tc>
          <w:tcPr>
            <w:tcW w:w="508"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sz w:val="18"/>
                <w:szCs w:val="18"/>
              </w:rPr>
            </w:pPr>
            <w:r>
              <w:rPr>
                <w:rFonts w:ascii="仿宋" w:eastAsia="仿宋" w:hAnsi="仿宋" w:cs="仿宋" w:hint="eastAsia"/>
                <w:sz w:val="18"/>
                <w:szCs w:val="18"/>
              </w:rPr>
              <w:t>√</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2</w:t>
            </w:r>
          </w:p>
        </w:tc>
        <w:tc>
          <w:tcPr>
            <w:tcW w:w="548"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lang w:val="en-US"/>
              </w:rPr>
            </w:pPr>
            <w:r>
              <w:rPr>
                <w:rFonts w:ascii="仿宋" w:eastAsia="仿宋" w:hAnsi="仿宋" w:cs="仿宋" w:hint="eastAsia"/>
                <w:color w:val="000000"/>
                <w:sz w:val="18"/>
                <w:szCs w:val="18"/>
                <w:lang w:val="en-US"/>
              </w:rPr>
              <w:t>32</w:t>
            </w:r>
          </w:p>
        </w:tc>
        <w:tc>
          <w:tcPr>
            <w:tcW w:w="486"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sz w:val="18"/>
                <w:szCs w:val="18"/>
                <w:lang w:val="en-US"/>
              </w:rPr>
            </w:pPr>
            <w:r>
              <w:rPr>
                <w:rFonts w:ascii="仿宋" w:eastAsia="仿宋" w:hAnsi="仿宋" w:cs="仿宋" w:hint="eastAsia"/>
                <w:sz w:val="18"/>
                <w:szCs w:val="18"/>
                <w:lang w:val="en-US"/>
              </w:rPr>
              <w:t>32</w:t>
            </w: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7</w:t>
            </w:r>
          </w:p>
        </w:tc>
        <w:tc>
          <w:tcPr>
            <w:tcW w:w="1355"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工商管理学院</w:t>
            </w:r>
          </w:p>
        </w:tc>
      </w:tr>
      <w:tr w:rsidR="00035D27">
        <w:trPr>
          <w:trHeight w:val="282"/>
          <w:jc w:val="center"/>
        </w:trPr>
        <w:tc>
          <w:tcPr>
            <w:tcW w:w="918" w:type="dxa"/>
            <w:vMerge/>
            <w:tcBorders>
              <w:top w:val="single" w:sz="4" w:space="0" w:color="auto"/>
              <w:left w:val="single" w:sz="4" w:space="0" w:color="auto"/>
              <w:bottom w:val="single" w:sz="4" w:space="0" w:color="000000"/>
              <w:right w:val="single" w:sz="4" w:space="0" w:color="000000"/>
            </w:tcBorders>
            <w:vAlign w:val="center"/>
          </w:tcPr>
          <w:p w:rsidR="00035D27" w:rsidRDefault="00035D27">
            <w:pPr>
              <w:widowControl/>
              <w:rPr>
                <w:rFonts w:ascii="仿宋" w:eastAsia="仿宋" w:hAnsi="仿宋" w:cs="仿宋"/>
                <w:color w:val="000000"/>
                <w:sz w:val="18"/>
                <w:szCs w:val="18"/>
              </w:rPr>
            </w:pPr>
          </w:p>
        </w:tc>
        <w:tc>
          <w:tcPr>
            <w:tcW w:w="3239" w:type="dxa"/>
            <w:gridSpan w:val="2"/>
            <w:tcBorders>
              <w:top w:val="single" w:sz="4" w:space="0" w:color="auto"/>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小计</w:t>
            </w:r>
          </w:p>
        </w:tc>
        <w:tc>
          <w:tcPr>
            <w:tcW w:w="404" w:type="dxa"/>
            <w:tcBorders>
              <w:top w:val="nil"/>
              <w:left w:val="nil"/>
              <w:bottom w:val="single" w:sz="4" w:space="0" w:color="auto"/>
              <w:right w:val="single" w:sz="4" w:space="0" w:color="auto"/>
            </w:tcBorders>
            <w:vAlign w:val="center"/>
          </w:tcPr>
          <w:p w:rsidR="00035D27" w:rsidRDefault="00035D27">
            <w:pPr>
              <w:snapToGrid w:val="0"/>
              <w:jc w:val="center"/>
              <w:rPr>
                <w:rFonts w:ascii="仿宋" w:eastAsia="仿宋" w:hAnsi="仿宋" w:cs="仿宋"/>
                <w:spacing w:val="-8"/>
                <w:sz w:val="18"/>
                <w:szCs w:val="18"/>
              </w:rPr>
            </w:pPr>
          </w:p>
        </w:tc>
        <w:tc>
          <w:tcPr>
            <w:tcW w:w="508" w:type="dxa"/>
            <w:tcBorders>
              <w:top w:val="nil"/>
              <w:left w:val="nil"/>
              <w:bottom w:val="single" w:sz="4" w:space="0" w:color="auto"/>
              <w:right w:val="single" w:sz="4" w:space="0" w:color="auto"/>
            </w:tcBorders>
            <w:vAlign w:val="center"/>
          </w:tcPr>
          <w:p w:rsidR="00035D27" w:rsidRDefault="00035D27">
            <w:pPr>
              <w:snapToGrid w:val="0"/>
              <w:jc w:val="center"/>
              <w:rPr>
                <w:rFonts w:ascii="仿宋" w:eastAsia="仿宋" w:hAnsi="仿宋" w:cs="仿宋"/>
                <w:spacing w:val="-8"/>
                <w:sz w:val="18"/>
                <w:szCs w:val="18"/>
              </w:rPr>
            </w:pPr>
          </w:p>
        </w:tc>
        <w:tc>
          <w:tcPr>
            <w:tcW w:w="576" w:type="dxa"/>
            <w:tcBorders>
              <w:top w:val="nil"/>
              <w:left w:val="nil"/>
              <w:bottom w:val="single" w:sz="4" w:space="0" w:color="auto"/>
              <w:right w:val="single" w:sz="4" w:space="0" w:color="auto"/>
            </w:tcBorders>
            <w:vAlign w:val="center"/>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9</w:t>
            </w:r>
          </w:p>
        </w:tc>
        <w:tc>
          <w:tcPr>
            <w:tcW w:w="548"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144</w:t>
            </w:r>
          </w:p>
        </w:tc>
        <w:tc>
          <w:tcPr>
            <w:tcW w:w="486" w:type="dxa"/>
            <w:tcBorders>
              <w:top w:val="nil"/>
              <w:left w:val="nil"/>
              <w:bottom w:val="single" w:sz="4" w:space="0" w:color="auto"/>
              <w:right w:val="single" w:sz="4" w:space="0" w:color="auto"/>
            </w:tcBorders>
            <w:vAlign w:val="center"/>
          </w:tcPr>
          <w:p w:rsidR="00035D27" w:rsidRDefault="003C0F07">
            <w:pPr>
              <w:snapToGrid w:val="0"/>
              <w:jc w:val="center"/>
              <w:rPr>
                <w:rFonts w:ascii="仿宋" w:eastAsia="仿宋" w:hAnsi="仿宋" w:cs="仿宋"/>
                <w:spacing w:val="-8"/>
                <w:sz w:val="18"/>
                <w:szCs w:val="18"/>
                <w:lang w:val="en-US"/>
              </w:rPr>
            </w:pPr>
            <w:r>
              <w:rPr>
                <w:rFonts w:ascii="仿宋" w:eastAsia="仿宋" w:hAnsi="仿宋" w:cs="仿宋" w:hint="eastAsia"/>
                <w:spacing w:val="-8"/>
                <w:sz w:val="18"/>
                <w:szCs w:val="18"/>
                <w:lang w:val="en-US"/>
              </w:rPr>
              <w:t>144</w:t>
            </w:r>
          </w:p>
        </w:tc>
        <w:tc>
          <w:tcPr>
            <w:tcW w:w="584" w:type="dxa"/>
            <w:tcBorders>
              <w:top w:val="nil"/>
              <w:left w:val="nil"/>
              <w:bottom w:val="single" w:sz="4" w:space="0" w:color="auto"/>
              <w:right w:val="single" w:sz="4" w:space="0" w:color="auto"/>
            </w:tcBorders>
            <w:vAlign w:val="center"/>
          </w:tcPr>
          <w:p w:rsidR="00035D27" w:rsidRDefault="00035D27">
            <w:pPr>
              <w:widowControl/>
              <w:spacing w:line="240" w:lineRule="exact"/>
              <w:jc w:val="center"/>
              <w:rPr>
                <w:rFonts w:ascii="仿宋" w:eastAsia="仿宋" w:hAnsi="仿宋" w:cs="仿宋"/>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1355"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r>
      <w:tr w:rsidR="00035D27">
        <w:trPr>
          <w:trHeight w:val="282"/>
          <w:jc w:val="center"/>
        </w:trPr>
        <w:tc>
          <w:tcPr>
            <w:tcW w:w="4157" w:type="dxa"/>
            <w:gridSpan w:val="3"/>
            <w:tcBorders>
              <w:top w:val="single" w:sz="4" w:space="0" w:color="auto"/>
              <w:left w:val="single" w:sz="4" w:space="0" w:color="auto"/>
              <w:bottom w:val="single" w:sz="4" w:space="0" w:color="000000"/>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通识教育选修课</w:t>
            </w:r>
          </w:p>
        </w:tc>
        <w:tc>
          <w:tcPr>
            <w:tcW w:w="40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08"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8</w:t>
            </w:r>
          </w:p>
        </w:tc>
        <w:tc>
          <w:tcPr>
            <w:tcW w:w="548"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color w:val="000000"/>
                <w:sz w:val="18"/>
                <w:szCs w:val="18"/>
                <w:lang w:val="en-US"/>
              </w:rPr>
            </w:pPr>
            <w:r>
              <w:rPr>
                <w:rFonts w:ascii="仿宋" w:eastAsia="仿宋" w:hAnsi="仿宋" w:cs="仿宋" w:hint="eastAsia"/>
                <w:color w:val="000000"/>
                <w:sz w:val="18"/>
                <w:szCs w:val="18"/>
                <w:lang w:val="en-US"/>
              </w:rPr>
              <w:t>96</w:t>
            </w:r>
          </w:p>
        </w:tc>
        <w:tc>
          <w:tcPr>
            <w:tcW w:w="48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lang w:val="en-US"/>
              </w:rPr>
              <w:t>96</w:t>
            </w:r>
            <w:r>
              <w:rPr>
                <w:rFonts w:ascii="仿宋" w:eastAsia="仿宋" w:hAnsi="仿宋" w:cs="仿宋" w:hint="eastAsia"/>
                <w:color w:val="000000"/>
                <w:sz w:val="18"/>
                <w:szCs w:val="18"/>
              </w:rPr>
              <w:t xml:space="preserve">　</w:t>
            </w:r>
          </w:p>
        </w:tc>
        <w:tc>
          <w:tcPr>
            <w:tcW w:w="584"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 xml:space="preserve">　</w:t>
            </w:r>
          </w:p>
        </w:tc>
        <w:tc>
          <w:tcPr>
            <w:tcW w:w="486" w:type="dxa"/>
            <w:tcBorders>
              <w:top w:val="nil"/>
              <w:left w:val="nil"/>
              <w:bottom w:val="single" w:sz="4" w:space="0" w:color="auto"/>
              <w:right w:val="single" w:sz="4" w:space="0" w:color="auto"/>
            </w:tcBorders>
            <w:vAlign w:val="center"/>
          </w:tcPr>
          <w:p w:rsidR="00035D27" w:rsidRDefault="00035D27">
            <w:pPr>
              <w:widowControl/>
              <w:spacing w:line="240" w:lineRule="exact"/>
              <w:jc w:val="center"/>
              <w:rPr>
                <w:rFonts w:ascii="仿宋" w:eastAsia="仿宋" w:hAnsi="仿宋" w:cs="仿宋"/>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1-8</w:t>
            </w:r>
          </w:p>
        </w:tc>
        <w:tc>
          <w:tcPr>
            <w:tcW w:w="1355"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r>
      <w:tr w:rsidR="00035D27">
        <w:trPr>
          <w:trHeight w:val="282"/>
          <w:jc w:val="center"/>
        </w:trPr>
        <w:tc>
          <w:tcPr>
            <w:tcW w:w="4157" w:type="dxa"/>
            <w:gridSpan w:val="3"/>
            <w:tcBorders>
              <w:top w:val="single" w:sz="4" w:space="0" w:color="auto"/>
              <w:left w:val="single" w:sz="4" w:space="0" w:color="auto"/>
              <w:bottom w:val="single" w:sz="4" w:space="0" w:color="000000"/>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创新创业教育选修课</w:t>
            </w:r>
          </w:p>
        </w:tc>
        <w:tc>
          <w:tcPr>
            <w:tcW w:w="40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08"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76"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2</w:t>
            </w:r>
          </w:p>
        </w:tc>
        <w:tc>
          <w:tcPr>
            <w:tcW w:w="548" w:type="dxa"/>
            <w:tcBorders>
              <w:top w:val="nil"/>
              <w:left w:val="nil"/>
              <w:bottom w:val="single" w:sz="4" w:space="0" w:color="auto"/>
              <w:right w:val="single" w:sz="4" w:space="0" w:color="auto"/>
            </w:tcBorders>
            <w:vAlign w:val="center"/>
          </w:tcPr>
          <w:p w:rsidR="00035D27" w:rsidRDefault="003C0F07">
            <w:pPr>
              <w:spacing w:line="280" w:lineRule="exact"/>
              <w:jc w:val="center"/>
              <w:rPr>
                <w:rFonts w:ascii="仿宋" w:eastAsia="仿宋" w:hAnsi="仿宋" w:cs="仿宋"/>
                <w:color w:val="000000"/>
                <w:sz w:val="18"/>
                <w:szCs w:val="18"/>
              </w:rPr>
            </w:pPr>
            <w:r>
              <w:rPr>
                <w:rFonts w:ascii="仿宋" w:eastAsia="仿宋" w:hAnsi="仿宋" w:cs="仿宋" w:hint="eastAsia"/>
                <w:color w:val="000000"/>
                <w:sz w:val="18"/>
                <w:szCs w:val="18"/>
                <w:lang w:val="en-US"/>
              </w:rPr>
              <w:t>0</w:t>
            </w: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584"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86"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c>
          <w:tcPr>
            <w:tcW w:w="492" w:type="dxa"/>
            <w:tcBorders>
              <w:top w:val="nil"/>
              <w:left w:val="nil"/>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1-8</w:t>
            </w:r>
          </w:p>
        </w:tc>
        <w:tc>
          <w:tcPr>
            <w:tcW w:w="1355" w:type="dxa"/>
            <w:tcBorders>
              <w:top w:val="nil"/>
              <w:left w:val="nil"/>
              <w:bottom w:val="single" w:sz="4" w:space="0" w:color="auto"/>
              <w:right w:val="single" w:sz="4" w:space="0" w:color="auto"/>
            </w:tcBorders>
            <w:vAlign w:val="center"/>
          </w:tcPr>
          <w:p w:rsidR="00035D27" w:rsidRDefault="00035D27">
            <w:pPr>
              <w:widowControl/>
              <w:jc w:val="center"/>
              <w:rPr>
                <w:rFonts w:ascii="仿宋" w:eastAsia="仿宋" w:hAnsi="仿宋" w:cs="仿宋"/>
                <w:color w:val="000000"/>
                <w:sz w:val="18"/>
                <w:szCs w:val="18"/>
              </w:rPr>
            </w:pPr>
          </w:p>
        </w:tc>
      </w:tr>
      <w:tr w:rsidR="00035D27">
        <w:trPr>
          <w:trHeight w:val="282"/>
          <w:jc w:val="center"/>
        </w:trPr>
        <w:tc>
          <w:tcPr>
            <w:tcW w:w="4157" w:type="dxa"/>
            <w:gridSpan w:val="3"/>
            <w:tcBorders>
              <w:top w:val="single" w:sz="4" w:space="0" w:color="auto"/>
              <w:left w:val="single" w:sz="4" w:space="0" w:color="auto"/>
              <w:bottom w:val="single" w:sz="4" w:space="0" w:color="auto"/>
              <w:right w:val="single" w:sz="4" w:space="0" w:color="auto"/>
            </w:tcBorders>
            <w:vAlign w:val="center"/>
          </w:tcPr>
          <w:p w:rsidR="00035D27" w:rsidRDefault="003C0F07">
            <w:pPr>
              <w:widowControl/>
              <w:jc w:val="center"/>
              <w:rPr>
                <w:rFonts w:ascii="仿宋" w:eastAsia="仿宋" w:hAnsi="仿宋" w:cs="仿宋"/>
                <w:color w:val="000000"/>
                <w:sz w:val="18"/>
                <w:szCs w:val="18"/>
              </w:rPr>
            </w:pPr>
            <w:r>
              <w:rPr>
                <w:rFonts w:ascii="仿宋" w:eastAsia="仿宋" w:hAnsi="仿宋" w:cs="仿宋" w:hint="eastAsia"/>
                <w:color w:val="000000"/>
                <w:sz w:val="18"/>
                <w:szCs w:val="18"/>
              </w:rPr>
              <w:t>合计</w:t>
            </w:r>
          </w:p>
        </w:tc>
        <w:tc>
          <w:tcPr>
            <w:tcW w:w="404" w:type="dxa"/>
            <w:tcBorders>
              <w:top w:val="nil"/>
              <w:left w:val="nil"/>
              <w:bottom w:val="single" w:sz="4" w:space="0" w:color="auto"/>
              <w:right w:val="single" w:sz="4" w:space="0" w:color="auto"/>
            </w:tcBorders>
            <w:noWrap/>
            <w:vAlign w:val="center"/>
          </w:tcPr>
          <w:p w:rsidR="00035D27" w:rsidRDefault="003C0F07">
            <w:pPr>
              <w:widowControl/>
              <w:rPr>
                <w:rFonts w:ascii="仿宋" w:eastAsia="仿宋" w:hAnsi="仿宋" w:cs="仿宋"/>
                <w:color w:val="000000"/>
              </w:rPr>
            </w:pPr>
            <w:r>
              <w:rPr>
                <w:rFonts w:ascii="仿宋" w:eastAsia="仿宋" w:hAnsi="仿宋" w:cs="仿宋" w:hint="eastAsia"/>
                <w:color w:val="000000"/>
              </w:rPr>
              <w:t xml:space="preserve">　</w:t>
            </w:r>
          </w:p>
        </w:tc>
        <w:tc>
          <w:tcPr>
            <w:tcW w:w="508" w:type="dxa"/>
            <w:tcBorders>
              <w:top w:val="nil"/>
              <w:left w:val="nil"/>
              <w:bottom w:val="single" w:sz="4" w:space="0" w:color="auto"/>
              <w:right w:val="single" w:sz="4" w:space="0" w:color="auto"/>
            </w:tcBorders>
            <w:noWrap/>
            <w:vAlign w:val="center"/>
          </w:tcPr>
          <w:p w:rsidR="00035D27" w:rsidRDefault="003C0F07">
            <w:pPr>
              <w:widowControl/>
              <w:rPr>
                <w:rFonts w:ascii="仿宋" w:eastAsia="仿宋" w:hAnsi="仿宋" w:cs="仿宋"/>
                <w:color w:val="000000"/>
              </w:rPr>
            </w:pPr>
            <w:r>
              <w:rPr>
                <w:rFonts w:ascii="仿宋" w:eastAsia="仿宋" w:hAnsi="仿宋" w:cs="仿宋" w:hint="eastAsia"/>
                <w:color w:val="000000"/>
              </w:rPr>
              <w:t xml:space="preserve">　</w:t>
            </w:r>
          </w:p>
        </w:tc>
        <w:tc>
          <w:tcPr>
            <w:tcW w:w="576" w:type="dxa"/>
            <w:tcBorders>
              <w:top w:val="nil"/>
              <w:left w:val="nil"/>
              <w:bottom w:val="single" w:sz="4" w:space="0" w:color="auto"/>
              <w:right w:val="single" w:sz="4" w:space="0" w:color="auto"/>
            </w:tcBorders>
            <w:noWrap/>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40</w:t>
            </w:r>
          </w:p>
        </w:tc>
        <w:tc>
          <w:tcPr>
            <w:tcW w:w="548" w:type="dxa"/>
            <w:tcBorders>
              <w:top w:val="nil"/>
              <w:left w:val="nil"/>
              <w:bottom w:val="single" w:sz="4" w:space="0" w:color="auto"/>
              <w:right w:val="single" w:sz="4" w:space="0" w:color="auto"/>
            </w:tcBorders>
            <w:noWrap/>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576</w:t>
            </w:r>
          </w:p>
        </w:tc>
        <w:tc>
          <w:tcPr>
            <w:tcW w:w="486" w:type="dxa"/>
            <w:tcBorders>
              <w:top w:val="nil"/>
              <w:left w:val="nil"/>
              <w:bottom w:val="single" w:sz="4" w:space="0" w:color="auto"/>
              <w:right w:val="single" w:sz="4" w:space="0" w:color="auto"/>
            </w:tcBorders>
            <w:noWrap/>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518</w:t>
            </w:r>
          </w:p>
        </w:tc>
        <w:tc>
          <w:tcPr>
            <w:tcW w:w="584" w:type="dxa"/>
            <w:tcBorders>
              <w:top w:val="nil"/>
              <w:left w:val="nil"/>
              <w:bottom w:val="single" w:sz="4" w:space="0" w:color="auto"/>
              <w:right w:val="single" w:sz="4" w:space="0" w:color="auto"/>
            </w:tcBorders>
            <w:noWrap/>
            <w:vAlign w:val="bottom"/>
          </w:tcPr>
          <w:p w:rsidR="00035D27" w:rsidRDefault="003C0F07">
            <w:pPr>
              <w:jc w:val="center"/>
              <w:rPr>
                <w:rFonts w:ascii="仿宋" w:eastAsia="仿宋" w:hAnsi="仿宋" w:cs="仿宋"/>
                <w:sz w:val="18"/>
                <w:szCs w:val="18"/>
                <w:lang w:val="en-US"/>
              </w:rPr>
            </w:pPr>
            <w:r>
              <w:rPr>
                <w:rFonts w:ascii="仿宋" w:eastAsia="仿宋" w:hAnsi="仿宋" w:cs="仿宋" w:hint="eastAsia"/>
                <w:sz w:val="18"/>
                <w:szCs w:val="18"/>
                <w:lang w:val="en-US"/>
              </w:rPr>
              <w:t>58</w:t>
            </w:r>
          </w:p>
        </w:tc>
        <w:tc>
          <w:tcPr>
            <w:tcW w:w="486" w:type="dxa"/>
            <w:tcBorders>
              <w:top w:val="nil"/>
              <w:left w:val="nil"/>
              <w:bottom w:val="single" w:sz="4" w:space="0" w:color="auto"/>
              <w:right w:val="single" w:sz="4" w:space="0" w:color="auto"/>
            </w:tcBorders>
            <w:noWrap/>
            <w:vAlign w:val="center"/>
          </w:tcPr>
          <w:p w:rsidR="00035D27" w:rsidRDefault="00035D27">
            <w:pPr>
              <w:widowControl/>
              <w:rPr>
                <w:rFonts w:ascii="仿宋" w:eastAsia="仿宋" w:hAnsi="仿宋" w:cs="仿宋"/>
                <w:color w:val="000000"/>
              </w:rPr>
            </w:pPr>
          </w:p>
        </w:tc>
        <w:tc>
          <w:tcPr>
            <w:tcW w:w="492" w:type="dxa"/>
            <w:tcBorders>
              <w:top w:val="nil"/>
              <w:left w:val="nil"/>
              <w:bottom w:val="single" w:sz="4" w:space="0" w:color="auto"/>
              <w:right w:val="single" w:sz="4" w:space="0" w:color="auto"/>
            </w:tcBorders>
            <w:noWrap/>
            <w:vAlign w:val="center"/>
          </w:tcPr>
          <w:p w:rsidR="00035D27" w:rsidRDefault="003C0F07">
            <w:pPr>
              <w:widowControl/>
              <w:rPr>
                <w:rFonts w:ascii="仿宋" w:eastAsia="仿宋" w:hAnsi="仿宋" w:cs="仿宋"/>
                <w:color w:val="000000"/>
              </w:rPr>
            </w:pPr>
            <w:r>
              <w:rPr>
                <w:rFonts w:ascii="仿宋" w:eastAsia="仿宋" w:hAnsi="仿宋" w:cs="仿宋" w:hint="eastAsia"/>
                <w:color w:val="000000"/>
              </w:rPr>
              <w:t xml:space="preserve">　</w:t>
            </w:r>
          </w:p>
        </w:tc>
        <w:tc>
          <w:tcPr>
            <w:tcW w:w="1355" w:type="dxa"/>
            <w:tcBorders>
              <w:top w:val="nil"/>
              <w:left w:val="nil"/>
              <w:bottom w:val="single" w:sz="4" w:space="0" w:color="auto"/>
              <w:right w:val="single" w:sz="4" w:space="0" w:color="auto"/>
            </w:tcBorders>
            <w:noWrap/>
            <w:vAlign w:val="center"/>
          </w:tcPr>
          <w:p w:rsidR="00035D27" w:rsidRDefault="003C0F07">
            <w:pPr>
              <w:widowControl/>
              <w:rPr>
                <w:rFonts w:ascii="仿宋" w:eastAsia="仿宋" w:hAnsi="仿宋" w:cs="仿宋"/>
                <w:color w:val="000000"/>
              </w:rPr>
            </w:pPr>
            <w:r>
              <w:rPr>
                <w:rFonts w:ascii="仿宋" w:eastAsia="仿宋" w:hAnsi="仿宋" w:cs="仿宋" w:hint="eastAsia"/>
                <w:color w:val="000000"/>
              </w:rPr>
              <w:t xml:space="preserve">　</w:t>
            </w:r>
          </w:p>
        </w:tc>
      </w:tr>
    </w:tbl>
    <w:p w:rsidR="00035D27" w:rsidRDefault="00035D27">
      <w:pPr>
        <w:ind w:leftChars="90" w:left="198" w:rightChars="90" w:right="198"/>
        <w:jc w:val="both"/>
        <w:rPr>
          <w:rFonts w:ascii="仿宋" w:eastAsia="仿宋" w:hAnsi="仿宋" w:cs="仿宋"/>
        </w:rPr>
      </w:pPr>
    </w:p>
    <w:p w:rsidR="00035D27" w:rsidRDefault="003C0F07">
      <w:pPr>
        <w:ind w:leftChars="90" w:left="198" w:rightChars="90" w:right="198" w:firstLineChars="200" w:firstLine="360"/>
        <w:jc w:val="both"/>
        <w:rPr>
          <w:rFonts w:ascii="仿宋" w:eastAsia="仿宋" w:hAnsi="仿宋" w:cs="仿宋"/>
          <w:sz w:val="18"/>
          <w:szCs w:val="18"/>
        </w:rPr>
      </w:pPr>
      <w:r>
        <w:rPr>
          <w:rFonts w:ascii="仿宋" w:eastAsia="仿宋" w:hAnsi="仿宋" w:cs="仿宋" w:hint="eastAsia"/>
          <w:sz w:val="18"/>
          <w:szCs w:val="18"/>
        </w:rPr>
        <w:t>备注：1.要求所有专业学生必须修读通识教育选修课8学分、创新创业教育选修课2 学分方能毕业。</w:t>
      </w:r>
    </w:p>
    <w:p w:rsidR="00035D27" w:rsidRDefault="003C0F07">
      <w:pPr>
        <w:ind w:leftChars="90" w:left="198" w:rightChars="90" w:right="198" w:firstLineChars="200" w:firstLine="360"/>
        <w:jc w:val="both"/>
        <w:rPr>
          <w:rFonts w:ascii="仿宋" w:eastAsia="仿宋" w:hAnsi="仿宋" w:cs="仿宋"/>
          <w:sz w:val="18"/>
          <w:szCs w:val="18"/>
        </w:rPr>
      </w:pPr>
      <w:r>
        <w:rPr>
          <w:rFonts w:ascii="仿宋" w:eastAsia="仿宋" w:hAnsi="仿宋" w:cs="仿宋" w:hint="eastAsia"/>
          <w:sz w:val="18"/>
          <w:szCs w:val="18"/>
        </w:rPr>
        <w:t xml:space="preserve">      2.通识教育选修课、创新创业教育选修课学生可通过修读校内开设课程或网络在线课程取得学分，但要求修读校内开设课程至少4学分方能毕业。 </w:t>
      </w:r>
    </w:p>
    <w:p w:rsidR="00035D27" w:rsidRDefault="003C0F07">
      <w:pPr>
        <w:ind w:leftChars="90" w:left="198" w:rightChars="90" w:right="198" w:firstLineChars="200" w:firstLine="360"/>
        <w:jc w:val="both"/>
        <w:rPr>
          <w:rFonts w:ascii="仿宋" w:eastAsia="仿宋" w:hAnsi="仿宋" w:cs="仿宋"/>
          <w:sz w:val="18"/>
          <w:szCs w:val="18"/>
        </w:rPr>
      </w:pPr>
      <w:r>
        <w:rPr>
          <w:rFonts w:ascii="仿宋" w:eastAsia="仿宋" w:hAnsi="仿宋" w:cs="仿宋" w:hint="eastAsia"/>
          <w:sz w:val="18"/>
          <w:szCs w:val="18"/>
        </w:rPr>
        <w:t xml:space="preserve">      3.通识教育选修课8学分中，要求学生必须修读公共艺术类限选课程2学分、交叉选课3学分方能毕业。</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b/>
          <w:szCs w:val="21"/>
        </w:rPr>
      </w:pPr>
      <w:r>
        <w:rPr>
          <w:rFonts w:ascii="仿宋" w:eastAsia="仿宋" w:hAnsi="仿宋" w:cs="仿宋" w:hint="eastAsia"/>
          <w:b/>
          <w:szCs w:val="21"/>
        </w:rPr>
        <w:t>（二）专业核心课程简介</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szCs w:val="21"/>
        </w:rPr>
      </w:pPr>
      <w:r>
        <w:rPr>
          <w:rFonts w:ascii="仿宋" w:eastAsia="仿宋" w:hAnsi="仿宋" w:cs="仿宋" w:hint="eastAsia"/>
          <w:b/>
          <w:szCs w:val="21"/>
        </w:rPr>
        <w:t xml:space="preserve">   课程名称（代码）：药用植物学</w:t>
      </w:r>
    </w:p>
    <w:p w:rsidR="00035D27" w:rsidRDefault="003C0F07">
      <w:pPr>
        <w:spacing w:line="360" w:lineRule="auto"/>
        <w:ind w:leftChars="90" w:left="198" w:rightChars="90" w:right="198" w:firstLineChars="341" w:firstLine="753"/>
        <w:jc w:val="both"/>
        <w:rPr>
          <w:rFonts w:ascii="仿宋" w:eastAsia="仿宋" w:hAnsi="仿宋" w:cs="仿宋"/>
          <w:szCs w:val="21"/>
          <w:lang w:val="en-US"/>
        </w:rPr>
      </w:pPr>
      <w:r>
        <w:rPr>
          <w:rFonts w:ascii="仿宋" w:eastAsia="仿宋" w:hAnsi="仿宋" w:cs="仿宋" w:hint="eastAsia"/>
          <w:b/>
          <w:szCs w:val="21"/>
        </w:rPr>
        <w:t>课程学分：</w:t>
      </w:r>
      <w:r>
        <w:rPr>
          <w:rFonts w:ascii="仿宋" w:eastAsia="仿宋" w:hAnsi="仿宋" w:cs="仿宋" w:hint="eastAsia"/>
          <w:szCs w:val="21"/>
          <w:lang w:val="en-US"/>
        </w:rPr>
        <w:t>5.5</w:t>
      </w:r>
    </w:p>
    <w:p w:rsidR="00035D27" w:rsidRDefault="003C0F07">
      <w:pPr>
        <w:spacing w:line="360" w:lineRule="auto"/>
        <w:ind w:leftChars="90" w:left="198" w:rightChars="90" w:right="198" w:firstLineChars="200" w:firstLine="442"/>
        <w:jc w:val="both"/>
        <w:rPr>
          <w:rFonts w:ascii="仿宋" w:eastAsia="仿宋" w:hAnsi="仿宋" w:cs="仿宋"/>
          <w:szCs w:val="21"/>
          <w:lang w:val="en-US"/>
        </w:rPr>
      </w:pPr>
      <w:r>
        <w:rPr>
          <w:rFonts w:ascii="仿宋" w:eastAsia="仿宋" w:hAnsi="仿宋" w:cs="仿宋" w:hint="eastAsia"/>
          <w:b/>
          <w:szCs w:val="21"/>
        </w:rPr>
        <w:t xml:space="preserve">   课程学时：</w:t>
      </w:r>
      <w:r>
        <w:rPr>
          <w:rFonts w:ascii="仿宋" w:eastAsia="仿宋" w:hAnsi="仿宋" w:cs="仿宋" w:hint="eastAsia"/>
          <w:szCs w:val="21"/>
          <w:lang w:val="en-US"/>
        </w:rPr>
        <w:t>88</w:t>
      </w:r>
    </w:p>
    <w:p w:rsidR="00035D27" w:rsidRDefault="003C0F07">
      <w:pPr>
        <w:spacing w:line="360" w:lineRule="auto"/>
        <w:ind w:leftChars="90" w:left="198" w:rightChars="90" w:right="198" w:firstLineChars="200" w:firstLine="442"/>
        <w:jc w:val="both"/>
        <w:rPr>
          <w:rFonts w:ascii="仿宋" w:eastAsia="仿宋" w:hAnsi="仿宋" w:cs="仿宋"/>
          <w:szCs w:val="21"/>
        </w:rPr>
      </w:pPr>
      <w:r>
        <w:rPr>
          <w:rFonts w:ascii="仿宋" w:eastAsia="仿宋" w:hAnsi="仿宋" w:cs="仿宋" w:hint="eastAsia"/>
          <w:b/>
          <w:szCs w:val="21"/>
        </w:rPr>
        <w:t xml:space="preserve">   课程性质：</w:t>
      </w:r>
      <w:r>
        <w:rPr>
          <w:rFonts w:ascii="仿宋" w:eastAsia="仿宋" w:hAnsi="仿宋" w:cs="仿宋" w:hint="eastAsia"/>
          <w:szCs w:val="21"/>
        </w:rPr>
        <w:t>学科基础必修课</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szCs w:val="21"/>
        </w:rPr>
      </w:pPr>
      <w:r>
        <w:rPr>
          <w:rFonts w:ascii="仿宋" w:eastAsia="仿宋" w:hAnsi="仿宋" w:cs="仿宋" w:hint="eastAsia"/>
          <w:b/>
          <w:szCs w:val="21"/>
        </w:rPr>
        <w:t xml:space="preserve">   先修课程：</w:t>
      </w:r>
      <w:r>
        <w:rPr>
          <w:rFonts w:ascii="仿宋" w:eastAsia="仿宋" w:hAnsi="仿宋" w:cs="仿宋" w:hint="eastAsia"/>
          <w:szCs w:val="21"/>
        </w:rPr>
        <w:t>无</w:t>
      </w:r>
    </w:p>
    <w:p w:rsidR="00035D27" w:rsidRDefault="003C0F07">
      <w:pPr>
        <w:widowControl/>
        <w:autoSpaceDE/>
        <w:autoSpaceDN/>
        <w:rPr>
          <w:rFonts w:ascii="仿宋" w:eastAsia="仿宋" w:hAnsi="仿宋" w:cs="仿宋"/>
          <w:szCs w:val="21"/>
        </w:rPr>
      </w:pPr>
      <w:r>
        <w:rPr>
          <w:rFonts w:ascii="仿宋" w:eastAsia="仿宋" w:hAnsi="仿宋" w:cs="仿宋"/>
          <w:szCs w:val="21"/>
        </w:rPr>
        <w:br w:type="page"/>
      </w:r>
    </w:p>
    <w:p w:rsidR="00035D27" w:rsidRDefault="00447786">
      <w:pPr>
        <w:spacing w:line="360" w:lineRule="auto"/>
        <w:ind w:leftChars="90" w:left="198" w:rightChars="90" w:right="198" w:firstLineChars="200" w:firstLine="440"/>
        <w:jc w:val="both"/>
        <w:rPr>
          <w:rFonts w:ascii="仿宋" w:eastAsia="仿宋" w:hAnsi="仿宋" w:cs="仿宋"/>
          <w:szCs w:val="21"/>
        </w:rPr>
      </w:pPr>
      <w:r>
        <w:rPr>
          <w:rFonts w:ascii="仿宋" w:eastAsia="仿宋" w:hAnsi="仿宋" w:cs="仿宋"/>
          <w:noProof/>
          <w:szCs w:val="21"/>
          <w:lang w:val="en-US" w:bidi="ar-SA"/>
        </w:rPr>
        <w:lastRenderedPageBreak/>
        <w:pict>
          <v:group id="_x0000_s1313" style="position:absolute;left:0;text-align:left;margin-left:57.9pt;margin-top:3.65pt;width:503.75pt;height:722.4pt;z-index:-251635712;mso-position-horizontal-relative:page" coordorigin="1306,57" coordsize="9583,12672">
            <v:rect id="_x0000_s1314" style="position:absolute;left:1306;top:57;width:10;height:10" fillcolor="black" stroked="f"/>
            <v:line id="_x0000_s1315" style="position:absolute" from="1316,62" to="10879,62" strokeweight=".48pt"/>
            <v:rect id="_x0000_s1316" style="position:absolute;left:10879;top:57;width:10;height:10" fillcolor="black" stroked="f"/>
            <v:line id="_x0000_s1317" style="position:absolute" from="1311,67" to="1311,12728" strokeweight=".48pt"/>
            <v:line id="_x0000_s1318" style="position:absolute" from="1316,12723" to="10879,12723" strokeweight=".16936mm"/>
            <v:line id="_x0000_s1319" style="position:absolute" from="10884,67" to="10884,12728" strokeweight=".48pt"/>
            <w10:wrap anchorx="page"/>
          </v:group>
        </w:pict>
      </w:r>
    </w:p>
    <w:p w:rsidR="00035D27" w:rsidRDefault="003C0F07">
      <w:pPr>
        <w:spacing w:line="360" w:lineRule="auto"/>
        <w:ind w:leftChars="90" w:left="198" w:rightChars="90" w:right="198" w:firstLineChars="200" w:firstLine="442"/>
        <w:jc w:val="both"/>
        <w:rPr>
          <w:rFonts w:ascii="仿宋" w:eastAsia="仿宋" w:hAnsi="仿宋" w:cs="仿宋"/>
          <w:szCs w:val="21"/>
        </w:rPr>
      </w:pPr>
      <w:r>
        <w:rPr>
          <w:rFonts w:ascii="仿宋" w:eastAsia="仿宋" w:hAnsi="仿宋" w:cs="仿宋" w:hint="eastAsia"/>
          <w:b/>
          <w:szCs w:val="21"/>
        </w:rPr>
        <w:t xml:space="preserve">   课程目标：</w:t>
      </w:r>
      <w:r>
        <w:rPr>
          <w:rFonts w:ascii="仿宋" w:eastAsia="仿宋" w:hAnsi="仿宋" w:cs="仿宋" w:hint="eastAsia"/>
          <w:szCs w:val="21"/>
        </w:rPr>
        <w:t>使学生掌握药用植物形态解剖学的基本知识和技能；能熟练地运用分类学的原理和规律，识别和鉴定药用植物种类；掌握药用植物的亲缘关系与化学成分的分布规律；了解药用植物学的最新研究成果和进展。为学生以后研究中药的基源，优化中药的品种和品质，调查天然药用植物资源，研究开发新型植物药提供必要的基础知识和技能。</w:t>
      </w:r>
    </w:p>
    <w:p w:rsidR="00035D27" w:rsidRDefault="003C0F07">
      <w:pPr>
        <w:spacing w:line="360" w:lineRule="auto"/>
        <w:ind w:leftChars="90" w:left="198" w:rightChars="90" w:right="198" w:firstLineChars="200" w:firstLine="442"/>
        <w:jc w:val="both"/>
        <w:rPr>
          <w:rFonts w:ascii="仿宋" w:eastAsia="仿宋" w:hAnsi="仿宋" w:cs="仿宋"/>
          <w:szCs w:val="21"/>
        </w:rPr>
      </w:pPr>
      <w:r>
        <w:rPr>
          <w:rFonts w:ascii="仿宋" w:eastAsia="仿宋" w:hAnsi="仿宋" w:cs="仿宋" w:hint="eastAsia"/>
          <w:b/>
          <w:szCs w:val="21"/>
        </w:rPr>
        <w:t xml:space="preserve">    课程内容：</w:t>
      </w:r>
      <w:r>
        <w:rPr>
          <w:rFonts w:ascii="仿宋" w:eastAsia="仿宋" w:hAnsi="仿宋" w:cs="仿宋" w:hint="eastAsia"/>
          <w:szCs w:val="21"/>
        </w:rPr>
        <w:t>主要包括植物形态解剖学和植物系统分类学两部分。植物形态解剖学部分主要讲述植物的细胞、植物的组织及种子植物的器官等；植物的系统分类部分主要讲述植物分类的原理和方法、植物进化系统、植物各类群的特征及其主要药用植物等。</w:t>
      </w:r>
    </w:p>
    <w:p w:rsidR="00035D27" w:rsidRDefault="003C0F07" w:rsidP="00EF5DF6">
      <w:pPr>
        <w:spacing w:line="360" w:lineRule="auto"/>
        <w:ind w:leftChars="90" w:left="198" w:rightChars="90" w:right="198" w:firstLineChars="396" w:firstLine="875"/>
        <w:jc w:val="both"/>
        <w:outlineLvl w:val="0"/>
        <w:rPr>
          <w:rFonts w:ascii="仿宋" w:eastAsia="仿宋" w:hAnsi="仿宋" w:cs="仿宋"/>
          <w:szCs w:val="21"/>
        </w:rPr>
      </w:pPr>
      <w:r>
        <w:rPr>
          <w:rFonts w:ascii="仿宋" w:eastAsia="仿宋" w:hAnsi="仿宋" w:cs="仿宋" w:hint="eastAsia"/>
          <w:b/>
          <w:szCs w:val="21"/>
        </w:rPr>
        <w:t>课程名称（代码）：药用植物保护学</w:t>
      </w:r>
    </w:p>
    <w:p w:rsidR="00035D27" w:rsidRDefault="003C0F07" w:rsidP="00EF5DF6">
      <w:pPr>
        <w:spacing w:line="360" w:lineRule="auto"/>
        <w:ind w:leftChars="90" w:left="198" w:rightChars="90" w:right="198" w:firstLineChars="400" w:firstLine="883"/>
        <w:jc w:val="both"/>
        <w:outlineLvl w:val="0"/>
        <w:rPr>
          <w:rFonts w:ascii="仿宋" w:eastAsia="仿宋" w:hAnsi="仿宋" w:cs="仿宋"/>
          <w:szCs w:val="21"/>
        </w:rPr>
      </w:pPr>
      <w:r>
        <w:rPr>
          <w:rFonts w:ascii="仿宋" w:eastAsia="仿宋" w:hAnsi="仿宋" w:cs="仿宋" w:hint="eastAsia"/>
          <w:b/>
          <w:szCs w:val="21"/>
        </w:rPr>
        <w:t>课程学分：</w:t>
      </w:r>
      <w:r>
        <w:rPr>
          <w:rFonts w:ascii="仿宋" w:eastAsia="仿宋" w:hAnsi="仿宋" w:cs="仿宋" w:hint="eastAsia"/>
          <w:szCs w:val="21"/>
        </w:rPr>
        <w:t>4</w:t>
      </w:r>
    </w:p>
    <w:p w:rsidR="00035D27" w:rsidRDefault="003C0F07">
      <w:pPr>
        <w:spacing w:line="360" w:lineRule="auto"/>
        <w:ind w:leftChars="90" w:left="198" w:rightChars="90" w:right="198" w:firstLineChars="200" w:firstLine="442"/>
        <w:jc w:val="both"/>
        <w:rPr>
          <w:rFonts w:ascii="仿宋" w:eastAsia="仿宋" w:hAnsi="仿宋" w:cs="仿宋"/>
          <w:szCs w:val="21"/>
          <w:lang w:val="en-US"/>
        </w:rPr>
      </w:pPr>
      <w:r>
        <w:rPr>
          <w:rFonts w:ascii="仿宋" w:eastAsia="仿宋" w:hAnsi="仿宋" w:cs="仿宋" w:hint="eastAsia"/>
          <w:b/>
          <w:szCs w:val="21"/>
        </w:rPr>
        <w:t xml:space="preserve">    课程学时：</w:t>
      </w:r>
      <w:r>
        <w:rPr>
          <w:rFonts w:ascii="仿宋" w:eastAsia="仿宋" w:hAnsi="仿宋" w:cs="仿宋" w:hint="eastAsia"/>
          <w:szCs w:val="21"/>
          <w:lang w:val="en-US"/>
        </w:rPr>
        <w:t>64</w:t>
      </w:r>
    </w:p>
    <w:p w:rsidR="00035D27" w:rsidRDefault="003C0F07">
      <w:pPr>
        <w:spacing w:line="360" w:lineRule="auto"/>
        <w:ind w:leftChars="90" w:left="198" w:rightChars="90" w:right="198" w:firstLineChars="200" w:firstLine="442"/>
        <w:jc w:val="both"/>
        <w:rPr>
          <w:rFonts w:ascii="仿宋" w:eastAsia="仿宋" w:hAnsi="仿宋" w:cs="仿宋"/>
          <w:szCs w:val="21"/>
        </w:rPr>
      </w:pPr>
      <w:r>
        <w:rPr>
          <w:rFonts w:ascii="仿宋" w:eastAsia="仿宋" w:hAnsi="仿宋" w:cs="仿宋" w:hint="eastAsia"/>
          <w:b/>
          <w:szCs w:val="21"/>
        </w:rPr>
        <w:t xml:space="preserve">    课程性质：</w:t>
      </w:r>
      <w:r>
        <w:rPr>
          <w:rFonts w:ascii="仿宋" w:eastAsia="仿宋" w:hAnsi="仿宋" w:cs="仿宋" w:hint="eastAsia"/>
          <w:szCs w:val="21"/>
        </w:rPr>
        <w:t>专业必修课</w:t>
      </w:r>
    </w:p>
    <w:p w:rsidR="00035D27" w:rsidRDefault="003C0F07">
      <w:pPr>
        <w:spacing w:line="360" w:lineRule="auto"/>
        <w:ind w:leftChars="90" w:left="1709" w:rightChars="90" w:right="198" w:hangingChars="684" w:hanging="1511"/>
        <w:jc w:val="both"/>
        <w:rPr>
          <w:rFonts w:ascii="仿宋" w:eastAsia="仿宋" w:hAnsi="仿宋" w:cs="仿宋"/>
          <w:szCs w:val="21"/>
        </w:rPr>
      </w:pPr>
      <w:r>
        <w:rPr>
          <w:rFonts w:ascii="仿宋" w:eastAsia="仿宋" w:hAnsi="仿宋" w:cs="仿宋" w:hint="eastAsia"/>
          <w:b/>
          <w:szCs w:val="21"/>
        </w:rPr>
        <w:t xml:space="preserve">    先修课程：</w:t>
      </w:r>
      <w:r>
        <w:rPr>
          <w:rFonts w:ascii="仿宋" w:eastAsia="仿宋" w:hAnsi="仿宋" w:cs="仿宋" w:hint="eastAsia"/>
          <w:szCs w:val="21"/>
        </w:rPr>
        <w:t>药用植物学、气象学</w:t>
      </w:r>
    </w:p>
    <w:p w:rsidR="00035D27" w:rsidRDefault="003C0F07">
      <w:pPr>
        <w:tabs>
          <w:tab w:val="left" w:pos="360"/>
        </w:tabs>
        <w:spacing w:line="360" w:lineRule="auto"/>
        <w:ind w:leftChars="90" w:left="198" w:rightChars="90" w:right="198" w:firstLineChars="343" w:firstLine="758"/>
        <w:jc w:val="both"/>
        <w:rPr>
          <w:rFonts w:ascii="仿宋" w:eastAsia="仿宋" w:hAnsi="仿宋" w:cs="仿宋"/>
          <w:b/>
          <w:szCs w:val="21"/>
        </w:rPr>
      </w:pPr>
      <w:r>
        <w:rPr>
          <w:rFonts w:ascii="仿宋" w:eastAsia="仿宋" w:hAnsi="仿宋" w:cs="仿宋" w:hint="eastAsia"/>
          <w:b/>
          <w:szCs w:val="21"/>
        </w:rPr>
        <w:t xml:space="preserve"> 课程目标：</w:t>
      </w:r>
      <w:r>
        <w:rPr>
          <w:rFonts w:ascii="仿宋" w:eastAsia="仿宋" w:hAnsi="仿宋" w:cs="仿宋" w:hint="eastAsia"/>
        </w:rPr>
        <w:t>通过本课程的学习，培养学生掌握药用植物病虫害防治的基本知识、实践技能、创新精神和综合素质，树立环境保护和生态平衡的观念，为适应药用植物病虫害防治及其相关工作岗位需要奠定基础。</w:t>
      </w:r>
    </w:p>
    <w:p w:rsidR="00035D27" w:rsidRDefault="003C0F07">
      <w:pPr>
        <w:spacing w:line="360" w:lineRule="auto"/>
        <w:ind w:leftChars="90" w:left="198" w:rightChars="90" w:right="198" w:firstLineChars="392" w:firstLine="866"/>
        <w:jc w:val="both"/>
        <w:rPr>
          <w:rFonts w:ascii="仿宋" w:eastAsia="仿宋" w:hAnsi="仿宋" w:cs="仿宋"/>
        </w:rPr>
      </w:pPr>
      <w:r>
        <w:rPr>
          <w:rFonts w:ascii="仿宋" w:eastAsia="仿宋" w:hAnsi="仿宋" w:cs="仿宋" w:hint="eastAsia"/>
          <w:b/>
          <w:szCs w:val="21"/>
        </w:rPr>
        <w:t>课</w:t>
      </w:r>
      <w:r>
        <w:rPr>
          <w:rFonts w:ascii="仿宋" w:eastAsia="仿宋" w:hAnsi="仿宋" w:cs="仿宋" w:hint="eastAsia"/>
          <w:b/>
        </w:rPr>
        <w:t>程内容</w:t>
      </w:r>
      <w:r>
        <w:rPr>
          <w:rFonts w:ascii="仿宋" w:eastAsia="仿宋" w:hAnsi="仿宋" w:cs="仿宋" w:hint="eastAsia"/>
        </w:rPr>
        <w:t>：包括植物病害基本概念、病原物类型、病害发生规律等病理学基础知识；药用植物病害诊断的基本原理和常见病害类型；昆虫的基本形态特征、主要生物学特征；药用植物有害生物的防治原理与方法。</w:t>
      </w:r>
    </w:p>
    <w:p w:rsidR="00035D27" w:rsidRDefault="003C0F07" w:rsidP="00EF5DF6">
      <w:pPr>
        <w:spacing w:line="360" w:lineRule="auto"/>
        <w:ind w:leftChars="90" w:left="198" w:rightChars="90" w:right="198" w:firstLineChars="396" w:firstLine="875"/>
        <w:jc w:val="both"/>
        <w:outlineLvl w:val="0"/>
        <w:rPr>
          <w:rFonts w:ascii="仿宋" w:eastAsia="仿宋" w:hAnsi="仿宋" w:cs="仿宋"/>
          <w:szCs w:val="21"/>
        </w:rPr>
      </w:pPr>
      <w:r>
        <w:rPr>
          <w:rFonts w:ascii="仿宋" w:eastAsia="仿宋" w:hAnsi="仿宋" w:cs="仿宋" w:hint="eastAsia"/>
          <w:b/>
          <w:szCs w:val="21"/>
        </w:rPr>
        <w:t>课程名称（代码）：药用植物栽培学</w:t>
      </w:r>
    </w:p>
    <w:p w:rsidR="00035D27" w:rsidRDefault="003C0F07" w:rsidP="00EF5DF6">
      <w:pPr>
        <w:spacing w:line="360" w:lineRule="auto"/>
        <w:ind w:leftChars="90" w:left="198" w:rightChars="90" w:right="198" w:firstLineChars="400" w:firstLine="883"/>
        <w:jc w:val="both"/>
        <w:outlineLvl w:val="0"/>
        <w:rPr>
          <w:rFonts w:ascii="仿宋" w:eastAsia="仿宋" w:hAnsi="仿宋" w:cs="仿宋"/>
          <w:szCs w:val="21"/>
        </w:rPr>
      </w:pPr>
      <w:r>
        <w:rPr>
          <w:rFonts w:ascii="仿宋" w:eastAsia="仿宋" w:hAnsi="仿宋" w:cs="仿宋" w:hint="eastAsia"/>
          <w:b/>
          <w:szCs w:val="21"/>
        </w:rPr>
        <w:t>课程学分：</w:t>
      </w:r>
      <w:r>
        <w:rPr>
          <w:rFonts w:ascii="仿宋" w:eastAsia="仿宋" w:hAnsi="仿宋" w:cs="仿宋" w:hint="eastAsia"/>
          <w:szCs w:val="21"/>
        </w:rPr>
        <w:t>4</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szCs w:val="21"/>
        </w:rPr>
      </w:pPr>
      <w:r>
        <w:rPr>
          <w:rFonts w:ascii="仿宋" w:eastAsia="仿宋" w:hAnsi="仿宋" w:cs="仿宋" w:hint="eastAsia"/>
          <w:b/>
          <w:szCs w:val="21"/>
        </w:rPr>
        <w:t xml:space="preserve">    课程学时：</w:t>
      </w:r>
      <w:r>
        <w:rPr>
          <w:rFonts w:ascii="仿宋" w:eastAsia="仿宋" w:hAnsi="仿宋" w:cs="仿宋" w:hint="eastAsia"/>
          <w:szCs w:val="21"/>
        </w:rPr>
        <w:t>64</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szCs w:val="21"/>
        </w:rPr>
      </w:pPr>
      <w:r>
        <w:rPr>
          <w:rFonts w:ascii="仿宋" w:eastAsia="仿宋" w:hAnsi="仿宋" w:cs="仿宋" w:hint="eastAsia"/>
          <w:b/>
          <w:szCs w:val="21"/>
        </w:rPr>
        <w:t xml:space="preserve">    课程性质：</w:t>
      </w:r>
      <w:r>
        <w:rPr>
          <w:rFonts w:ascii="仿宋" w:eastAsia="仿宋" w:hAnsi="仿宋" w:cs="仿宋" w:hint="eastAsia"/>
          <w:szCs w:val="21"/>
        </w:rPr>
        <w:t>专业必修课</w:t>
      </w:r>
    </w:p>
    <w:p w:rsidR="00035D27" w:rsidRDefault="003C0F07">
      <w:pPr>
        <w:spacing w:line="360" w:lineRule="auto"/>
        <w:ind w:leftChars="90" w:left="1709" w:rightChars="90" w:right="198" w:hangingChars="684" w:hanging="1511"/>
        <w:jc w:val="both"/>
        <w:rPr>
          <w:rFonts w:ascii="仿宋" w:eastAsia="仿宋" w:hAnsi="仿宋" w:cs="仿宋"/>
          <w:szCs w:val="21"/>
        </w:rPr>
      </w:pPr>
      <w:r>
        <w:rPr>
          <w:rFonts w:ascii="仿宋" w:eastAsia="仿宋" w:hAnsi="仿宋" w:cs="仿宋" w:hint="eastAsia"/>
          <w:b/>
          <w:szCs w:val="21"/>
        </w:rPr>
        <w:t xml:space="preserve">    先修课程：</w:t>
      </w:r>
      <w:r>
        <w:rPr>
          <w:rFonts w:ascii="仿宋" w:eastAsia="仿宋" w:hAnsi="仿宋" w:cs="仿宋" w:hint="eastAsia"/>
        </w:rPr>
        <w:t>农业气象学、遗传学、药用植物学、中药学、药用植物保护学等</w:t>
      </w:r>
    </w:p>
    <w:p w:rsidR="00035D27" w:rsidRDefault="003C0F07">
      <w:pPr>
        <w:tabs>
          <w:tab w:val="left" w:pos="360"/>
        </w:tabs>
        <w:spacing w:line="360" w:lineRule="auto"/>
        <w:ind w:leftChars="90" w:left="198" w:rightChars="90" w:right="198" w:firstLineChars="147" w:firstLine="325"/>
        <w:jc w:val="both"/>
        <w:rPr>
          <w:rFonts w:ascii="仿宋" w:eastAsia="仿宋" w:hAnsi="仿宋" w:cs="仿宋"/>
          <w:b/>
          <w:szCs w:val="21"/>
        </w:rPr>
      </w:pPr>
      <w:r>
        <w:rPr>
          <w:rFonts w:ascii="仿宋" w:eastAsia="仿宋" w:hAnsi="仿宋" w:cs="仿宋" w:hint="eastAsia"/>
          <w:b/>
          <w:szCs w:val="21"/>
        </w:rPr>
        <w:t xml:space="preserve">     课程目标：</w:t>
      </w:r>
      <w:r>
        <w:rPr>
          <w:rFonts w:ascii="仿宋" w:eastAsia="仿宋" w:hAnsi="仿宋" w:cs="仿宋" w:hint="eastAsia"/>
        </w:rPr>
        <w:t>通过本课程使学生掌握药用植物的生长发育规律、生长发育与环境条件的关系、药用植物产量构成因素及提高产量的途径、种植制度及道地药材栽培技术，熟悉产地初加工技术和现代化生产技术</w:t>
      </w:r>
      <w:r>
        <w:rPr>
          <w:rFonts w:ascii="仿宋" w:eastAsia="仿宋" w:hAnsi="仿宋" w:cs="仿宋" w:hint="eastAsia"/>
          <w:b/>
          <w:szCs w:val="21"/>
        </w:rPr>
        <w:t>。</w:t>
      </w:r>
      <w:r>
        <w:rPr>
          <w:rFonts w:ascii="仿宋" w:eastAsia="仿宋" w:hAnsi="仿宋" w:cs="仿宋" w:hint="eastAsia"/>
          <w:szCs w:val="21"/>
        </w:rPr>
        <w:t>能</w:t>
      </w:r>
      <w:r>
        <w:rPr>
          <w:rFonts w:ascii="仿宋" w:eastAsia="仿宋" w:hAnsi="仿宋" w:cs="仿宋" w:hint="eastAsia"/>
        </w:rPr>
        <w:t>联系药用植物生产实际，制定出科学的农业综合技术措施，从而推动药用植物生产可持续发展。</w:t>
      </w:r>
    </w:p>
    <w:p w:rsidR="00035D27" w:rsidRDefault="003C0F07" w:rsidP="00725230">
      <w:pPr>
        <w:tabs>
          <w:tab w:val="left" w:pos="360"/>
        </w:tabs>
        <w:spacing w:line="360" w:lineRule="auto"/>
        <w:ind w:leftChars="90" w:left="198" w:rightChars="90" w:right="198" w:firstLineChars="393" w:firstLine="868"/>
        <w:jc w:val="both"/>
        <w:rPr>
          <w:rFonts w:ascii="仿宋" w:eastAsia="仿宋" w:hAnsi="仿宋" w:cs="仿宋"/>
          <w:szCs w:val="21"/>
        </w:rPr>
      </w:pPr>
      <w:r>
        <w:rPr>
          <w:rFonts w:ascii="仿宋" w:eastAsia="仿宋" w:hAnsi="仿宋" w:cs="仿宋" w:hint="eastAsia"/>
          <w:b/>
          <w:szCs w:val="21"/>
        </w:rPr>
        <w:t>课</w:t>
      </w:r>
      <w:r>
        <w:rPr>
          <w:rFonts w:ascii="仿宋" w:eastAsia="仿宋" w:hAnsi="仿宋" w:cs="仿宋" w:hint="eastAsia"/>
          <w:b/>
        </w:rPr>
        <w:t>程内容</w:t>
      </w:r>
      <w:r>
        <w:rPr>
          <w:rFonts w:ascii="仿宋" w:eastAsia="仿宋" w:hAnsi="仿宋" w:cs="仿宋" w:hint="eastAsia"/>
        </w:rPr>
        <w:t>：本课程</w:t>
      </w:r>
      <w:r>
        <w:rPr>
          <w:rFonts w:ascii="仿宋" w:eastAsia="仿宋" w:hAnsi="仿宋" w:cs="仿宋" w:hint="eastAsia"/>
          <w:szCs w:val="21"/>
        </w:rPr>
        <w:t>是研究药用植物的生长发育规律及栽培技术的一门应用学科，着重阐述药用植物的生长发育规律、栽培的基本理论及方法，包括药用植物生长发育、产量形成的理论基础、栽培技术基础及产地初加工技术等。本课程分上下两篇，上篇为总论，讲述基本理论和方法，下篇为各论，讲述约20种常见中药材的栽培技术。</w:t>
      </w:r>
    </w:p>
    <w:p w:rsidR="00035D27" w:rsidRDefault="003C0F07" w:rsidP="00EF5DF6">
      <w:pPr>
        <w:spacing w:line="360" w:lineRule="auto"/>
        <w:ind w:leftChars="90" w:left="198" w:rightChars="90" w:right="198" w:firstLineChars="396" w:firstLine="875"/>
        <w:jc w:val="both"/>
        <w:outlineLvl w:val="0"/>
        <w:rPr>
          <w:rFonts w:ascii="仿宋" w:eastAsia="仿宋" w:hAnsi="仿宋" w:cs="仿宋"/>
          <w:szCs w:val="21"/>
        </w:rPr>
      </w:pPr>
      <w:r>
        <w:rPr>
          <w:rFonts w:ascii="仿宋" w:eastAsia="仿宋" w:hAnsi="仿宋" w:cs="仿宋" w:hint="eastAsia"/>
          <w:b/>
          <w:szCs w:val="21"/>
        </w:rPr>
        <w:t>课程名称（代码）：中药化学</w:t>
      </w:r>
    </w:p>
    <w:p w:rsidR="00035D27" w:rsidRDefault="003C0F07">
      <w:pPr>
        <w:widowControl/>
        <w:autoSpaceDE/>
        <w:autoSpaceDN/>
        <w:rPr>
          <w:rFonts w:ascii="仿宋" w:eastAsia="仿宋" w:hAnsi="仿宋" w:cs="仿宋"/>
          <w:b/>
          <w:szCs w:val="21"/>
        </w:rPr>
      </w:pPr>
      <w:r>
        <w:rPr>
          <w:rFonts w:ascii="仿宋" w:eastAsia="仿宋" w:hAnsi="仿宋" w:cs="仿宋"/>
          <w:b/>
          <w:szCs w:val="21"/>
        </w:rPr>
        <w:br w:type="page"/>
      </w:r>
    </w:p>
    <w:p w:rsidR="00035D27" w:rsidRDefault="00447786">
      <w:pPr>
        <w:spacing w:line="360" w:lineRule="auto"/>
        <w:ind w:leftChars="90" w:left="198" w:rightChars="90" w:right="198" w:firstLineChars="400" w:firstLine="883"/>
        <w:jc w:val="both"/>
        <w:rPr>
          <w:rFonts w:ascii="仿宋" w:eastAsia="仿宋" w:hAnsi="仿宋" w:cs="仿宋"/>
          <w:b/>
          <w:szCs w:val="21"/>
        </w:rPr>
      </w:pPr>
      <w:r>
        <w:rPr>
          <w:rFonts w:ascii="仿宋" w:eastAsia="仿宋" w:hAnsi="仿宋" w:cs="仿宋"/>
          <w:b/>
          <w:noProof/>
          <w:szCs w:val="21"/>
          <w:lang w:val="en-US" w:bidi="ar-SA"/>
        </w:rPr>
        <w:lastRenderedPageBreak/>
        <w:pict>
          <v:group id="_x0000_s1320" style="position:absolute;left:0;text-align:left;margin-left:57.9pt;margin-top:3.65pt;width:503.75pt;height:722.4pt;z-index:-251634688;mso-position-horizontal-relative:page" coordorigin="1306,57" coordsize="9583,12672">
            <v:rect id="_x0000_s1321" style="position:absolute;left:1306;top:57;width:10;height:10" fillcolor="black" stroked="f"/>
            <v:line id="_x0000_s1322" style="position:absolute" from="1316,62" to="10879,62" strokeweight=".48pt"/>
            <v:rect id="_x0000_s1323" style="position:absolute;left:10879;top:57;width:10;height:10" fillcolor="black" stroked="f"/>
            <v:line id="_x0000_s1324" style="position:absolute" from="1311,67" to="1311,12728" strokeweight=".48pt"/>
            <v:line id="_x0000_s1325" style="position:absolute" from="1316,12723" to="10879,12723" strokeweight=".16936mm"/>
            <v:line id="_x0000_s1326" style="position:absolute" from="10884,67" to="10884,12728" strokeweight=".48pt"/>
            <w10:wrap anchorx="page"/>
          </v:group>
        </w:pict>
      </w:r>
    </w:p>
    <w:p w:rsidR="00035D27" w:rsidRDefault="003C0F07" w:rsidP="00EF5DF6">
      <w:pPr>
        <w:spacing w:line="360" w:lineRule="auto"/>
        <w:ind w:leftChars="90" w:left="198" w:rightChars="90" w:right="198" w:firstLineChars="400" w:firstLine="883"/>
        <w:jc w:val="both"/>
        <w:outlineLvl w:val="0"/>
        <w:rPr>
          <w:rFonts w:ascii="仿宋" w:eastAsia="仿宋" w:hAnsi="仿宋" w:cs="仿宋"/>
          <w:szCs w:val="21"/>
        </w:rPr>
      </w:pPr>
      <w:r>
        <w:rPr>
          <w:rFonts w:ascii="仿宋" w:eastAsia="仿宋" w:hAnsi="仿宋" w:cs="仿宋" w:hint="eastAsia"/>
          <w:b/>
          <w:szCs w:val="21"/>
        </w:rPr>
        <w:t>课程学分：</w:t>
      </w:r>
      <w:r>
        <w:rPr>
          <w:rFonts w:ascii="仿宋" w:eastAsia="仿宋" w:hAnsi="仿宋" w:cs="仿宋" w:hint="eastAsia"/>
          <w:szCs w:val="21"/>
        </w:rPr>
        <w:t>3</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szCs w:val="21"/>
        </w:rPr>
      </w:pPr>
      <w:r>
        <w:rPr>
          <w:rFonts w:ascii="仿宋" w:eastAsia="仿宋" w:hAnsi="仿宋" w:cs="仿宋" w:hint="eastAsia"/>
          <w:b/>
          <w:szCs w:val="21"/>
        </w:rPr>
        <w:t xml:space="preserve">    课程学时：</w:t>
      </w:r>
      <w:r>
        <w:rPr>
          <w:rFonts w:ascii="仿宋" w:eastAsia="仿宋" w:hAnsi="仿宋" w:cs="仿宋" w:hint="eastAsia"/>
          <w:szCs w:val="21"/>
        </w:rPr>
        <w:t>48</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szCs w:val="21"/>
        </w:rPr>
      </w:pPr>
      <w:r>
        <w:rPr>
          <w:rFonts w:ascii="仿宋" w:eastAsia="仿宋" w:hAnsi="仿宋" w:cs="仿宋" w:hint="eastAsia"/>
          <w:b/>
          <w:szCs w:val="21"/>
        </w:rPr>
        <w:t xml:space="preserve">    课程性质：</w:t>
      </w:r>
      <w:r>
        <w:rPr>
          <w:rFonts w:ascii="仿宋" w:eastAsia="仿宋" w:hAnsi="仿宋" w:cs="仿宋" w:hint="eastAsia"/>
          <w:szCs w:val="21"/>
        </w:rPr>
        <w:t>专业必修课</w:t>
      </w:r>
    </w:p>
    <w:p w:rsidR="00035D27" w:rsidRDefault="003C0F07">
      <w:pPr>
        <w:spacing w:line="360" w:lineRule="auto"/>
        <w:ind w:leftChars="90" w:left="1709" w:rightChars="90" w:right="198" w:hangingChars="684" w:hanging="1511"/>
        <w:jc w:val="both"/>
        <w:rPr>
          <w:rFonts w:ascii="仿宋" w:eastAsia="仿宋" w:hAnsi="仿宋" w:cs="仿宋"/>
          <w:szCs w:val="21"/>
        </w:rPr>
      </w:pPr>
      <w:r>
        <w:rPr>
          <w:rFonts w:ascii="仿宋" w:eastAsia="仿宋" w:hAnsi="仿宋" w:cs="仿宋" w:hint="eastAsia"/>
          <w:b/>
          <w:szCs w:val="21"/>
        </w:rPr>
        <w:t xml:space="preserve">    先修课程：</w:t>
      </w:r>
      <w:r>
        <w:rPr>
          <w:rFonts w:ascii="仿宋" w:eastAsia="仿宋" w:hAnsi="仿宋" w:cs="仿宋" w:hint="eastAsia"/>
        </w:rPr>
        <w:t>无机及分析化学、有机化学、生物化学、药用植物学、中药学等</w:t>
      </w:r>
    </w:p>
    <w:p w:rsidR="00035D27" w:rsidRDefault="003C0F07">
      <w:pPr>
        <w:tabs>
          <w:tab w:val="left" w:pos="360"/>
        </w:tabs>
        <w:spacing w:line="360" w:lineRule="auto"/>
        <w:ind w:leftChars="90" w:left="198" w:rightChars="90" w:right="198" w:firstLineChars="393" w:firstLine="868"/>
        <w:jc w:val="both"/>
        <w:rPr>
          <w:rFonts w:ascii="仿宋" w:eastAsia="仿宋" w:hAnsi="仿宋" w:cs="仿宋"/>
          <w:szCs w:val="21"/>
        </w:rPr>
      </w:pPr>
      <w:r>
        <w:rPr>
          <w:rFonts w:ascii="仿宋" w:eastAsia="仿宋" w:hAnsi="仿宋" w:cs="仿宋" w:hint="eastAsia"/>
          <w:b/>
          <w:szCs w:val="21"/>
        </w:rPr>
        <w:t>课程目标：</w:t>
      </w:r>
      <w:r>
        <w:rPr>
          <w:rFonts w:ascii="仿宋" w:eastAsia="仿宋" w:hAnsi="仿宋" w:cs="仿宋" w:hint="eastAsia"/>
          <w:szCs w:val="21"/>
        </w:rPr>
        <w:t>通过本课程的学习，使学生具备中药化学提取、分离、检识与鉴定的基本方法和技能，对于解决中药药效物质基础、中药标准化等关键性问题将起着十分重要的作用。</w:t>
      </w:r>
    </w:p>
    <w:p w:rsidR="00035D27" w:rsidRDefault="003C0F07">
      <w:pPr>
        <w:tabs>
          <w:tab w:val="left" w:pos="360"/>
        </w:tabs>
        <w:spacing w:line="360" w:lineRule="auto"/>
        <w:ind w:leftChars="90" w:left="198" w:rightChars="90" w:right="198" w:firstLineChars="393" w:firstLine="868"/>
        <w:jc w:val="both"/>
        <w:rPr>
          <w:rFonts w:ascii="仿宋" w:eastAsia="仿宋" w:hAnsi="仿宋" w:cs="仿宋"/>
        </w:rPr>
      </w:pPr>
      <w:r>
        <w:rPr>
          <w:rFonts w:ascii="仿宋" w:eastAsia="仿宋" w:hAnsi="仿宋" w:cs="仿宋" w:hint="eastAsia"/>
          <w:b/>
          <w:szCs w:val="21"/>
        </w:rPr>
        <w:t>课</w:t>
      </w:r>
      <w:r>
        <w:rPr>
          <w:rFonts w:ascii="仿宋" w:eastAsia="仿宋" w:hAnsi="仿宋" w:cs="仿宋" w:hint="eastAsia"/>
          <w:b/>
        </w:rPr>
        <w:t>程内容：</w:t>
      </w:r>
      <w:r>
        <w:rPr>
          <w:rFonts w:ascii="仿宋" w:eastAsia="仿宋" w:hAnsi="仿宋" w:cs="仿宋" w:hint="eastAsia"/>
        </w:rPr>
        <w:t>主要讲述中药中具有生物活性或能起防病治病作用的化学成分，即有效成分的化学结构、物理化学性质、提取、分离、检识、结构鉴定或确定、生物合成途径和必要的化学结构的修饰或改造，以及有效成分的结构与中药药效之间的关系等基础理论和基本知识。</w:t>
      </w:r>
    </w:p>
    <w:p w:rsidR="00035D27" w:rsidRDefault="003C0F07" w:rsidP="00EF5DF6">
      <w:pPr>
        <w:spacing w:line="360" w:lineRule="auto"/>
        <w:ind w:leftChars="90" w:left="198" w:rightChars="90" w:right="198" w:firstLineChars="396" w:firstLine="875"/>
        <w:jc w:val="both"/>
        <w:outlineLvl w:val="0"/>
        <w:rPr>
          <w:rFonts w:ascii="仿宋" w:eastAsia="仿宋" w:hAnsi="仿宋" w:cs="仿宋"/>
          <w:szCs w:val="21"/>
        </w:rPr>
      </w:pPr>
      <w:r>
        <w:rPr>
          <w:rFonts w:ascii="仿宋" w:eastAsia="仿宋" w:hAnsi="仿宋" w:cs="仿宋" w:hint="eastAsia"/>
          <w:b/>
          <w:szCs w:val="21"/>
        </w:rPr>
        <w:t>课程名称（代码）：中药鉴定学</w:t>
      </w:r>
    </w:p>
    <w:p w:rsidR="00035D27" w:rsidRDefault="003C0F07" w:rsidP="00EF5DF6">
      <w:pPr>
        <w:spacing w:line="360" w:lineRule="auto"/>
        <w:ind w:leftChars="90" w:left="198" w:rightChars="90" w:right="198" w:firstLineChars="400" w:firstLine="883"/>
        <w:jc w:val="both"/>
        <w:outlineLvl w:val="0"/>
        <w:rPr>
          <w:rFonts w:ascii="仿宋" w:eastAsia="仿宋" w:hAnsi="仿宋" w:cs="仿宋"/>
          <w:szCs w:val="21"/>
        </w:rPr>
      </w:pPr>
      <w:r>
        <w:rPr>
          <w:rFonts w:ascii="仿宋" w:eastAsia="仿宋" w:hAnsi="仿宋" w:cs="仿宋" w:hint="eastAsia"/>
          <w:b/>
          <w:szCs w:val="21"/>
        </w:rPr>
        <w:t>课程学分：</w:t>
      </w:r>
      <w:r>
        <w:rPr>
          <w:rFonts w:ascii="仿宋" w:eastAsia="仿宋" w:hAnsi="仿宋" w:cs="仿宋" w:hint="eastAsia"/>
          <w:szCs w:val="21"/>
        </w:rPr>
        <w:t>3.5</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szCs w:val="21"/>
        </w:rPr>
      </w:pPr>
      <w:r>
        <w:rPr>
          <w:rFonts w:ascii="仿宋" w:eastAsia="仿宋" w:hAnsi="仿宋" w:cs="仿宋" w:hint="eastAsia"/>
          <w:b/>
          <w:szCs w:val="21"/>
        </w:rPr>
        <w:t xml:space="preserve">    课程学时：</w:t>
      </w:r>
      <w:r>
        <w:rPr>
          <w:rFonts w:ascii="仿宋" w:eastAsia="仿宋" w:hAnsi="仿宋" w:cs="仿宋" w:hint="eastAsia"/>
          <w:szCs w:val="21"/>
        </w:rPr>
        <w:t>56</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szCs w:val="21"/>
        </w:rPr>
      </w:pPr>
      <w:r>
        <w:rPr>
          <w:rFonts w:ascii="仿宋" w:eastAsia="仿宋" w:hAnsi="仿宋" w:cs="仿宋" w:hint="eastAsia"/>
          <w:b/>
          <w:szCs w:val="21"/>
        </w:rPr>
        <w:t xml:space="preserve">    课程性质：</w:t>
      </w:r>
      <w:r>
        <w:rPr>
          <w:rFonts w:ascii="仿宋" w:eastAsia="仿宋" w:hAnsi="仿宋" w:cs="仿宋" w:hint="eastAsia"/>
          <w:szCs w:val="21"/>
        </w:rPr>
        <w:t>专业必修课</w:t>
      </w:r>
    </w:p>
    <w:p w:rsidR="00035D27" w:rsidRDefault="003C0F07">
      <w:pPr>
        <w:spacing w:line="360" w:lineRule="auto"/>
        <w:ind w:leftChars="90" w:left="1709" w:rightChars="90" w:right="198" w:hangingChars="684" w:hanging="1511"/>
        <w:jc w:val="both"/>
        <w:rPr>
          <w:rFonts w:ascii="仿宋" w:eastAsia="仿宋" w:hAnsi="仿宋" w:cs="仿宋"/>
          <w:szCs w:val="21"/>
        </w:rPr>
      </w:pPr>
      <w:r>
        <w:rPr>
          <w:rFonts w:ascii="仿宋" w:eastAsia="仿宋" w:hAnsi="仿宋" w:cs="仿宋" w:hint="eastAsia"/>
          <w:b/>
          <w:szCs w:val="21"/>
        </w:rPr>
        <w:t xml:space="preserve">    先修课程：</w:t>
      </w:r>
      <w:r>
        <w:rPr>
          <w:rFonts w:ascii="仿宋" w:eastAsia="仿宋" w:hAnsi="仿宋" w:cs="仿宋" w:hint="eastAsia"/>
        </w:rPr>
        <w:t>药用植物学、中药学、中药化学</w:t>
      </w:r>
    </w:p>
    <w:p w:rsidR="00035D27" w:rsidRDefault="003C0F07">
      <w:pPr>
        <w:tabs>
          <w:tab w:val="left" w:pos="360"/>
        </w:tabs>
        <w:spacing w:line="360" w:lineRule="auto"/>
        <w:ind w:leftChars="90" w:left="198" w:rightChars="90" w:right="198" w:firstLineChars="392" w:firstLine="866"/>
        <w:jc w:val="both"/>
        <w:rPr>
          <w:rFonts w:ascii="仿宋" w:eastAsia="仿宋" w:hAnsi="仿宋" w:cs="仿宋"/>
        </w:rPr>
      </w:pPr>
      <w:r>
        <w:rPr>
          <w:rFonts w:ascii="仿宋" w:eastAsia="仿宋" w:hAnsi="仿宋" w:cs="仿宋" w:hint="eastAsia"/>
          <w:b/>
          <w:szCs w:val="21"/>
        </w:rPr>
        <w:t>课程目标：</w:t>
      </w:r>
      <w:r>
        <w:rPr>
          <w:rFonts w:ascii="仿宋" w:eastAsia="仿宋" w:hAnsi="仿宋" w:cs="仿宋" w:hint="eastAsia"/>
        </w:rPr>
        <w:t>通过本课程的学习，使学生掌握中药鉴定的依据和方法；了解中药鉴定的目的和常用中药的来源、产地、采制、贮藏及性状鉴定操作要点。熟练掌握300种常用中药商品的性状鉴定技术，能准确判断真伪优劣。学会按照药典等药品标准正确鉴定中药材。</w:t>
      </w:r>
    </w:p>
    <w:p w:rsidR="00035D27" w:rsidRDefault="003C0F07">
      <w:pPr>
        <w:tabs>
          <w:tab w:val="left" w:pos="360"/>
        </w:tabs>
        <w:spacing w:line="360" w:lineRule="auto"/>
        <w:ind w:leftChars="90" w:left="198" w:rightChars="90" w:right="198" w:firstLineChars="393" w:firstLine="868"/>
        <w:jc w:val="both"/>
        <w:rPr>
          <w:rFonts w:ascii="仿宋" w:eastAsia="仿宋" w:hAnsi="仿宋" w:cs="仿宋"/>
        </w:rPr>
      </w:pPr>
      <w:r>
        <w:rPr>
          <w:rFonts w:ascii="仿宋" w:eastAsia="仿宋" w:hAnsi="仿宋" w:cs="仿宋" w:hint="eastAsia"/>
          <w:b/>
          <w:szCs w:val="21"/>
        </w:rPr>
        <w:t>课</w:t>
      </w:r>
      <w:r>
        <w:rPr>
          <w:rFonts w:ascii="仿宋" w:eastAsia="仿宋" w:hAnsi="仿宋" w:cs="仿宋" w:hint="eastAsia"/>
          <w:b/>
        </w:rPr>
        <w:t>程内容：</w:t>
      </w:r>
      <w:r>
        <w:rPr>
          <w:rFonts w:ascii="仿宋" w:eastAsia="仿宋" w:hAnsi="仿宋" w:cs="仿宋" w:hint="eastAsia"/>
        </w:rPr>
        <w:t>主要讲述</w:t>
      </w:r>
      <w:r>
        <w:rPr>
          <w:rFonts w:ascii="仿宋" w:eastAsia="仿宋" w:hAnsi="仿宋" w:cs="仿宋" w:hint="eastAsia"/>
          <w:szCs w:val="21"/>
        </w:rPr>
        <w:t>中药鉴定的基本概念与任务、中药鉴定技术、中药的采收加工、中药鉴定的依据与基本程序、中药鉴定的方法以及常用中药材的来源、品种鉴别特征、质量评价、开发利用等知识。</w:t>
      </w:r>
    </w:p>
    <w:p w:rsidR="00035D27" w:rsidRDefault="003C0F07" w:rsidP="00EF5DF6">
      <w:pPr>
        <w:spacing w:line="360" w:lineRule="auto"/>
        <w:ind w:leftChars="90" w:left="198" w:rightChars="90" w:right="198" w:firstLineChars="396" w:firstLine="875"/>
        <w:jc w:val="both"/>
        <w:outlineLvl w:val="0"/>
        <w:rPr>
          <w:rFonts w:ascii="仿宋" w:eastAsia="仿宋" w:hAnsi="仿宋" w:cs="仿宋"/>
          <w:szCs w:val="21"/>
        </w:rPr>
      </w:pPr>
      <w:r>
        <w:rPr>
          <w:rFonts w:ascii="仿宋" w:eastAsia="仿宋" w:hAnsi="仿宋" w:cs="仿宋" w:hint="eastAsia"/>
          <w:b/>
          <w:szCs w:val="21"/>
        </w:rPr>
        <w:t>课程名称（代码）：</w:t>
      </w:r>
      <w:r>
        <w:rPr>
          <w:rFonts w:ascii="仿宋" w:eastAsia="仿宋" w:hAnsi="仿宋" w:cs="仿宋" w:hint="eastAsia"/>
          <w:b/>
        </w:rPr>
        <w:t>药用植物育种学</w:t>
      </w:r>
    </w:p>
    <w:p w:rsidR="00035D27" w:rsidRDefault="003C0F07" w:rsidP="00EF5DF6">
      <w:pPr>
        <w:spacing w:line="360" w:lineRule="auto"/>
        <w:ind w:leftChars="90" w:left="198" w:rightChars="90" w:right="198" w:firstLineChars="400" w:firstLine="883"/>
        <w:jc w:val="both"/>
        <w:outlineLvl w:val="0"/>
        <w:rPr>
          <w:rFonts w:ascii="仿宋" w:eastAsia="仿宋" w:hAnsi="仿宋" w:cs="仿宋"/>
          <w:szCs w:val="21"/>
        </w:rPr>
      </w:pPr>
      <w:r>
        <w:rPr>
          <w:rFonts w:ascii="仿宋" w:eastAsia="仿宋" w:hAnsi="仿宋" w:cs="仿宋" w:hint="eastAsia"/>
          <w:b/>
          <w:szCs w:val="21"/>
        </w:rPr>
        <w:t>课程学分：</w:t>
      </w:r>
      <w:r>
        <w:rPr>
          <w:rFonts w:ascii="仿宋" w:eastAsia="仿宋" w:hAnsi="仿宋" w:cs="仿宋" w:hint="eastAsia"/>
          <w:szCs w:val="21"/>
        </w:rPr>
        <w:t>3</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szCs w:val="21"/>
        </w:rPr>
      </w:pPr>
      <w:r>
        <w:rPr>
          <w:rFonts w:ascii="仿宋" w:eastAsia="仿宋" w:hAnsi="仿宋" w:cs="仿宋" w:hint="eastAsia"/>
          <w:b/>
          <w:szCs w:val="21"/>
        </w:rPr>
        <w:t xml:space="preserve">    课程学时：</w:t>
      </w:r>
      <w:r>
        <w:rPr>
          <w:rFonts w:ascii="仿宋" w:eastAsia="仿宋" w:hAnsi="仿宋" w:cs="仿宋" w:hint="eastAsia"/>
          <w:szCs w:val="21"/>
        </w:rPr>
        <w:t>48</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szCs w:val="21"/>
        </w:rPr>
      </w:pPr>
      <w:r>
        <w:rPr>
          <w:rFonts w:ascii="仿宋" w:eastAsia="仿宋" w:hAnsi="仿宋" w:cs="仿宋" w:hint="eastAsia"/>
          <w:b/>
          <w:szCs w:val="21"/>
        </w:rPr>
        <w:t xml:space="preserve">    课程性质：</w:t>
      </w:r>
      <w:r>
        <w:rPr>
          <w:rFonts w:ascii="仿宋" w:eastAsia="仿宋" w:hAnsi="仿宋" w:cs="仿宋" w:hint="eastAsia"/>
          <w:szCs w:val="21"/>
        </w:rPr>
        <w:t>专业必修课</w:t>
      </w:r>
    </w:p>
    <w:p w:rsidR="00035D27" w:rsidRDefault="003C0F07">
      <w:pPr>
        <w:spacing w:line="360" w:lineRule="auto"/>
        <w:ind w:leftChars="90" w:left="1709" w:rightChars="90" w:right="198" w:hangingChars="684" w:hanging="1511"/>
        <w:jc w:val="both"/>
        <w:rPr>
          <w:rFonts w:ascii="仿宋" w:eastAsia="仿宋" w:hAnsi="仿宋" w:cs="仿宋"/>
          <w:szCs w:val="21"/>
        </w:rPr>
      </w:pPr>
      <w:r>
        <w:rPr>
          <w:rFonts w:ascii="仿宋" w:eastAsia="仿宋" w:hAnsi="仿宋" w:cs="仿宋" w:hint="eastAsia"/>
          <w:b/>
          <w:szCs w:val="21"/>
        </w:rPr>
        <w:t xml:space="preserve">    先修课程：</w:t>
      </w:r>
      <w:r>
        <w:rPr>
          <w:rFonts w:ascii="仿宋" w:eastAsia="仿宋" w:hAnsi="仿宋" w:cs="仿宋" w:hint="eastAsia"/>
        </w:rPr>
        <w:t>药用植物学、遗传学、药用植物生态学、药用植物栽培学</w:t>
      </w:r>
    </w:p>
    <w:p w:rsidR="00035D27" w:rsidRDefault="003C0F07">
      <w:pPr>
        <w:tabs>
          <w:tab w:val="left" w:pos="360"/>
        </w:tabs>
        <w:spacing w:line="360" w:lineRule="auto"/>
        <w:ind w:leftChars="90" w:left="198" w:rightChars="90" w:right="198" w:firstLineChars="393" w:firstLine="868"/>
        <w:jc w:val="both"/>
        <w:rPr>
          <w:rFonts w:ascii="仿宋" w:eastAsia="仿宋" w:hAnsi="仿宋" w:cs="仿宋"/>
        </w:rPr>
      </w:pPr>
      <w:r>
        <w:rPr>
          <w:rFonts w:ascii="仿宋" w:eastAsia="仿宋" w:hAnsi="仿宋" w:cs="仿宋" w:hint="eastAsia"/>
          <w:b/>
          <w:szCs w:val="21"/>
        </w:rPr>
        <w:t>课程目标：</w:t>
      </w:r>
      <w:r>
        <w:rPr>
          <w:rFonts w:ascii="仿宋" w:eastAsia="仿宋" w:hAnsi="仿宋" w:cs="仿宋" w:hint="eastAsia"/>
          <w:szCs w:val="21"/>
        </w:rPr>
        <w:t>本课程</w:t>
      </w:r>
      <w:r>
        <w:rPr>
          <w:rFonts w:ascii="仿宋" w:eastAsia="仿宋" w:hAnsi="仿宋" w:cs="仿宋" w:hint="eastAsia"/>
        </w:rPr>
        <w:t>是研究选育和繁育优良药用植物品种的理论和方法的科学。通过本课程的学习，使学生初步具备药用植物品种选育的基本方法和技能。</w:t>
      </w:r>
    </w:p>
    <w:p w:rsidR="00035D27" w:rsidRDefault="003C0F07">
      <w:pPr>
        <w:tabs>
          <w:tab w:val="left" w:pos="360"/>
        </w:tabs>
        <w:spacing w:line="360" w:lineRule="auto"/>
        <w:ind w:leftChars="90" w:left="198" w:rightChars="90" w:right="198" w:firstLineChars="392" w:firstLine="866"/>
        <w:jc w:val="both"/>
        <w:rPr>
          <w:rFonts w:ascii="仿宋" w:eastAsia="仿宋" w:hAnsi="仿宋" w:cs="仿宋"/>
        </w:rPr>
      </w:pPr>
      <w:r>
        <w:rPr>
          <w:rFonts w:ascii="仿宋" w:eastAsia="仿宋" w:hAnsi="仿宋" w:cs="仿宋" w:hint="eastAsia"/>
          <w:b/>
          <w:szCs w:val="21"/>
        </w:rPr>
        <w:t>课</w:t>
      </w:r>
      <w:r>
        <w:rPr>
          <w:rFonts w:ascii="仿宋" w:eastAsia="仿宋" w:hAnsi="仿宋" w:cs="仿宋" w:hint="eastAsia"/>
          <w:b/>
        </w:rPr>
        <w:t>程内容：</w:t>
      </w:r>
      <w:r>
        <w:rPr>
          <w:rFonts w:ascii="仿宋" w:eastAsia="仿宋" w:hAnsi="仿宋" w:cs="仿宋" w:hint="eastAsia"/>
        </w:rPr>
        <w:t>主要讲述在研究和认识药用植物性状遗传规律的基础上，发掘、研究和利用种质资源，根据各地区育种目标，采用适当的育种方法和育种途径，选育优良品种，同时要繁育出数量充足、优质的种苗。</w:t>
      </w:r>
    </w:p>
    <w:p w:rsidR="00035D27" w:rsidRDefault="00035D27">
      <w:pPr>
        <w:rPr>
          <w:rFonts w:ascii="仿宋" w:eastAsia="仿宋" w:hAnsi="仿宋" w:cs="仿宋"/>
        </w:rPr>
      </w:pPr>
    </w:p>
    <w:p w:rsidR="00035D27" w:rsidRDefault="003C0F07">
      <w:pPr>
        <w:widowControl/>
        <w:autoSpaceDE/>
        <w:autoSpaceDN/>
        <w:rPr>
          <w:rFonts w:ascii="仿宋" w:eastAsia="仿宋" w:hAnsi="仿宋" w:cs="仿宋"/>
        </w:rPr>
      </w:pPr>
      <w:r>
        <w:rPr>
          <w:rFonts w:ascii="仿宋" w:eastAsia="仿宋" w:hAnsi="仿宋" w:cs="仿宋"/>
        </w:rPr>
        <w:br w:type="page"/>
      </w:r>
    </w:p>
    <w:p w:rsidR="00035D27" w:rsidRDefault="00447786">
      <w:pPr>
        <w:rPr>
          <w:rFonts w:ascii="仿宋" w:eastAsia="仿宋" w:hAnsi="仿宋" w:cs="仿宋"/>
        </w:rPr>
      </w:pPr>
      <w:r>
        <w:rPr>
          <w:rFonts w:ascii="仿宋" w:eastAsia="仿宋" w:hAnsi="仿宋" w:cs="仿宋"/>
          <w:noProof/>
          <w:lang w:val="en-US" w:bidi="ar-SA"/>
        </w:rPr>
        <w:lastRenderedPageBreak/>
        <w:pict>
          <v:group id="_x0000_s1327" style="position:absolute;margin-left:57.9pt;margin-top:3.65pt;width:503.75pt;height:722.4pt;z-index:-251633664;mso-position-horizontal-relative:page" coordorigin="1306,57" coordsize="9583,12672">
            <v:rect id="_x0000_s1328" style="position:absolute;left:1306;top:57;width:10;height:10" fillcolor="black" stroked="f"/>
            <v:line id="_x0000_s1329" style="position:absolute" from="1316,62" to="10879,62" strokeweight=".48pt"/>
            <v:rect id="_x0000_s1330" style="position:absolute;left:10879;top:57;width:10;height:10" fillcolor="black" stroked="f"/>
            <v:line id="_x0000_s1331" style="position:absolute" from="1311,67" to="1311,12728" strokeweight=".48pt"/>
            <v:line id="_x0000_s1332" style="position:absolute" from="1316,12723" to="10879,12723" strokeweight=".16936mm"/>
            <v:line id="_x0000_s1333" style="position:absolute" from="10884,67" to="10884,12728" strokeweight=".48pt"/>
            <w10:wrap anchorx="page"/>
          </v:group>
        </w:pict>
      </w:r>
    </w:p>
    <w:p w:rsidR="00035D27" w:rsidRDefault="003C0F07" w:rsidP="00EF5DF6">
      <w:pPr>
        <w:spacing w:line="360" w:lineRule="auto"/>
        <w:ind w:firstLineChars="200" w:firstLine="482"/>
        <w:outlineLvl w:val="0"/>
        <w:rPr>
          <w:rFonts w:ascii="仿宋" w:eastAsia="仿宋" w:hAnsi="仿宋" w:cs="仿宋"/>
          <w:b/>
          <w:sz w:val="24"/>
        </w:rPr>
      </w:pPr>
      <w:r>
        <w:rPr>
          <w:rFonts w:ascii="仿宋" w:eastAsia="仿宋" w:hAnsi="仿宋" w:cs="仿宋" w:hint="eastAsia"/>
          <w:b/>
          <w:sz w:val="24"/>
        </w:rPr>
        <w:t>九、实践教学计划安排</w:t>
      </w:r>
    </w:p>
    <w:p w:rsidR="00035D27" w:rsidRDefault="003C0F07" w:rsidP="00EF5DF6">
      <w:pPr>
        <w:spacing w:line="360" w:lineRule="auto"/>
        <w:ind w:firstLineChars="200" w:firstLine="442"/>
        <w:outlineLvl w:val="0"/>
        <w:rPr>
          <w:rFonts w:ascii="仿宋" w:eastAsia="仿宋" w:hAnsi="仿宋" w:cs="仿宋"/>
          <w:b/>
          <w:szCs w:val="21"/>
        </w:rPr>
      </w:pPr>
      <w:r>
        <w:rPr>
          <w:rFonts w:ascii="仿宋" w:eastAsia="仿宋" w:hAnsi="仿宋" w:cs="仿宋" w:hint="eastAsia"/>
          <w:b/>
          <w:szCs w:val="21"/>
        </w:rPr>
        <w:t>（一）实践教学环节设置表</w:t>
      </w:r>
    </w:p>
    <w:p w:rsidR="00035D27" w:rsidRDefault="00035D27">
      <w:pPr>
        <w:spacing w:line="360" w:lineRule="auto"/>
        <w:ind w:firstLineChars="200" w:firstLine="442"/>
        <w:rPr>
          <w:rFonts w:ascii="仿宋" w:eastAsia="仿宋" w:hAnsi="仿宋" w:cs="仿宋"/>
          <w:b/>
          <w:szCs w:val="21"/>
        </w:rPr>
      </w:pPr>
    </w:p>
    <w:p w:rsidR="00035D27" w:rsidRDefault="003C0F07">
      <w:pPr>
        <w:tabs>
          <w:tab w:val="left" w:pos="6257"/>
        </w:tabs>
        <w:spacing w:line="360" w:lineRule="auto"/>
        <w:ind w:firstLineChars="200" w:firstLine="442"/>
        <w:jc w:val="center"/>
        <w:rPr>
          <w:rFonts w:ascii="仿宋" w:eastAsia="仿宋" w:hAnsi="仿宋" w:cs="仿宋"/>
          <w:b/>
          <w:szCs w:val="21"/>
        </w:rPr>
      </w:pPr>
      <w:r>
        <w:rPr>
          <w:rFonts w:ascii="仿宋" w:eastAsia="仿宋" w:hAnsi="仿宋" w:cs="仿宋" w:hint="eastAsia"/>
          <w:b/>
          <w:szCs w:val="21"/>
        </w:rPr>
        <w:t>表5   中草药栽培与鉴定专业实践教学环节设置表</w:t>
      </w:r>
    </w:p>
    <w:tbl>
      <w:tblPr>
        <w:tblW w:w="8266" w:type="dxa"/>
        <w:jc w:val="center"/>
        <w:tblInd w:w="-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93"/>
        <w:gridCol w:w="1167"/>
        <w:gridCol w:w="1606"/>
        <w:gridCol w:w="738"/>
        <w:gridCol w:w="671"/>
        <w:gridCol w:w="704"/>
        <w:gridCol w:w="887"/>
        <w:gridCol w:w="1900"/>
      </w:tblGrid>
      <w:tr w:rsidR="00035D27">
        <w:trPr>
          <w:trHeight w:val="634"/>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序号</w:t>
            </w:r>
          </w:p>
        </w:tc>
        <w:tc>
          <w:tcPr>
            <w:tcW w:w="116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实践环节代码</w:t>
            </w: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实践教学内容</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学分</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总学时数</w:t>
            </w:r>
          </w:p>
        </w:tc>
        <w:tc>
          <w:tcPr>
            <w:tcW w:w="704"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执行学期</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周数</w:t>
            </w:r>
          </w:p>
        </w:tc>
        <w:tc>
          <w:tcPr>
            <w:tcW w:w="1900"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开课单位</w:t>
            </w:r>
          </w:p>
        </w:tc>
      </w:tr>
      <w:tr w:rsidR="00035D27">
        <w:trPr>
          <w:trHeight w:val="251"/>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1167" w:type="dxa"/>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入学教育</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0</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30</w:t>
            </w:r>
          </w:p>
        </w:tc>
        <w:tc>
          <w:tcPr>
            <w:tcW w:w="704" w:type="dxa"/>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学院、各相关单位</w:t>
            </w:r>
          </w:p>
        </w:tc>
      </w:tr>
      <w:tr w:rsidR="00035D27">
        <w:trPr>
          <w:trHeight w:val="251"/>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2</w:t>
            </w:r>
          </w:p>
        </w:tc>
        <w:tc>
          <w:tcPr>
            <w:tcW w:w="1167" w:type="dxa"/>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B2194001</w:t>
            </w: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军事训练</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2</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60</w:t>
            </w:r>
          </w:p>
        </w:tc>
        <w:tc>
          <w:tcPr>
            <w:tcW w:w="704" w:type="dxa"/>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2</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武装部</w:t>
            </w:r>
          </w:p>
        </w:tc>
      </w:tr>
      <w:tr w:rsidR="00035D27">
        <w:trPr>
          <w:trHeight w:val="251"/>
          <w:jc w:val="center"/>
        </w:trPr>
        <w:tc>
          <w:tcPr>
            <w:tcW w:w="593"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3</w:t>
            </w:r>
          </w:p>
        </w:tc>
        <w:tc>
          <w:tcPr>
            <w:tcW w:w="1167" w:type="dxa"/>
          </w:tcPr>
          <w:p w:rsidR="00035D27" w:rsidRDefault="00035D27">
            <w:pPr>
              <w:widowControl/>
              <w:jc w:val="center"/>
              <w:rPr>
                <w:rFonts w:ascii="仿宋" w:eastAsia="仿宋" w:hAnsi="仿宋" w:cs="仿宋"/>
                <w:sz w:val="18"/>
                <w:szCs w:val="18"/>
                <w:lang w:val="en-US"/>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lang w:val="en-US"/>
              </w:rPr>
              <w:t>劳动实践</w:t>
            </w:r>
          </w:p>
        </w:tc>
        <w:tc>
          <w:tcPr>
            <w:tcW w:w="738"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1</w:t>
            </w:r>
          </w:p>
        </w:tc>
        <w:tc>
          <w:tcPr>
            <w:tcW w:w="671"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30</w:t>
            </w:r>
          </w:p>
        </w:tc>
        <w:tc>
          <w:tcPr>
            <w:tcW w:w="704" w:type="dxa"/>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1-7</w:t>
            </w:r>
          </w:p>
        </w:tc>
        <w:tc>
          <w:tcPr>
            <w:tcW w:w="887" w:type="dxa"/>
            <w:vAlign w:val="center"/>
          </w:tcPr>
          <w:p w:rsidR="00035D27" w:rsidRDefault="00035D27">
            <w:pPr>
              <w:widowControl/>
              <w:jc w:val="center"/>
              <w:rPr>
                <w:rFonts w:ascii="仿宋" w:eastAsia="仿宋" w:hAnsi="仿宋" w:cs="仿宋"/>
                <w:sz w:val="18"/>
                <w:szCs w:val="18"/>
              </w:rPr>
            </w:pP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各学院</w:t>
            </w:r>
          </w:p>
        </w:tc>
      </w:tr>
      <w:tr w:rsidR="00035D27">
        <w:trPr>
          <w:trHeight w:val="251"/>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lang w:val="en-US"/>
              </w:rPr>
              <w:t>4</w:t>
            </w:r>
          </w:p>
        </w:tc>
        <w:tc>
          <w:tcPr>
            <w:tcW w:w="1167" w:type="dxa"/>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暑期社会实践</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0</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120</w:t>
            </w:r>
          </w:p>
        </w:tc>
        <w:tc>
          <w:tcPr>
            <w:tcW w:w="704" w:type="dxa"/>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4、6</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各2周</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团委、学院</w:t>
            </w:r>
          </w:p>
        </w:tc>
      </w:tr>
      <w:tr w:rsidR="00035D27">
        <w:trPr>
          <w:trHeight w:val="251"/>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lang w:val="en-US"/>
              </w:rPr>
              <w:t>5</w:t>
            </w:r>
            <w:r>
              <w:rPr>
                <w:rFonts w:ascii="仿宋" w:eastAsia="仿宋" w:hAnsi="仿宋" w:cs="仿宋" w:hint="eastAsia"/>
                <w:sz w:val="18"/>
                <w:szCs w:val="18"/>
              </w:rPr>
              <w:t xml:space="preserve">　</w:t>
            </w: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思政类课程实践</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2</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lang w:val="en-US"/>
              </w:rPr>
              <w:t>42</w:t>
            </w:r>
            <w:r>
              <w:rPr>
                <w:rFonts w:ascii="仿宋" w:eastAsia="仿宋" w:hAnsi="仿宋" w:cs="仿宋" w:hint="eastAsia"/>
                <w:sz w:val="18"/>
                <w:szCs w:val="18"/>
              </w:rPr>
              <w:t xml:space="preserve">　</w:t>
            </w:r>
          </w:p>
        </w:tc>
        <w:tc>
          <w:tcPr>
            <w:tcW w:w="704" w:type="dxa"/>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1-7</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马克思主义学院</w:t>
            </w:r>
          </w:p>
        </w:tc>
      </w:tr>
      <w:tr w:rsidR="00035D27">
        <w:trPr>
          <w:trHeight w:val="251"/>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6</w:t>
            </w:r>
          </w:p>
        </w:tc>
        <w:tc>
          <w:tcPr>
            <w:tcW w:w="116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课内实验(实践)</w:t>
            </w:r>
          </w:p>
        </w:tc>
        <w:tc>
          <w:tcPr>
            <w:tcW w:w="738"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28</w:t>
            </w:r>
          </w:p>
        </w:tc>
        <w:tc>
          <w:tcPr>
            <w:tcW w:w="671"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448</w:t>
            </w:r>
          </w:p>
        </w:tc>
        <w:tc>
          <w:tcPr>
            <w:tcW w:w="704" w:type="dxa"/>
          </w:tcPr>
          <w:p w:rsidR="00035D27" w:rsidRDefault="00035D27">
            <w:pPr>
              <w:widowControl/>
              <w:jc w:val="center"/>
              <w:rPr>
                <w:rFonts w:ascii="仿宋" w:eastAsia="仿宋" w:hAnsi="仿宋" w:cs="仿宋"/>
                <w:sz w:val="18"/>
                <w:szCs w:val="18"/>
              </w:rPr>
            </w:pP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各教学单位</w:t>
            </w:r>
          </w:p>
        </w:tc>
      </w:tr>
      <w:tr w:rsidR="00035D27">
        <w:trPr>
          <w:trHeight w:val="90"/>
          <w:jc w:val="center"/>
        </w:trPr>
        <w:tc>
          <w:tcPr>
            <w:tcW w:w="593" w:type="dxa"/>
            <w:vMerge w:val="restart"/>
            <w:vAlign w:val="center"/>
          </w:tcPr>
          <w:p w:rsidR="00035D27" w:rsidRDefault="003C0F07">
            <w:pPr>
              <w:widowControl/>
              <w:jc w:val="center"/>
              <w:rPr>
                <w:rFonts w:ascii="仿宋" w:eastAsia="仿宋" w:hAnsi="仿宋" w:cs="仿宋"/>
                <w:b/>
                <w:sz w:val="15"/>
                <w:szCs w:val="15"/>
                <w:lang w:val="en-US"/>
              </w:rPr>
            </w:pPr>
            <w:r>
              <w:rPr>
                <w:rFonts w:ascii="仿宋" w:eastAsia="仿宋" w:hAnsi="仿宋" w:cs="仿宋" w:hint="eastAsia"/>
                <w:b/>
                <w:sz w:val="15"/>
                <w:szCs w:val="15"/>
                <w:lang w:val="en-US"/>
              </w:rPr>
              <w:t>7</w:t>
            </w:r>
          </w:p>
          <w:p w:rsidR="00035D27" w:rsidRDefault="003C0F07">
            <w:pPr>
              <w:widowControl/>
              <w:jc w:val="center"/>
              <w:rPr>
                <w:rFonts w:ascii="仿宋" w:eastAsia="仿宋" w:hAnsi="仿宋" w:cs="仿宋"/>
                <w:sz w:val="15"/>
                <w:szCs w:val="15"/>
              </w:rPr>
            </w:pPr>
            <w:r>
              <w:rPr>
                <w:rFonts w:ascii="仿宋" w:eastAsia="仿宋" w:hAnsi="仿宋" w:cs="仿宋" w:hint="eastAsia"/>
                <w:sz w:val="15"/>
                <w:szCs w:val="15"/>
              </w:rPr>
              <w:t>课</w:t>
            </w:r>
          </w:p>
          <w:p w:rsidR="00035D27" w:rsidRDefault="003C0F07">
            <w:pPr>
              <w:widowControl/>
              <w:jc w:val="center"/>
              <w:rPr>
                <w:rFonts w:ascii="仿宋" w:eastAsia="仿宋" w:hAnsi="仿宋" w:cs="仿宋"/>
                <w:sz w:val="15"/>
                <w:szCs w:val="15"/>
              </w:rPr>
            </w:pPr>
            <w:r>
              <w:rPr>
                <w:rFonts w:ascii="仿宋" w:eastAsia="仿宋" w:hAnsi="仿宋" w:cs="仿宋" w:hint="eastAsia"/>
                <w:sz w:val="15"/>
                <w:szCs w:val="15"/>
              </w:rPr>
              <w:t>程</w:t>
            </w:r>
          </w:p>
          <w:p w:rsidR="00035D27" w:rsidRDefault="003C0F07">
            <w:pPr>
              <w:widowControl/>
              <w:jc w:val="center"/>
              <w:rPr>
                <w:rFonts w:ascii="仿宋" w:eastAsia="仿宋" w:hAnsi="仿宋" w:cs="仿宋"/>
                <w:sz w:val="15"/>
                <w:szCs w:val="15"/>
              </w:rPr>
            </w:pPr>
            <w:r>
              <w:rPr>
                <w:rFonts w:ascii="仿宋" w:eastAsia="仿宋" w:hAnsi="仿宋" w:cs="仿宋" w:hint="eastAsia"/>
                <w:sz w:val="15"/>
                <w:szCs w:val="15"/>
              </w:rPr>
              <w:t>教</w:t>
            </w:r>
          </w:p>
          <w:p w:rsidR="00035D27" w:rsidRDefault="003C0F07">
            <w:pPr>
              <w:widowControl/>
              <w:jc w:val="center"/>
              <w:rPr>
                <w:rFonts w:ascii="仿宋" w:eastAsia="仿宋" w:hAnsi="仿宋" w:cs="仿宋"/>
                <w:sz w:val="15"/>
                <w:szCs w:val="15"/>
              </w:rPr>
            </w:pPr>
            <w:r>
              <w:rPr>
                <w:rFonts w:ascii="仿宋" w:eastAsia="仿宋" w:hAnsi="仿宋" w:cs="仿宋" w:hint="eastAsia"/>
                <w:sz w:val="15"/>
                <w:szCs w:val="15"/>
              </w:rPr>
              <w:t>学</w:t>
            </w:r>
          </w:p>
          <w:p w:rsidR="00035D27" w:rsidRDefault="003C0F07">
            <w:pPr>
              <w:widowControl/>
              <w:jc w:val="center"/>
              <w:rPr>
                <w:rFonts w:ascii="仿宋" w:eastAsia="仿宋" w:hAnsi="仿宋" w:cs="仿宋"/>
                <w:sz w:val="15"/>
                <w:szCs w:val="15"/>
              </w:rPr>
            </w:pPr>
            <w:r>
              <w:rPr>
                <w:rFonts w:ascii="仿宋" w:eastAsia="仿宋" w:hAnsi="仿宋" w:cs="仿宋" w:hint="eastAsia"/>
                <w:sz w:val="15"/>
                <w:szCs w:val="15"/>
              </w:rPr>
              <w:t>实</w:t>
            </w:r>
          </w:p>
          <w:p w:rsidR="00035D27" w:rsidRDefault="003C0F07">
            <w:pPr>
              <w:widowControl/>
              <w:jc w:val="center"/>
              <w:rPr>
                <w:rFonts w:ascii="仿宋" w:eastAsia="仿宋" w:hAnsi="仿宋" w:cs="仿宋"/>
                <w:sz w:val="15"/>
                <w:szCs w:val="15"/>
              </w:rPr>
            </w:pPr>
            <w:r>
              <w:rPr>
                <w:rFonts w:ascii="仿宋" w:eastAsia="仿宋" w:hAnsi="仿宋" w:cs="仿宋" w:hint="eastAsia"/>
                <w:sz w:val="15"/>
                <w:szCs w:val="15"/>
              </w:rPr>
              <w:t>习</w:t>
            </w: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农业气象学</w:t>
            </w:r>
          </w:p>
        </w:tc>
        <w:tc>
          <w:tcPr>
            <w:tcW w:w="738"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0.5</w:t>
            </w:r>
          </w:p>
        </w:tc>
        <w:tc>
          <w:tcPr>
            <w:tcW w:w="671"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15</w:t>
            </w:r>
          </w:p>
        </w:tc>
        <w:tc>
          <w:tcPr>
            <w:tcW w:w="704"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2</w:t>
            </w:r>
          </w:p>
        </w:tc>
        <w:tc>
          <w:tcPr>
            <w:tcW w:w="887"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0.5周</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农学院</w:t>
            </w:r>
          </w:p>
        </w:tc>
      </w:tr>
      <w:tr w:rsidR="00035D27">
        <w:trPr>
          <w:trHeight w:val="358"/>
          <w:jc w:val="center"/>
        </w:trPr>
        <w:tc>
          <w:tcPr>
            <w:tcW w:w="593" w:type="dxa"/>
            <w:vMerge/>
            <w:vAlign w:val="center"/>
          </w:tcPr>
          <w:p w:rsidR="00035D27" w:rsidRDefault="00035D27">
            <w:pPr>
              <w:widowControl/>
              <w:jc w:val="center"/>
              <w:rPr>
                <w:rFonts w:ascii="仿宋" w:eastAsia="仿宋" w:hAnsi="仿宋" w:cs="仿宋"/>
                <w:sz w:val="15"/>
                <w:szCs w:val="15"/>
              </w:rPr>
            </w:pP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药用植物学</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30</w:t>
            </w:r>
          </w:p>
        </w:tc>
        <w:tc>
          <w:tcPr>
            <w:tcW w:w="704"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2</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1周</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农学院</w:t>
            </w:r>
          </w:p>
        </w:tc>
      </w:tr>
      <w:tr w:rsidR="00035D27">
        <w:trPr>
          <w:trHeight w:val="358"/>
          <w:jc w:val="center"/>
        </w:trPr>
        <w:tc>
          <w:tcPr>
            <w:tcW w:w="593" w:type="dxa"/>
            <w:vMerge/>
            <w:vAlign w:val="center"/>
          </w:tcPr>
          <w:p w:rsidR="00035D27" w:rsidRDefault="00035D27">
            <w:pPr>
              <w:widowControl/>
              <w:jc w:val="center"/>
              <w:rPr>
                <w:rFonts w:ascii="仿宋" w:eastAsia="仿宋" w:hAnsi="仿宋" w:cs="仿宋"/>
                <w:sz w:val="15"/>
                <w:szCs w:val="15"/>
              </w:rPr>
            </w:pP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药用植物保护学</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30</w:t>
            </w:r>
          </w:p>
        </w:tc>
        <w:tc>
          <w:tcPr>
            <w:tcW w:w="704"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lang w:val="en-US"/>
              </w:rPr>
              <w:t>3</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1周</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农学院</w:t>
            </w:r>
          </w:p>
        </w:tc>
      </w:tr>
      <w:tr w:rsidR="00035D27">
        <w:trPr>
          <w:trHeight w:val="358"/>
          <w:jc w:val="center"/>
        </w:trPr>
        <w:tc>
          <w:tcPr>
            <w:tcW w:w="593" w:type="dxa"/>
            <w:vMerge/>
            <w:vAlign w:val="center"/>
          </w:tcPr>
          <w:p w:rsidR="00035D27" w:rsidRDefault="00035D27">
            <w:pPr>
              <w:widowControl/>
              <w:jc w:val="center"/>
              <w:rPr>
                <w:rFonts w:ascii="仿宋" w:eastAsia="仿宋" w:hAnsi="仿宋" w:cs="仿宋"/>
                <w:sz w:val="15"/>
                <w:szCs w:val="15"/>
              </w:rPr>
            </w:pP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土壤肥料学</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30</w:t>
            </w:r>
          </w:p>
        </w:tc>
        <w:tc>
          <w:tcPr>
            <w:tcW w:w="704"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4</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1周</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农学院</w:t>
            </w:r>
          </w:p>
        </w:tc>
      </w:tr>
      <w:tr w:rsidR="00035D27">
        <w:trPr>
          <w:trHeight w:val="251"/>
          <w:jc w:val="center"/>
        </w:trPr>
        <w:tc>
          <w:tcPr>
            <w:tcW w:w="593" w:type="dxa"/>
            <w:vMerge/>
            <w:vAlign w:val="center"/>
          </w:tcPr>
          <w:p w:rsidR="00035D27" w:rsidRDefault="00035D27">
            <w:pPr>
              <w:widowControl/>
              <w:jc w:val="center"/>
              <w:rPr>
                <w:rFonts w:ascii="仿宋" w:eastAsia="仿宋" w:hAnsi="仿宋" w:cs="仿宋"/>
                <w:sz w:val="18"/>
                <w:szCs w:val="18"/>
              </w:rPr>
            </w:pP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药用植物栽培学</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671"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30</w:t>
            </w:r>
          </w:p>
        </w:tc>
        <w:tc>
          <w:tcPr>
            <w:tcW w:w="704" w:type="dxa"/>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4</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1周</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农学院</w:t>
            </w:r>
          </w:p>
        </w:tc>
      </w:tr>
      <w:tr w:rsidR="00035D27">
        <w:trPr>
          <w:trHeight w:val="251"/>
          <w:jc w:val="center"/>
        </w:trPr>
        <w:tc>
          <w:tcPr>
            <w:tcW w:w="593" w:type="dxa"/>
            <w:vMerge/>
            <w:vAlign w:val="center"/>
          </w:tcPr>
          <w:p w:rsidR="00035D27" w:rsidRDefault="00035D27">
            <w:pPr>
              <w:widowControl/>
              <w:jc w:val="center"/>
              <w:rPr>
                <w:rFonts w:ascii="仿宋" w:eastAsia="仿宋" w:hAnsi="仿宋" w:cs="仿宋"/>
                <w:sz w:val="18"/>
                <w:szCs w:val="18"/>
              </w:rPr>
            </w:pP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中药资源学</w:t>
            </w:r>
          </w:p>
        </w:tc>
        <w:tc>
          <w:tcPr>
            <w:tcW w:w="738"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1</w:t>
            </w:r>
          </w:p>
        </w:tc>
        <w:tc>
          <w:tcPr>
            <w:tcW w:w="671"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30</w:t>
            </w:r>
          </w:p>
        </w:tc>
        <w:tc>
          <w:tcPr>
            <w:tcW w:w="704"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6</w:t>
            </w:r>
          </w:p>
        </w:tc>
        <w:tc>
          <w:tcPr>
            <w:tcW w:w="887"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1周</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农学院</w:t>
            </w:r>
          </w:p>
        </w:tc>
      </w:tr>
      <w:tr w:rsidR="00035D27">
        <w:trPr>
          <w:trHeight w:val="319"/>
          <w:jc w:val="center"/>
        </w:trPr>
        <w:tc>
          <w:tcPr>
            <w:tcW w:w="593" w:type="dxa"/>
            <w:vMerge/>
            <w:vAlign w:val="center"/>
          </w:tcPr>
          <w:p w:rsidR="00035D27" w:rsidRDefault="00035D27">
            <w:pPr>
              <w:widowControl/>
              <w:jc w:val="center"/>
              <w:rPr>
                <w:rFonts w:ascii="仿宋" w:eastAsia="仿宋" w:hAnsi="仿宋" w:cs="仿宋"/>
                <w:sz w:val="18"/>
                <w:szCs w:val="18"/>
              </w:rPr>
            </w:pP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药用植物育种学</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30</w:t>
            </w:r>
          </w:p>
        </w:tc>
        <w:tc>
          <w:tcPr>
            <w:tcW w:w="704"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6</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1周</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农学院</w:t>
            </w:r>
          </w:p>
        </w:tc>
      </w:tr>
      <w:tr w:rsidR="00035D27">
        <w:trPr>
          <w:trHeight w:val="251"/>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 xml:space="preserve">　</w:t>
            </w: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综合实训</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 xml:space="preserve">2　</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 xml:space="preserve">60　</w:t>
            </w:r>
          </w:p>
        </w:tc>
        <w:tc>
          <w:tcPr>
            <w:tcW w:w="704" w:type="dxa"/>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rPr>
              <w:t>5、</w:t>
            </w:r>
            <w:r>
              <w:rPr>
                <w:rFonts w:ascii="仿宋" w:eastAsia="仿宋" w:hAnsi="仿宋" w:cs="仿宋" w:hint="eastAsia"/>
                <w:sz w:val="18"/>
                <w:szCs w:val="18"/>
                <w:lang w:val="en-US"/>
              </w:rPr>
              <w:t>6</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各1周</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农学院</w:t>
            </w:r>
          </w:p>
        </w:tc>
      </w:tr>
      <w:tr w:rsidR="00035D27">
        <w:trPr>
          <w:trHeight w:val="251"/>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 xml:space="preserve">　</w:t>
            </w: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创新创业实践</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4</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0</w:t>
            </w:r>
          </w:p>
        </w:tc>
        <w:tc>
          <w:tcPr>
            <w:tcW w:w="704" w:type="dxa"/>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1-8</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c>
          <w:tcPr>
            <w:tcW w:w="1900" w:type="dxa"/>
            <w:noWrap/>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w:t>
            </w:r>
          </w:p>
        </w:tc>
      </w:tr>
      <w:tr w:rsidR="00035D27">
        <w:trPr>
          <w:trHeight w:val="251"/>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 xml:space="preserve">　</w:t>
            </w: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毕业实习</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lang w:val="en-US"/>
              </w:rPr>
              <w:t>8</w:t>
            </w:r>
          </w:p>
        </w:tc>
        <w:tc>
          <w:tcPr>
            <w:tcW w:w="671"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128</w:t>
            </w:r>
          </w:p>
        </w:tc>
        <w:tc>
          <w:tcPr>
            <w:tcW w:w="704" w:type="dxa"/>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7</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10</w:t>
            </w:r>
          </w:p>
        </w:tc>
        <w:tc>
          <w:tcPr>
            <w:tcW w:w="1900" w:type="dxa"/>
            <w:noWrap/>
            <w:vAlign w:val="bottom"/>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农学院</w:t>
            </w:r>
          </w:p>
        </w:tc>
      </w:tr>
      <w:tr w:rsidR="00035D27">
        <w:trPr>
          <w:trHeight w:val="420"/>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 xml:space="preserve">　</w:t>
            </w: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毕业论文(设计)及答辩</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lang w:val="en-US"/>
              </w:rPr>
              <w:t>8</w:t>
            </w:r>
          </w:p>
        </w:tc>
        <w:tc>
          <w:tcPr>
            <w:tcW w:w="671"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128</w:t>
            </w:r>
          </w:p>
        </w:tc>
        <w:tc>
          <w:tcPr>
            <w:tcW w:w="704"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8</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14</w:t>
            </w:r>
          </w:p>
        </w:tc>
        <w:tc>
          <w:tcPr>
            <w:tcW w:w="1900" w:type="dxa"/>
            <w:vAlign w:val="center"/>
          </w:tcPr>
          <w:p w:rsidR="00035D27" w:rsidRDefault="003C0F07">
            <w:pPr>
              <w:widowControl/>
              <w:jc w:val="center"/>
              <w:rPr>
                <w:rFonts w:ascii="仿宋" w:eastAsia="仿宋" w:hAnsi="仿宋" w:cs="仿宋"/>
                <w:color w:val="000000"/>
              </w:rPr>
            </w:pPr>
            <w:r>
              <w:rPr>
                <w:rFonts w:ascii="仿宋" w:eastAsia="仿宋" w:hAnsi="仿宋" w:cs="仿宋" w:hint="eastAsia"/>
                <w:sz w:val="18"/>
                <w:szCs w:val="18"/>
              </w:rPr>
              <w:t>农学院</w:t>
            </w:r>
          </w:p>
        </w:tc>
      </w:tr>
      <w:tr w:rsidR="00035D27">
        <w:trPr>
          <w:trHeight w:val="251"/>
          <w:jc w:val="center"/>
        </w:trPr>
        <w:tc>
          <w:tcPr>
            <w:tcW w:w="593"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 xml:space="preserve">　</w:t>
            </w:r>
          </w:p>
        </w:tc>
        <w:tc>
          <w:tcPr>
            <w:tcW w:w="1167" w:type="dxa"/>
            <w:vAlign w:val="center"/>
          </w:tcPr>
          <w:p w:rsidR="00035D27" w:rsidRDefault="00035D27">
            <w:pPr>
              <w:widowControl/>
              <w:jc w:val="center"/>
              <w:rPr>
                <w:rFonts w:ascii="仿宋" w:eastAsia="仿宋" w:hAnsi="仿宋" w:cs="仿宋"/>
                <w:sz w:val="18"/>
                <w:szCs w:val="18"/>
              </w:rPr>
            </w:pPr>
          </w:p>
        </w:tc>
        <w:tc>
          <w:tcPr>
            <w:tcW w:w="1606"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毕业教育</w:t>
            </w:r>
          </w:p>
        </w:tc>
        <w:tc>
          <w:tcPr>
            <w:tcW w:w="738"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0</w:t>
            </w:r>
          </w:p>
        </w:tc>
        <w:tc>
          <w:tcPr>
            <w:tcW w:w="671"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30</w:t>
            </w:r>
          </w:p>
        </w:tc>
        <w:tc>
          <w:tcPr>
            <w:tcW w:w="704"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8</w:t>
            </w:r>
          </w:p>
        </w:tc>
        <w:tc>
          <w:tcPr>
            <w:tcW w:w="887" w:type="dxa"/>
            <w:vAlign w:val="center"/>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1</w:t>
            </w:r>
          </w:p>
        </w:tc>
        <w:tc>
          <w:tcPr>
            <w:tcW w:w="1900" w:type="dxa"/>
            <w:vAlign w:val="center"/>
          </w:tcPr>
          <w:p w:rsidR="00035D27" w:rsidRDefault="003C0F07">
            <w:pPr>
              <w:widowControl/>
              <w:jc w:val="center"/>
              <w:rPr>
                <w:rFonts w:ascii="仿宋" w:eastAsia="仿宋" w:hAnsi="仿宋" w:cs="仿宋"/>
                <w:color w:val="000000"/>
              </w:rPr>
            </w:pPr>
            <w:r>
              <w:rPr>
                <w:rFonts w:ascii="仿宋" w:eastAsia="仿宋" w:hAnsi="仿宋" w:cs="仿宋" w:hint="eastAsia"/>
                <w:bCs/>
                <w:sz w:val="18"/>
                <w:szCs w:val="18"/>
              </w:rPr>
              <w:t>大学生就业创业指导中心、农学院</w:t>
            </w:r>
          </w:p>
        </w:tc>
      </w:tr>
      <w:tr w:rsidR="00035D27">
        <w:trPr>
          <w:trHeight w:val="251"/>
          <w:jc w:val="center"/>
        </w:trPr>
        <w:tc>
          <w:tcPr>
            <w:tcW w:w="3366" w:type="dxa"/>
            <w:gridSpan w:val="3"/>
          </w:tcPr>
          <w:p w:rsidR="00035D27" w:rsidRDefault="003C0F07">
            <w:pPr>
              <w:widowControl/>
              <w:jc w:val="center"/>
              <w:rPr>
                <w:rFonts w:ascii="仿宋" w:eastAsia="仿宋" w:hAnsi="仿宋" w:cs="仿宋"/>
                <w:sz w:val="18"/>
                <w:szCs w:val="18"/>
              </w:rPr>
            </w:pPr>
            <w:r>
              <w:rPr>
                <w:rFonts w:ascii="仿宋" w:eastAsia="仿宋" w:hAnsi="仿宋" w:cs="仿宋" w:hint="eastAsia"/>
                <w:sz w:val="18"/>
                <w:szCs w:val="18"/>
              </w:rPr>
              <w:t>合  计</w:t>
            </w:r>
          </w:p>
        </w:tc>
        <w:tc>
          <w:tcPr>
            <w:tcW w:w="738"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61.5</w:t>
            </w:r>
          </w:p>
        </w:tc>
        <w:tc>
          <w:tcPr>
            <w:tcW w:w="671" w:type="dxa"/>
            <w:vAlign w:val="center"/>
          </w:tcPr>
          <w:p w:rsidR="00035D27" w:rsidRDefault="003C0F07">
            <w:pPr>
              <w:widowControl/>
              <w:jc w:val="center"/>
              <w:rPr>
                <w:rFonts w:ascii="仿宋" w:eastAsia="仿宋" w:hAnsi="仿宋" w:cs="仿宋"/>
                <w:sz w:val="18"/>
                <w:szCs w:val="18"/>
                <w:lang w:val="en-US"/>
              </w:rPr>
            </w:pPr>
            <w:r>
              <w:rPr>
                <w:rFonts w:ascii="仿宋" w:eastAsia="仿宋" w:hAnsi="仿宋" w:cs="仿宋" w:hint="eastAsia"/>
                <w:sz w:val="18"/>
                <w:szCs w:val="18"/>
                <w:lang w:val="en-US"/>
              </w:rPr>
              <w:t>1271</w:t>
            </w:r>
          </w:p>
        </w:tc>
        <w:tc>
          <w:tcPr>
            <w:tcW w:w="704" w:type="dxa"/>
          </w:tcPr>
          <w:p w:rsidR="00035D27" w:rsidRDefault="00035D27">
            <w:pPr>
              <w:widowControl/>
              <w:jc w:val="center"/>
              <w:rPr>
                <w:rFonts w:ascii="仿宋" w:eastAsia="仿宋" w:hAnsi="仿宋" w:cs="仿宋"/>
                <w:sz w:val="18"/>
                <w:szCs w:val="18"/>
              </w:rPr>
            </w:pPr>
          </w:p>
        </w:tc>
        <w:tc>
          <w:tcPr>
            <w:tcW w:w="887" w:type="dxa"/>
            <w:vAlign w:val="center"/>
          </w:tcPr>
          <w:p w:rsidR="00035D27" w:rsidRDefault="00035D27">
            <w:pPr>
              <w:widowControl/>
              <w:jc w:val="center"/>
              <w:rPr>
                <w:rFonts w:ascii="仿宋" w:eastAsia="仿宋" w:hAnsi="仿宋" w:cs="仿宋"/>
                <w:sz w:val="18"/>
                <w:szCs w:val="18"/>
              </w:rPr>
            </w:pPr>
          </w:p>
        </w:tc>
        <w:tc>
          <w:tcPr>
            <w:tcW w:w="1900" w:type="dxa"/>
            <w:vAlign w:val="center"/>
          </w:tcPr>
          <w:p w:rsidR="00035D27" w:rsidRDefault="00035D27">
            <w:pPr>
              <w:widowControl/>
              <w:jc w:val="center"/>
              <w:rPr>
                <w:rFonts w:ascii="仿宋" w:eastAsia="仿宋" w:hAnsi="仿宋" w:cs="仿宋"/>
                <w:color w:val="000000"/>
              </w:rPr>
            </w:pPr>
          </w:p>
        </w:tc>
      </w:tr>
    </w:tbl>
    <w:p w:rsidR="00035D27" w:rsidRDefault="003C0F07">
      <w:pPr>
        <w:widowControl/>
        <w:ind w:leftChars="90" w:left="198" w:rightChars="90" w:right="198"/>
        <w:jc w:val="both"/>
        <w:rPr>
          <w:rFonts w:ascii="仿宋" w:eastAsia="仿宋" w:hAnsi="仿宋" w:cs="仿宋"/>
          <w:bCs/>
          <w:sz w:val="18"/>
          <w:szCs w:val="18"/>
        </w:rPr>
      </w:pPr>
      <w:r>
        <w:rPr>
          <w:rFonts w:ascii="仿宋" w:eastAsia="仿宋" w:hAnsi="仿宋" w:cs="仿宋" w:hint="eastAsia"/>
          <w:bCs/>
          <w:sz w:val="18"/>
          <w:szCs w:val="18"/>
        </w:rPr>
        <w:t>备注：1.暑期社会实践符合学校相关规定的，可计入创新创业实践学分，故社会实践不再单列学分；</w:t>
      </w:r>
    </w:p>
    <w:p w:rsidR="00035D27" w:rsidRDefault="003C0F07">
      <w:pPr>
        <w:widowControl/>
        <w:ind w:leftChars="90" w:left="198" w:rightChars="90" w:right="198" w:firstLineChars="300" w:firstLine="540"/>
        <w:jc w:val="both"/>
        <w:rPr>
          <w:rFonts w:ascii="仿宋" w:eastAsia="仿宋" w:hAnsi="仿宋" w:cs="仿宋"/>
          <w:bCs/>
          <w:sz w:val="18"/>
          <w:szCs w:val="18"/>
        </w:rPr>
      </w:pPr>
      <w:r>
        <w:rPr>
          <w:rFonts w:ascii="仿宋" w:eastAsia="仿宋" w:hAnsi="仿宋" w:cs="仿宋" w:hint="eastAsia"/>
          <w:bCs/>
          <w:sz w:val="18"/>
          <w:szCs w:val="18"/>
        </w:rPr>
        <w:t>2.入学教育和毕业教育不计入学分。</w:t>
      </w:r>
    </w:p>
    <w:p w:rsidR="00035D27" w:rsidRDefault="003C0F07" w:rsidP="00EF5DF6">
      <w:pPr>
        <w:spacing w:line="360" w:lineRule="auto"/>
        <w:ind w:leftChars="90" w:left="198" w:rightChars="90" w:right="198" w:firstLineChars="200" w:firstLine="442"/>
        <w:jc w:val="both"/>
        <w:outlineLvl w:val="0"/>
        <w:rPr>
          <w:rFonts w:ascii="仿宋" w:eastAsia="仿宋" w:hAnsi="仿宋" w:cs="仿宋"/>
          <w:b/>
          <w:szCs w:val="21"/>
        </w:rPr>
      </w:pPr>
      <w:r>
        <w:rPr>
          <w:rFonts w:ascii="仿宋" w:eastAsia="仿宋" w:hAnsi="仿宋" w:cs="仿宋" w:hint="eastAsia"/>
          <w:b/>
          <w:szCs w:val="21"/>
        </w:rPr>
        <w:t>（二）实践创新能力的培养途径</w:t>
      </w:r>
    </w:p>
    <w:p w:rsidR="00035D27" w:rsidRDefault="003C0F07">
      <w:pPr>
        <w:spacing w:line="360" w:lineRule="auto"/>
        <w:ind w:leftChars="90" w:left="198" w:rightChars="90" w:right="198"/>
        <w:jc w:val="both"/>
        <w:rPr>
          <w:rFonts w:ascii="仿宋" w:eastAsia="仿宋" w:hAnsi="仿宋" w:cs="仿宋"/>
          <w:szCs w:val="21"/>
        </w:rPr>
      </w:pPr>
      <w:r>
        <w:rPr>
          <w:rFonts w:ascii="仿宋" w:eastAsia="仿宋" w:hAnsi="仿宋" w:cs="仿宋" w:hint="eastAsia"/>
          <w:szCs w:val="21"/>
        </w:rPr>
        <w:t>1.</w:t>
      </w:r>
      <w:r>
        <w:rPr>
          <w:rFonts w:ascii="仿宋" w:eastAsia="仿宋" w:hAnsi="仿宋" w:cs="仿宋" w:hint="eastAsia"/>
          <w:b/>
          <w:szCs w:val="21"/>
        </w:rPr>
        <w:t>加强实践教学</w:t>
      </w:r>
      <w:r>
        <w:rPr>
          <w:rFonts w:ascii="仿宋" w:eastAsia="仿宋" w:hAnsi="仿宋" w:cs="仿宋" w:hint="eastAsia"/>
          <w:szCs w:val="21"/>
        </w:rPr>
        <w:t xml:space="preserve"> 通过加强实验教学、课程实习、专业综合实习、毕业实习等实验教学环节，加强学生动手能力与实践技能的锻炼，促进实践创新能力的培养。</w:t>
      </w:r>
    </w:p>
    <w:p w:rsidR="00035D27" w:rsidRDefault="003C0F07">
      <w:pPr>
        <w:spacing w:line="360" w:lineRule="auto"/>
        <w:ind w:leftChars="90" w:left="198" w:rightChars="90" w:right="198"/>
        <w:jc w:val="both"/>
        <w:rPr>
          <w:rFonts w:ascii="仿宋" w:eastAsia="仿宋" w:hAnsi="仿宋" w:cs="仿宋"/>
          <w:szCs w:val="21"/>
        </w:rPr>
      </w:pPr>
      <w:r>
        <w:rPr>
          <w:rFonts w:ascii="仿宋" w:eastAsia="仿宋" w:hAnsi="仿宋" w:cs="仿宋" w:hint="eastAsia"/>
          <w:b/>
          <w:szCs w:val="21"/>
        </w:rPr>
        <w:t>2.积极探索开设第二课堂</w:t>
      </w:r>
      <w:r>
        <w:rPr>
          <w:rFonts w:ascii="仿宋" w:eastAsia="仿宋" w:hAnsi="仿宋" w:cs="仿宋" w:hint="eastAsia"/>
          <w:szCs w:val="21"/>
        </w:rPr>
        <w:t xml:space="preserve">    第二课堂是第一课堂教学的重要补充，是培养大学生创新能力的重要环节。通过第二课堂可充分调动学生参与活动的积极性和主动性、锻炼学生的社交能力和组织管理能力，并可通过参加一定的社会实践活动，打开他们的视野，增长他们的经验，培养发现问题，分析问题、解决问题的能力，促进实践创新能力的培养。</w:t>
      </w:r>
    </w:p>
    <w:p w:rsidR="00035D27" w:rsidRDefault="003C0F07">
      <w:pPr>
        <w:spacing w:line="360" w:lineRule="auto"/>
        <w:ind w:leftChars="90" w:left="198" w:rightChars="90" w:right="198"/>
        <w:jc w:val="both"/>
        <w:rPr>
          <w:rFonts w:ascii="仿宋" w:eastAsia="仿宋" w:hAnsi="仿宋" w:cs="仿宋"/>
          <w:szCs w:val="21"/>
        </w:rPr>
      </w:pPr>
      <w:r>
        <w:rPr>
          <w:rFonts w:ascii="仿宋" w:eastAsia="仿宋" w:hAnsi="仿宋" w:cs="仿宋" w:hint="eastAsia"/>
          <w:szCs w:val="21"/>
        </w:rPr>
        <w:t>3.</w:t>
      </w:r>
      <w:r>
        <w:rPr>
          <w:rFonts w:ascii="仿宋" w:eastAsia="仿宋" w:hAnsi="仿宋" w:cs="仿宋" w:hint="eastAsia"/>
          <w:b/>
          <w:szCs w:val="21"/>
        </w:rPr>
        <w:t xml:space="preserve">鼓励学生参加创新创业项目  </w:t>
      </w:r>
      <w:r>
        <w:rPr>
          <w:rFonts w:ascii="仿宋" w:eastAsia="仿宋" w:hAnsi="仿宋" w:cs="仿宋" w:hint="eastAsia"/>
          <w:szCs w:val="21"/>
        </w:rPr>
        <w:t>以国内重要赛事如“互联网+”大学生创新创业大赛为契机，鼓励学生积极参加竞赛，营造全校创新实践氛围，促进学生实践创新能力的培养和锻炼。</w:t>
      </w:r>
    </w:p>
    <w:p w:rsidR="00035D27" w:rsidRDefault="003C0F07">
      <w:pPr>
        <w:spacing w:line="360" w:lineRule="auto"/>
        <w:ind w:leftChars="90" w:left="198" w:rightChars="90" w:right="198"/>
        <w:jc w:val="both"/>
        <w:rPr>
          <w:rFonts w:ascii="仿宋" w:eastAsia="仿宋" w:hAnsi="仿宋" w:cs="仿宋"/>
          <w:szCs w:val="21"/>
        </w:rPr>
      </w:pPr>
      <w:r>
        <w:rPr>
          <w:rFonts w:ascii="仿宋" w:eastAsia="仿宋" w:hAnsi="仿宋" w:cs="仿宋" w:hint="eastAsia"/>
          <w:b/>
          <w:szCs w:val="21"/>
        </w:rPr>
        <w:t>4.鼓励学生积极参加科研和生产实践活动</w:t>
      </w:r>
      <w:r>
        <w:rPr>
          <w:rFonts w:ascii="仿宋" w:eastAsia="仿宋" w:hAnsi="仿宋" w:cs="仿宋" w:hint="eastAsia"/>
          <w:szCs w:val="21"/>
        </w:rPr>
        <w:t xml:space="preserve">  通过参加科研和生产实践，学生将理论知识与科研、生产实践相结合，在解决复杂的实际问题中，需要敏锐的观察力，创造性的想象力，独特的知识结构以及活跃的思维。 这个过程正是对学生创新思维开发培养的过程，从实践中提出的问题将成为创新的前提条件，有利于学生创新思维的形成。</w:t>
      </w:r>
    </w:p>
    <w:p w:rsidR="00035D27" w:rsidRDefault="003C0F07">
      <w:pPr>
        <w:widowControl/>
        <w:autoSpaceDE/>
        <w:autoSpaceDN/>
        <w:rPr>
          <w:rFonts w:ascii="仿宋" w:eastAsia="仿宋" w:hAnsi="仿宋" w:cs="仿宋"/>
          <w:b/>
          <w:szCs w:val="21"/>
        </w:rPr>
      </w:pPr>
      <w:r>
        <w:rPr>
          <w:rFonts w:ascii="仿宋" w:eastAsia="仿宋" w:hAnsi="仿宋" w:cs="仿宋"/>
          <w:b/>
          <w:szCs w:val="21"/>
        </w:rPr>
        <w:br w:type="page"/>
      </w:r>
    </w:p>
    <w:p w:rsidR="00035D27" w:rsidRDefault="00447786">
      <w:pPr>
        <w:spacing w:line="360" w:lineRule="auto"/>
        <w:ind w:leftChars="90" w:left="198" w:rightChars="90" w:right="198"/>
        <w:jc w:val="both"/>
        <w:rPr>
          <w:rFonts w:ascii="仿宋" w:eastAsia="仿宋" w:hAnsi="仿宋" w:cs="仿宋"/>
          <w:szCs w:val="21"/>
        </w:rPr>
      </w:pPr>
      <w:r>
        <w:rPr>
          <w:rFonts w:ascii="仿宋" w:eastAsia="仿宋" w:hAnsi="仿宋" w:cs="仿宋"/>
          <w:noProof/>
          <w:szCs w:val="21"/>
          <w:lang w:val="en-US" w:bidi="ar-SA"/>
        </w:rPr>
        <w:lastRenderedPageBreak/>
        <w:pict>
          <v:group id="_x0000_s1334" style="position:absolute;left:0;text-align:left;margin-left:57.9pt;margin-top:3.65pt;width:503.75pt;height:722.4pt;z-index:-251632640;mso-position-horizontal-relative:page" coordorigin="1306,57" coordsize="9583,12672">
            <v:rect id="_x0000_s1335" style="position:absolute;left:1306;top:57;width:10;height:10" fillcolor="black" stroked="f"/>
            <v:line id="_x0000_s1336" style="position:absolute" from="1316,62" to="10879,62" strokeweight=".48pt"/>
            <v:rect id="_x0000_s1337" style="position:absolute;left:10879;top:57;width:10;height:10" fillcolor="black" stroked="f"/>
            <v:line id="_x0000_s1338" style="position:absolute" from="1311,67" to="1311,12728" strokeweight=".48pt"/>
            <v:line id="_x0000_s1339" style="position:absolute" from="1316,12723" to="10879,12723" strokeweight=".16936mm"/>
            <v:line id="_x0000_s1340" style="position:absolute" from="10884,67" to="10884,12728" strokeweight=".48pt"/>
            <w10:wrap anchorx="page"/>
          </v:group>
        </w:pict>
      </w:r>
    </w:p>
    <w:p w:rsidR="00035D27" w:rsidRDefault="003C0F07" w:rsidP="00EF5DF6">
      <w:pPr>
        <w:spacing w:line="360" w:lineRule="auto"/>
        <w:ind w:leftChars="90" w:left="198" w:rightChars="90" w:right="198" w:firstLineChars="196" w:firstLine="472"/>
        <w:jc w:val="both"/>
        <w:outlineLvl w:val="0"/>
        <w:rPr>
          <w:rFonts w:ascii="仿宋" w:eastAsia="仿宋" w:hAnsi="仿宋" w:cs="仿宋"/>
          <w:szCs w:val="21"/>
        </w:rPr>
      </w:pPr>
      <w:r>
        <w:rPr>
          <w:rFonts w:ascii="仿宋" w:eastAsia="仿宋" w:hAnsi="仿宋" w:cs="仿宋" w:hint="eastAsia"/>
          <w:b/>
          <w:sz w:val="24"/>
        </w:rPr>
        <w:t>十、说明</w:t>
      </w:r>
    </w:p>
    <w:p w:rsidR="00035D27" w:rsidRDefault="003C0F07">
      <w:pPr>
        <w:tabs>
          <w:tab w:val="left" w:pos="6257"/>
        </w:tabs>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1.中草药栽培与鉴定专业人才计划是在对社会和行业的调研，通过对相关院校中草药栽培与鉴定专业的考察，并邀请相关行业企业专家参与论证和组织农学院老师充分讨论后确定的。</w:t>
      </w:r>
    </w:p>
    <w:p w:rsidR="00035D27" w:rsidRDefault="003C0F07">
      <w:pPr>
        <w:spacing w:line="420" w:lineRule="exact"/>
        <w:ind w:leftChars="90" w:left="198" w:rightChars="90" w:right="198" w:firstLineChars="200" w:firstLine="440"/>
        <w:jc w:val="both"/>
        <w:rPr>
          <w:rFonts w:ascii="仿宋" w:eastAsia="仿宋" w:hAnsi="仿宋" w:cs="仿宋"/>
          <w:szCs w:val="21"/>
        </w:rPr>
      </w:pPr>
      <w:r>
        <w:rPr>
          <w:rFonts w:ascii="仿宋" w:eastAsia="仿宋" w:hAnsi="仿宋" w:cs="仿宋" w:hint="eastAsia"/>
          <w:bCs/>
          <w:szCs w:val="21"/>
        </w:rPr>
        <w:t>2. 中草药栽培与鉴定专业</w:t>
      </w:r>
      <w:r>
        <w:rPr>
          <w:rFonts w:ascii="仿宋" w:eastAsia="仿宋" w:hAnsi="仿宋" w:cs="仿宋" w:hint="eastAsia"/>
          <w:szCs w:val="21"/>
        </w:rPr>
        <w:t>人才</w:t>
      </w:r>
      <w:r>
        <w:rPr>
          <w:rFonts w:ascii="仿宋" w:eastAsia="仿宋" w:hAnsi="仿宋" w:cs="仿宋" w:hint="eastAsia"/>
          <w:bCs/>
          <w:szCs w:val="21"/>
        </w:rPr>
        <w:t>培养</w:t>
      </w:r>
      <w:r>
        <w:rPr>
          <w:rFonts w:ascii="仿宋" w:eastAsia="仿宋" w:hAnsi="仿宋" w:cs="仿宋" w:hint="eastAsia"/>
          <w:szCs w:val="21"/>
        </w:rPr>
        <w:t>计划制订论证</w:t>
      </w:r>
      <w:r>
        <w:rPr>
          <w:rFonts w:ascii="仿宋" w:eastAsia="仿宋" w:hAnsi="仿宋" w:cs="仿宋" w:hint="eastAsia"/>
          <w:bCs/>
          <w:szCs w:val="21"/>
        </w:rPr>
        <w:t>过程</w:t>
      </w:r>
      <w:r>
        <w:rPr>
          <w:rFonts w:ascii="仿宋" w:eastAsia="仿宋" w:hAnsi="仿宋" w:cs="仿宋" w:hint="eastAsia"/>
          <w:szCs w:val="21"/>
        </w:rPr>
        <w:t>中参加的人员有：</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尹  健  信阳农林学院农学院院长              教授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 xml:space="preserve">雷振山  信阳农林学院农学院党总支书记      </w:t>
      </w:r>
      <w:r w:rsidR="00725230">
        <w:rPr>
          <w:rFonts w:ascii="仿宋" w:eastAsia="仿宋" w:hAnsi="仿宋" w:cs="仿宋" w:hint="eastAsia"/>
          <w:bCs/>
          <w:szCs w:val="21"/>
        </w:rPr>
        <w:t xml:space="preserve">  </w:t>
      </w:r>
      <w:r>
        <w:rPr>
          <w:rFonts w:ascii="仿宋" w:eastAsia="仿宋" w:hAnsi="仿宋" w:cs="仿宋" w:hint="eastAsia"/>
          <w:bCs/>
          <w:szCs w:val="21"/>
        </w:rPr>
        <w:t>副教授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张艳玲  药用植物教研室主任                  副教授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董丽平  药用植物实验室主任                  副教授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陈利军  信阳农林学院农学院教学秘书          教授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王国君  信阳农林学院农学院科研秘书          副教授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李 纯   药用植物教研室教师                  副教授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周 巍   药用植物教研室教师                  高级实验师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rPr>
        <w:t xml:space="preserve">孙万慧  </w:t>
      </w:r>
      <w:r>
        <w:rPr>
          <w:rFonts w:ascii="仿宋" w:eastAsia="仿宋" w:hAnsi="仿宋" w:cs="仿宋" w:hint="eastAsia"/>
          <w:bCs/>
          <w:szCs w:val="21"/>
        </w:rPr>
        <w:t>药用植物教研室教师                  高级实验师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刘红云  药用植物教研室教师                  博士研究生</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信龙飞</w:t>
      </w:r>
      <w:r w:rsidR="00725230">
        <w:rPr>
          <w:rFonts w:ascii="仿宋" w:eastAsia="仿宋" w:hAnsi="仿宋" w:cs="仿宋" w:hint="eastAsia"/>
          <w:bCs/>
          <w:szCs w:val="21"/>
        </w:rPr>
        <w:t xml:space="preserve">  </w:t>
      </w:r>
      <w:r>
        <w:rPr>
          <w:rFonts w:ascii="仿宋" w:eastAsia="仿宋" w:hAnsi="仿宋" w:cs="仿宋" w:hint="eastAsia"/>
          <w:bCs/>
          <w:szCs w:val="21"/>
        </w:rPr>
        <w:t xml:space="preserve">药用植物教研室教师            </w:t>
      </w:r>
      <w:r w:rsidR="00725230">
        <w:rPr>
          <w:rFonts w:ascii="仿宋" w:eastAsia="仿宋" w:hAnsi="仿宋" w:cs="仿宋" w:hint="eastAsia"/>
          <w:bCs/>
          <w:szCs w:val="21"/>
        </w:rPr>
        <w:t xml:space="preserve">    </w:t>
      </w:r>
      <w:r>
        <w:rPr>
          <w:rFonts w:ascii="仿宋" w:eastAsia="仿宋" w:hAnsi="仿宋" w:cs="仿宋" w:hint="eastAsia"/>
          <w:bCs/>
          <w:szCs w:val="21"/>
        </w:rPr>
        <w:t xml:space="preserve">  博士研究生</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扶胜兰  药用植物教研室教师                  讲师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徐运飞  药用植物教研室教师                  讲师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胡孔峰  药用植物教研室退休教师              教授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汪大宏  河南羚锐制药股份有限公司副总        高级工程师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李鹏程  信阳信村药业有限公司总经理          高级工程师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李  勇  上海双基药业有限公司副总            高级工程师</w:t>
      </w:r>
    </w:p>
    <w:p w:rsidR="00035D27" w:rsidRDefault="003C0F07">
      <w:pPr>
        <w:adjustRightInd w:val="0"/>
        <w:spacing w:line="420" w:lineRule="exact"/>
        <w:ind w:leftChars="90" w:left="198" w:rightChars="90" w:right="198" w:firstLineChars="200" w:firstLine="440"/>
        <w:jc w:val="both"/>
        <w:rPr>
          <w:rFonts w:ascii="仿宋" w:eastAsia="仿宋" w:hAnsi="仿宋" w:cs="仿宋"/>
          <w:bCs/>
          <w:szCs w:val="21"/>
        </w:rPr>
      </w:pPr>
      <w:r>
        <w:rPr>
          <w:rFonts w:ascii="仿宋" w:eastAsia="仿宋" w:hAnsi="仿宋" w:cs="仿宋" w:hint="eastAsia"/>
          <w:bCs/>
          <w:szCs w:val="21"/>
        </w:rPr>
        <w:t>王  沫  湖北省荆楚中药材研究院院长          教授</w:t>
      </w:r>
    </w:p>
    <w:p w:rsidR="00035D27" w:rsidRDefault="00035D27">
      <w:pPr>
        <w:adjustRightInd w:val="0"/>
        <w:spacing w:line="420" w:lineRule="exact"/>
        <w:ind w:leftChars="90" w:left="198" w:rightChars="90" w:right="198" w:firstLineChars="200" w:firstLine="440"/>
        <w:jc w:val="both"/>
        <w:rPr>
          <w:rFonts w:ascii="仿宋" w:eastAsia="仿宋" w:hAnsi="仿宋" w:cs="仿宋"/>
          <w:bCs/>
          <w:szCs w:val="21"/>
        </w:rPr>
      </w:pPr>
    </w:p>
    <w:p w:rsidR="00035D27" w:rsidRDefault="00035D27">
      <w:pPr>
        <w:snapToGrid w:val="0"/>
        <w:spacing w:line="420" w:lineRule="exact"/>
        <w:ind w:leftChars="90" w:left="198" w:rightChars="90" w:right="198" w:firstLineChars="2900" w:firstLine="6380"/>
        <w:jc w:val="both"/>
        <w:rPr>
          <w:rFonts w:ascii="仿宋" w:eastAsia="仿宋" w:hAnsi="仿宋" w:cs="仿宋"/>
          <w:bCs/>
          <w:szCs w:val="21"/>
        </w:rPr>
      </w:pPr>
    </w:p>
    <w:p w:rsidR="00035D27" w:rsidRDefault="00035D27" w:rsidP="00725230">
      <w:pPr>
        <w:spacing w:line="360" w:lineRule="auto"/>
        <w:ind w:leftChars="90" w:left="198" w:rightChars="90" w:right="198" w:firstLineChars="100" w:firstLine="221"/>
        <w:rPr>
          <w:rFonts w:ascii="仿宋" w:eastAsia="仿宋" w:hAnsi="仿宋" w:cs="仿宋"/>
          <w:b/>
          <w:bCs/>
          <w:szCs w:val="21"/>
        </w:rPr>
      </w:pPr>
    </w:p>
    <w:p w:rsidR="00725230" w:rsidRDefault="00725230" w:rsidP="00725230">
      <w:pPr>
        <w:spacing w:line="360" w:lineRule="auto"/>
        <w:ind w:leftChars="90" w:left="198" w:rightChars="90" w:right="198" w:firstLineChars="100" w:firstLine="240"/>
        <w:rPr>
          <w:rFonts w:ascii="仿宋" w:eastAsia="仿宋" w:hAnsi="仿宋" w:cs="仿宋"/>
          <w:sz w:val="24"/>
        </w:rPr>
      </w:pPr>
    </w:p>
    <w:p w:rsidR="00035D27" w:rsidRDefault="003C0F07">
      <w:pPr>
        <w:spacing w:line="360" w:lineRule="auto"/>
        <w:ind w:leftChars="90" w:left="198" w:rightChars="90" w:right="198" w:firstLineChars="247" w:firstLine="546"/>
        <w:rPr>
          <w:rFonts w:ascii="仿宋" w:eastAsia="仿宋" w:hAnsi="仿宋" w:cs="仿宋"/>
        </w:rPr>
      </w:pPr>
      <w:r>
        <w:rPr>
          <w:rFonts w:ascii="仿宋" w:eastAsia="仿宋" w:hAnsi="仿宋" w:cs="仿宋" w:hint="eastAsia"/>
          <w:b/>
          <w:bCs/>
          <w:szCs w:val="21"/>
        </w:rPr>
        <w:t>制订人：</w:t>
      </w:r>
      <w:r w:rsidR="00725230">
        <w:rPr>
          <w:rFonts w:ascii="仿宋" w:eastAsia="仿宋" w:hAnsi="仿宋" w:cs="仿宋" w:hint="eastAsia"/>
          <w:b/>
          <w:bCs/>
          <w:szCs w:val="21"/>
        </w:rPr>
        <w:t xml:space="preserve">           </w:t>
      </w:r>
      <w:r>
        <w:rPr>
          <w:rFonts w:ascii="仿宋" w:eastAsia="仿宋" w:hAnsi="仿宋" w:cs="仿宋" w:hint="eastAsia"/>
          <w:b/>
          <w:bCs/>
          <w:szCs w:val="21"/>
        </w:rPr>
        <w:t>审核人：</w:t>
      </w:r>
      <w:r w:rsidR="00725230">
        <w:rPr>
          <w:rFonts w:ascii="仿宋" w:eastAsia="仿宋" w:hAnsi="仿宋" w:cs="仿宋" w:hint="eastAsia"/>
          <w:b/>
          <w:bCs/>
          <w:szCs w:val="21"/>
        </w:rPr>
        <w:t xml:space="preserve">        </w:t>
      </w:r>
      <w:r>
        <w:rPr>
          <w:rFonts w:ascii="仿宋" w:eastAsia="仿宋" w:hAnsi="仿宋" w:cs="仿宋" w:hint="eastAsia"/>
          <w:b/>
          <w:bCs/>
          <w:szCs w:val="21"/>
        </w:rPr>
        <w:t xml:space="preserve">负责人签名：           </w:t>
      </w:r>
    </w:p>
    <w:p w:rsidR="00725230" w:rsidRDefault="00725230">
      <w:pPr>
        <w:spacing w:line="360" w:lineRule="auto"/>
        <w:ind w:leftChars="90" w:left="198" w:rightChars="90" w:right="198" w:firstLineChars="200" w:firstLine="440"/>
        <w:jc w:val="center"/>
        <w:rPr>
          <w:rFonts w:ascii="仿宋" w:eastAsia="仿宋" w:hAnsi="仿宋" w:cs="仿宋"/>
        </w:rPr>
      </w:pPr>
    </w:p>
    <w:p w:rsidR="00035D27" w:rsidRDefault="003C0F07">
      <w:pPr>
        <w:spacing w:line="360" w:lineRule="auto"/>
        <w:ind w:leftChars="90" w:left="198" w:rightChars="90" w:right="198" w:firstLineChars="200" w:firstLine="440"/>
        <w:jc w:val="center"/>
        <w:rPr>
          <w:rFonts w:ascii="仿宋" w:eastAsia="仿宋" w:hAnsi="仿宋" w:cs="仿宋"/>
          <w:sz w:val="24"/>
        </w:rPr>
      </w:pPr>
      <w:r>
        <w:rPr>
          <w:rFonts w:ascii="仿宋" w:eastAsia="仿宋" w:hAnsi="仿宋" w:cs="仿宋" w:hint="eastAsia"/>
        </w:rPr>
        <w:t>201</w:t>
      </w:r>
      <w:r>
        <w:rPr>
          <w:rFonts w:ascii="仿宋" w:eastAsia="仿宋" w:hAnsi="仿宋" w:cs="仿宋" w:hint="eastAsia"/>
          <w:lang w:val="en-US"/>
        </w:rPr>
        <w:t>9</w:t>
      </w:r>
      <w:r>
        <w:rPr>
          <w:rFonts w:ascii="仿宋" w:eastAsia="仿宋" w:hAnsi="仿宋" w:cs="仿宋" w:hint="eastAsia"/>
        </w:rPr>
        <w:t xml:space="preserve">年 </w:t>
      </w:r>
      <w:r>
        <w:rPr>
          <w:rFonts w:ascii="仿宋" w:eastAsia="仿宋" w:hAnsi="仿宋" w:cs="仿宋" w:hint="eastAsia"/>
          <w:lang w:val="en-US"/>
        </w:rPr>
        <w:t>7</w:t>
      </w:r>
      <w:r>
        <w:rPr>
          <w:rFonts w:ascii="仿宋" w:eastAsia="仿宋" w:hAnsi="仿宋" w:cs="仿宋" w:hint="eastAsia"/>
        </w:rPr>
        <w:t xml:space="preserve"> 月   日</w:t>
      </w:r>
    </w:p>
    <w:p w:rsidR="00035D27" w:rsidRDefault="00035D27">
      <w:pPr>
        <w:ind w:leftChars="90" w:left="198" w:rightChars="90" w:right="198"/>
        <w:rPr>
          <w:rFonts w:ascii="仿宋" w:eastAsia="仿宋" w:hAnsi="仿宋" w:cs="仿宋"/>
        </w:rPr>
      </w:pPr>
    </w:p>
    <w:p w:rsidR="00035D27" w:rsidRDefault="003C0F07">
      <w:pPr>
        <w:widowControl/>
        <w:autoSpaceDE/>
        <w:autoSpaceDN/>
        <w:rPr>
          <w:rFonts w:ascii="仿宋" w:eastAsia="仿宋" w:hAnsi="仿宋" w:cs="仿宋"/>
        </w:rPr>
      </w:pPr>
      <w:r>
        <w:rPr>
          <w:rFonts w:ascii="仿宋" w:eastAsia="仿宋" w:hAnsi="仿宋" w:cs="仿宋"/>
        </w:rPr>
        <w:br w:type="page"/>
      </w:r>
    </w:p>
    <w:p w:rsidR="00035D27" w:rsidRDefault="00035D27" w:rsidP="006418DD">
      <w:pPr>
        <w:pStyle w:val="a3"/>
        <w:ind w:firstLineChars="400" w:firstLine="800"/>
        <w:rPr>
          <w:rFonts w:ascii="Times New Roman"/>
          <w:sz w:val="20"/>
        </w:rPr>
        <w:sectPr w:rsidR="00035D27">
          <w:headerReference w:type="default" r:id="rId14"/>
          <w:pgSz w:w="11910" w:h="16840"/>
          <w:pgMar w:top="1680" w:right="660" w:bottom="280" w:left="1200" w:header="1320" w:footer="0" w:gutter="0"/>
          <w:cols w:space="720"/>
        </w:sectPr>
      </w:pPr>
    </w:p>
    <w:p w:rsidR="00035D27" w:rsidRDefault="00035D27">
      <w:pPr>
        <w:pStyle w:val="a3"/>
        <w:rPr>
          <w:rFonts w:ascii="Times New Roman"/>
          <w:sz w:val="20"/>
        </w:rPr>
      </w:pPr>
    </w:p>
    <w:p w:rsidR="00035D27" w:rsidRDefault="00035D27">
      <w:pPr>
        <w:pStyle w:val="a3"/>
        <w:spacing w:before="3" w:after="1"/>
        <w:rPr>
          <w:rFonts w:ascii="Times New Roman"/>
          <w:sz w:val="21"/>
        </w:rPr>
      </w:pPr>
    </w:p>
    <w:tbl>
      <w:tblPr>
        <w:tblW w:w="9573" w:type="dxa"/>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3454"/>
        <w:gridCol w:w="3459"/>
        <w:gridCol w:w="2660"/>
      </w:tblGrid>
      <w:tr w:rsidR="00035D27">
        <w:trPr>
          <w:trHeight w:val="1096"/>
        </w:trPr>
        <w:tc>
          <w:tcPr>
            <w:tcW w:w="6913" w:type="dxa"/>
            <w:gridSpan w:val="2"/>
          </w:tcPr>
          <w:p w:rsidR="00035D27" w:rsidRDefault="00035D27">
            <w:pPr>
              <w:pStyle w:val="TableParagraph"/>
              <w:spacing w:before="4"/>
              <w:rPr>
                <w:rFonts w:ascii="Times New Roman"/>
                <w:sz w:val="28"/>
              </w:rPr>
            </w:pPr>
          </w:p>
          <w:p w:rsidR="00035D27" w:rsidRDefault="003C0F07">
            <w:pPr>
              <w:pStyle w:val="TableParagraph"/>
              <w:ind w:left="1895"/>
              <w:rPr>
                <w:sz w:val="24"/>
              </w:rPr>
            </w:pPr>
            <w:r>
              <w:rPr>
                <w:sz w:val="24"/>
              </w:rPr>
              <w:t>总体判断拟开设专业是否可行</w:t>
            </w:r>
          </w:p>
        </w:tc>
        <w:tc>
          <w:tcPr>
            <w:tcW w:w="2660" w:type="dxa"/>
          </w:tcPr>
          <w:p w:rsidR="00035D27" w:rsidRDefault="00035D27">
            <w:pPr>
              <w:pStyle w:val="TableParagraph"/>
              <w:spacing w:before="10"/>
              <w:rPr>
                <w:rFonts w:ascii="Times New Roman"/>
                <w:sz w:val="26"/>
              </w:rPr>
            </w:pPr>
          </w:p>
          <w:p w:rsidR="00035D27" w:rsidRDefault="003C0F07">
            <w:pPr>
              <w:pStyle w:val="TableParagraph"/>
              <w:tabs>
                <w:tab w:val="left" w:pos="844"/>
              </w:tabs>
              <w:ind w:left="5"/>
              <w:jc w:val="center"/>
              <w:rPr>
                <w:sz w:val="24"/>
              </w:rPr>
            </w:pPr>
            <w:r>
              <w:rPr>
                <w:sz w:val="24"/>
              </w:rPr>
              <w:t>□是</w:t>
            </w:r>
            <w:r>
              <w:rPr>
                <w:sz w:val="24"/>
              </w:rPr>
              <w:tab/>
              <w:t>□否</w:t>
            </w:r>
          </w:p>
        </w:tc>
      </w:tr>
      <w:tr w:rsidR="00035D27">
        <w:trPr>
          <w:trHeight w:val="7049"/>
        </w:trPr>
        <w:tc>
          <w:tcPr>
            <w:tcW w:w="9573" w:type="dxa"/>
            <w:gridSpan w:val="3"/>
          </w:tcPr>
          <w:p w:rsidR="00035D27" w:rsidRDefault="003C0F07">
            <w:pPr>
              <w:pStyle w:val="TableParagraph"/>
              <w:spacing w:line="506" w:lineRule="exact"/>
              <w:ind w:left="107"/>
              <w:rPr>
                <w:sz w:val="24"/>
              </w:rPr>
            </w:pPr>
            <w:r>
              <w:rPr>
                <w:sz w:val="24"/>
              </w:rPr>
              <w:t>理由：</w:t>
            </w:r>
          </w:p>
        </w:tc>
      </w:tr>
      <w:tr w:rsidR="00035D27">
        <w:trPr>
          <w:trHeight w:val="700"/>
        </w:trPr>
        <w:tc>
          <w:tcPr>
            <w:tcW w:w="6913" w:type="dxa"/>
            <w:gridSpan w:val="2"/>
          </w:tcPr>
          <w:p w:rsidR="00035D27" w:rsidRDefault="003C0F07">
            <w:pPr>
              <w:pStyle w:val="TableParagraph"/>
              <w:spacing w:before="129"/>
              <w:ind w:left="1535"/>
              <w:rPr>
                <w:sz w:val="24"/>
              </w:rPr>
            </w:pPr>
            <w:r>
              <w:rPr>
                <w:sz w:val="24"/>
              </w:rPr>
              <w:t>拟招生人数与人才需求预测是否匹配</w:t>
            </w:r>
          </w:p>
        </w:tc>
        <w:tc>
          <w:tcPr>
            <w:tcW w:w="2660" w:type="dxa"/>
          </w:tcPr>
          <w:p w:rsidR="00035D27" w:rsidRDefault="003C0F07">
            <w:pPr>
              <w:pStyle w:val="TableParagraph"/>
              <w:tabs>
                <w:tab w:val="left" w:pos="844"/>
              </w:tabs>
              <w:spacing w:before="129"/>
              <w:ind w:left="5"/>
              <w:jc w:val="center"/>
              <w:rPr>
                <w:sz w:val="24"/>
              </w:rPr>
            </w:pPr>
            <w:r>
              <w:rPr>
                <w:sz w:val="24"/>
              </w:rPr>
              <w:t>□是</w:t>
            </w:r>
            <w:r>
              <w:rPr>
                <w:sz w:val="24"/>
              </w:rPr>
              <w:tab/>
              <w:t>□否</w:t>
            </w:r>
          </w:p>
        </w:tc>
      </w:tr>
      <w:tr w:rsidR="00035D27">
        <w:trPr>
          <w:trHeight w:val="441"/>
        </w:trPr>
        <w:tc>
          <w:tcPr>
            <w:tcW w:w="3454" w:type="dxa"/>
            <w:vMerge w:val="restart"/>
          </w:tcPr>
          <w:p w:rsidR="00035D27" w:rsidRDefault="00035D27">
            <w:pPr>
              <w:pStyle w:val="TableParagraph"/>
              <w:spacing w:before="9"/>
              <w:rPr>
                <w:rFonts w:ascii="Times New Roman"/>
                <w:sz w:val="23"/>
              </w:rPr>
            </w:pPr>
          </w:p>
          <w:p w:rsidR="00035D27" w:rsidRDefault="003C0F07">
            <w:pPr>
              <w:pStyle w:val="TableParagraph"/>
              <w:spacing w:line="208" w:lineRule="auto"/>
              <w:ind w:left="525" w:right="276" w:hanging="240"/>
              <w:rPr>
                <w:sz w:val="24"/>
              </w:rPr>
            </w:pPr>
            <w:r>
              <w:rPr>
                <w:sz w:val="24"/>
              </w:rPr>
              <w:t>本专业开设的基本条件是否符合教学质量国家标准</w:t>
            </w:r>
          </w:p>
        </w:tc>
        <w:tc>
          <w:tcPr>
            <w:tcW w:w="3459" w:type="dxa"/>
          </w:tcPr>
          <w:p w:rsidR="00035D27" w:rsidRDefault="003C0F07">
            <w:pPr>
              <w:pStyle w:val="TableParagraph"/>
              <w:spacing w:line="421" w:lineRule="exact"/>
              <w:ind w:left="1247"/>
              <w:rPr>
                <w:sz w:val="24"/>
              </w:rPr>
            </w:pPr>
            <w:r>
              <w:rPr>
                <w:sz w:val="24"/>
              </w:rPr>
              <w:t>教师队伍</w:t>
            </w:r>
          </w:p>
        </w:tc>
        <w:tc>
          <w:tcPr>
            <w:tcW w:w="2660" w:type="dxa"/>
          </w:tcPr>
          <w:p w:rsidR="00035D27" w:rsidRDefault="003C0F07">
            <w:pPr>
              <w:pStyle w:val="TableParagraph"/>
              <w:tabs>
                <w:tab w:val="left" w:pos="844"/>
              </w:tabs>
              <w:spacing w:line="421" w:lineRule="exact"/>
              <w:ind w:left="5"/>
              <w:jc w:val="center"/>
              <w:rPr>
                <w:sz w:val="24"/>
              </w:rPr>
            </w:pPr>
            <w:r>
              <w:rPr>
                <w:sz w:val="24"/>
              </w:rPr>
              <w:t>□是</w:t>
            </w:r>
            <w:r>
              <w:rPr>
                <w:sz w:val="24"/>
              </w:rPr>
              <w:tab/>
              <w:t>□否</w:t>
            </w:r>
          </w:p>
        </w:tc>
      </w:tr>
      <w:tr w:rsidR="00035D27">
        <w:trPr>
          <w:trHeight w:val="438"/>
        </w:trPr>
        <w:tc>
          <w:tcPr>
            <w:tcW w:w="3454" w:type="dxa"/>
            <w:vMerge/>
            <w:tcBorders>
              <w:top w:val="nil"/>
            </w:tcBorders>
          </w:tcPr>
          <w:p w:rsidR="00035D27" w:rsidRDefault="00035D27">
            <w:pPr>
              <w:rPr>
                <w:sz w:val="2"/>
                <w:szCs w:val="2"/>
              </w:rPr>
            </w:pPr>
          </w:p>
        </w:tc>
        <w:tc>
          <w:tcPr>
            <w:tcW w:w="3459" w:type="dxa"/>
          </w:tcPr>
          <w:p w:rsidR="00035D27" w:rsidRDefault="003C0F07">
            <w:pPr>
              <w:pStyle w:val="TableParagraph"/>
              <w:spacing w:line="419" w:lineRule="exact"/>
              <w:ind w:left="1247"/>
              <w:rPr>
                <w:sz w:val="24"/>
              </w:rPr>
            </w:pPr>
            <w:r>
              <w:rPr>
                <w:sz w:val="24"/>
              </w:rPr>
              <w:t>实践条件</w:t>
            </w:r>
          </w:p>
        </w:tc>
        <w:tc>
          <w:tcPr>
            <w:tcW w:w="2660" w:type="dxa"/>
          </w:tcPr>
          <w:p w:rsidR="00035D27" w:rsidRDefault="003C0F07">
            <w:pPr>
              <w:pStyle w:val="TableParagraph"/>
              <w:tabs>
                <w:tab w:val="left" w:pos="844"/>
              </w:tabs>
              <w:spacing w:line="419" w:lineRule="exact"/>
              <w:ind w:left="5"/>
              <w:jc w:val="center"/>
              <w:rPr>
                <w:sz w:val="24"/>
              </w:rPr>
            </w:pPr>
            <w:r>
              <w:rPr>
                <w:sz w:val="24"/>
              </w:rPr>
              <w:t>□是</w:t>
            </w:r>
            <w:r>
              <w:rPr>
                <w:sz w:val="24"/>
              </w:rPr>
              <w:tab/>
              <w:t>□否</w:t>
            </w:r>
          </w:p>
        </w:tc>
      </w:tr>
      <w:tr w:rsidR="00035D27">
        <w:trPr>
          <w:trHeight w:val="441"/>
        </w:trPr>
        <w:tc>
          <w:tcPr>
            <w:tcW w:w="3454" w:type="dxa"/>
            <w:vMerge/>
            <w:tcBorders>
              <w:top w:val="nil"/>
            </w:tcBorders>
          </w:tcPr>
          <w:p w:rsidR="00035D27" w:rsidRDefault="00035D27">
            <w:pPr>
              <w:rPr>
                <w:sz w:val="2"/>
                <w:szCs w:val="2"/>
              </w:rPr>
            </w:pPr>
          </w:p>
        </w:tc>
        <w:tc>
          <w:tcPr>
            <w:tcW w:w="3459" w:type="dxa"/>
          </w:tcPr>
          <w:p w:rsidR="00035D27" w:rsidRDefault="003C0F07">
            <w:pPr>
              <w:pStyle w:val="TableParagraph"/>
              <w:spacing w:line="422" w:lineRule="exact"/>
              <w:ind w:left="1247"/>
              <w:rPr>
                <w:sz w:val="24"/>
              </w:rPr>
            </w:pPr>
            <w:r>
              <w:rPr>
                <w:sz w:val="24"/>
              </w:rPr>
              <w:t>经费保障</w:t>
            </w:r>
          </w:p>
        </w:tc>
        <w:tc>
          <w:tcPr>
            <w:tcW w:w="2660" w:type="dxa"/>
          </w:tcPr>
          <w:p w:rsidR="00035D27" w:rsidRDefault="003C0F07">
            <w:pPr>
              <w:pStyle w:val="TableParagraph"/>
              <w:tabs>
                <w:tab w:val="left" w:pos="844"/>
              </w:tabs>
              <w:spacing w:line="422" w:lineRule="exact"/>
              <w:ind w:left="5"/>
              <w:jc w:val="center"/>
              <w:rPr>
                <w:sz w:val="24"/>
              </w:rPr>
            </w:pPr>
            <w:r>
              <w:rPr>
                <w:sz w:val="24"/>
              </w:rPr>
              <w:t>□是</w:t>
            </w:r>
            <w:r>
              <w:rPr>
                <w:sz w:val="24"/>
              </w:rPr>
              <w:tab/>
              <w:t>□否</w:t>
            </w:r>
          </w:p>
        </w:tc>
      </w:tr>
      <w:tr w:rsidR="00035D27">
        <w:trPr>
          <w:trHeight w:val="1871"/>
        </w:trPr>
        <w:tc>
          <w:tcPr>
            <w:tcW w:w="9573" w:type="dxa"/>
            <w:gridSpan w:val="3"/>
          </w:tcPr>
          <w:p w:rsidR="00035D27" w:rsidRDefault="003C0F07">
            <w:pPr>
              <w:pStyle w:val="TableParagraph"/>
              <w:spacing w:line="393" w:lineRule="exact"/>
              <w:ind w:left="107"/>
              <w:rPr>
                <w:sz w:val="24"/>
              </w:rPr>
            </w:pPr>
            <w:r>
              <w:rPr>
                <w:sz w:val="24"/>
              </w:rPr>
              <w:t>专家签字：</w:t>
            </w:r>
          </w:p>
        </w:tc>
      </w:tr>
    </w:tbl>
    <w:p w:rsidR="00035D27" w:rsidRDefault="00035D27">
      <w:pPr>
        <w:spacing w:line="393" w:lineRule="exact"/>
        <w:rPr>
          <w:sz w:val="24"/>
        </w:rPr>
        <w:sectPr w:rsidR="00035D27">
          <w:headerReference w:type="default" r:id="rId15"/>
          <w:footerReference w:type="default" r:id="rId16"/>
          <w:pgSz w:w="11910" w:h="16840"/>
          <w:pgMar w:top="1680" w:right="660" w:bottom="280" w:left="1200" w:header="1320" w:footer="0" w:gutter="0"/>
          <w:cols w:space="720"/>
        </w:sectPr>
      </w:pPr>
    </w:p>
    <w:p w:rsidR="00035D27" w:rsidRDefault="00447786">
      <w:pPr>
        <w:pStyle w:val="a3"/>
        <w:rPr>
          <w:rFonts w:ascii="Times New Roman"/>
          <w:sz w:val="20"/>
        </w:rPr>
      </w:pPr>
      <w:r>
        <w:rPr>
          <w:rFonts w:ascii="Times New Roman"/>
          <w:noProof/>
          <w:sz w:val="20"/>
          <w:lang w:val="en-US" w:bidi="ar-SA"/>
        </w:rPr>
        <w:lastRenderedPageBreak/>
        <w:pict>
          <v:group id="_x0000_s1341" style="position:absolute;margin-left:56.85pt;margin-top:5.3pt;width:503.75pt;height:722.4pt;z-index:-251631616;mso-position-horizontal-relative:page" coordorigin="1306,57" coordsize="9583,12672">
            <v:rect id="_x0000_s1342" style="position:absolute;left:1306;top:57;width:10;height:10" fillcolor="black" stroked="f"/>
            <v:line id="_x0000_s1343" style="position:absolute" from="1316,62" to="10879,62" strokeweight=".48pt"/>
            <v:rect id="_x0000_s1344" style="position:absolute;left:10879;top:57;width:10;height:10" fillcolor="black" stroked="f"/>
            <v:line id="_x0000_s1345" style="position:absolute" from="1311,67" to="1311,12728" strokeweight=".48pt"/>
            <v:line id="_x0000_s1346" style="position:absolute" from="1316,12723" to="10879,12723" strokeweight=".16936mm"/>
            <v:line id="_x0000_s1347" style="position:absolute" from="10884,67" to="10884,12728" strokeweight=".48pt"/>
            <w10:wrap anchorx="page"/>
          </v:group>
        </w:pict>
      </w:r>
    </w:p>
    <w:p w:rsidR="00035D27" w:rsidRDefault="00035D27">
      <w:pPr>
        <w:pStyle w:val="a3"/>
        <w:rPr>
          <w:rFonts w:ascii="Times New Roman"/>
          <w:sz w:val="20"/>
        </w:rPr>
      </w:pPr>
    </w:p>
    <w:p w:rsidR="00035D27" w:rsidRPr="00A811F2" w:rsidRDefault="00035D27">
      <w:pPr>
        <w:pStyle w:val="a3"/>
        <w:spacing w:before="4"/>
        <w:rPr>
          <w:rFonts w:ascii="Times New Roman" w:eastAsiaTheme="minorEastAsia" w:hint="eastAsia"/>
          <w:sz w:val="26"/>
        </w:rPr>
      </w:pPr>
    </w:p>
    <w:p w:rsidR="00035D27" w:rsidRDefault="003C0F07">
      <w:pPr>
        <w:spacing w:line="461" w:lineRule="exact"/>
        <w:ind w:left="218"/>
        <w:rPr>
          <w:sz w:val="24"/>
        </w:rPr>
      </w:pPr>
      <w:r>
        <w:rPr>
          <w:sz w:val="24"/>
        </w:rPr>
        <w:t>（应出具省级卫生部门、公安部门对增设专业意见的公函并加盖公章）</w:t>
      </w:r>
    </w:p>
    <w:sectPr w:rsidR="00035D27" w:rsidSect="00035D27">
      <w:headerReference w:type="default" r:id="rId17"/>
      <w:pgSz w:w="11910" w:h="16840"/>
      <w:pgMar w:top="1680" w:right="660" w:bottom="280" w:left="1200" w:header="1320" w:footer="0"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090A" w:rsidRDefault="0001090A" w:rsidP="00035D27">
      <w:r>
        <w:separator/>
      </w:r>
    </w:p>
  </w:endnote>
  <w:endnote w:type="continuationSeparator" w:id="1">
    <w:p w:rsidR="0001090A" w:rsidRDefault="0001090A" w:rsidP="00035D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Noto Sans Mono CJK JP Regular">
    <w:altName w:val="Arial"/>
    <w:charset w:val="00"/>
    <w:family w:val="swiss"/>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Noto Sans CJK JP Regular">
    <w:altName w:val="Arial"/>
    <w:charset w:val="00"/>
    <w:family w:val="swiss"/>
    <w:pitch w:val="default"/>
    <w:sig w:usb0="00000000" w:usb1="00000000" w:usb2="00000000" w:usb3="00000000" w:csb0="00000000" w:csb1="00000000"/>
  </w:font>
  <w:font w:name="仿宋_GB2312">
    <w:altName w:val="仿宋"/>
    <w:charset w:val="00"/>
    <w:family w:val="auto"/>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E4" w:rsidRDefault="00363FE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090A" w:rsidRDefault="0001090A" w:rsidP="00035D27">
      <w:r>
        <w:separator/>
      </w:r>
    </w:p>
  </w:footnote>
  <w:footnote w:type="continuationSeparator" w:id="1">
    <w:p w:rsidR="0001090A" w:rsidRDefault="0001090A" w:rsidP="00035D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E4" w:rsidRDefault="00363FE4">
    <w:pPr>
      <w:pStyle w:val="a3"/>
      <w:spacing w:line="14" w:lineRule="auto"/>
      <w:rPr>
        <w:sz w:val="20"/>
      </w:rPr>
    </w:pPr>
    <w:r w:rsidRPr="00447786">
      <w:pict>
        <v:shapetype id="_x0000_t202" coordsize="21600,21600" o:spt="202" path="m,l,21600r21600,l21600,xe">
          <v:stroke joinstyle="miter"/>
          <v:path gradientshapeok="t" o:connecttype="rect"/>
        </v:shapetype>
        <v:shape id="_x0000_s2056" type="#_x0000_t202" style="position:absolute;margin-left:204.75pt;margin-top:63.6pt;width:200pt;height:20pt;z-index:-251662336;mso-position-horizontal-relative:page;mso-position-vertical-relative:page" filled="f" stroked="f">
          <v:textbox inset="0,0,0,0">
            <w:txbxContent>
              <w:p w:rsidR="00363FE4" w:rsidRDefault="00363FE4">
                <w:pPr>
                  <w:pStyle w:val="a3"/>
                  <w:spacing w:line="400" w:lineRule="exact"/>
                  <w:ind w:left="20"/>
                  <w:rPr>
                    <w:rFonts w:asciiTheme="minorEastAsia" w:eastAsiaTheme="minorEastAsia" w:hAnsiTheme="minorEastAsia"/>
                  </w:rPr>
                </w:pPr>
                <w:r>
                  <w:rPr>
                    <w:rFonts w:asciiTheme="minorEastAsia" w:eastAsiaTheme="minorEastAsia" w:hAnsiTheme="minorEastAsia" w:hint="eastAsia"/>
                  </w:rPr>
                  <w:t>3.</w:t>
                </w:r>
                <w:r>
                  <w:rPr>
                    <w:rFonts w:asciiTheme="minorEastAsia" w:eastAsiaTheme="minorEastAsia" w:hAnsiTheme="minorEastAsia"/>
                  </w:rPr>
                  <w:t>申报专业人才需求情况</w:t>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E4" w:rsidRDefault="00363FE4">
    <w:pPr>
      <w:pStyle w:val="a3"/>
      <w:spacing w:line="14" w:lineRule="auto"/>
      <w:rPr>
        <w:sz w:val="20"/>
      </w:rPr>
    </w:pPr>
    <w:r w:rsidRPr="00447786">
      <w:pict>
        <v:shapetype id="_x0000_t202" coordsize="21600,21600" o:spt="202" path="m,l,21600r21600,l21600,xe">
          <v:stroke joinstyle="miter"/>
          <v:path gradientshapeok="t" o:connecttype="rect"/>
        </v:shapetype>
        <v:shape id="_x0000_s2055" type="#_x0000_t202" style="position:absolute;margin-left:204.75pt;margin-top:69.45pt;width:200.05pt;height:20pt;z-index:-251661312;mso-position-horizontal-relative:page;mso-position-vertical-relative:page" filled="f" stroked="f">
          <v:textbox inset="0,0,0,0">
            <w:txbxContent>
              <w:p w:rsidR="00363FE4" w:rsidRDefault="00363FE4">
                <w:pPr>
                  <w:pStyle w:val="a3"/>
                  <w:spacing w:line="400" w:lineRule="exact"/>
                  <w:ind w:left="20"/>
                </w:pPr>
                <w:r>
                  <w:rPr>
                    <w:rFonts w:ascii="Noto Sans Mono CJK JP Regular" w:eastAsia="Noto Sans Mono CJK JP Regular" w:hint="eastAsia"/>
                  </w:rPr>
                  <w:t>4.</w:t>
                </w:r>
                <w:r>
                  <w:t>教师及课程基本情况表</w:t>
                </w:r>
              </w:p>
            </w:txbxContent>
          </v:textbox>
          <w10:wrap anchorx="page" anchory="page"/>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E4" w:rsidRDefault="00363FE4">
    <w:pPr>
      <w:pStyle w:val="a3"/>
      <w:spacing w:line="14" w:lineRule="auto"/>
      <w:rPr>
        <w:sz w:val="20"/>
      </w:rPr>
    </w:pPr>
    <w:r w:rsidRPr="00447786">
      <w:pict>
        <v:shapetype id="_x0000_t202" coordsize="21600,21600" o:spt="202" path="m,l,21600r21600,l21600,xe">
          <v:stroke joinstyle="miter"/>
          <v:path gradientshapeok="t" o:connecttype="rect"/>
        </v:shapetype>
        <v:shape id="_x0000_s2066" type="#_x0000_t202" style="position:absolute;margin-left:213.75pt;margin-top:69.45pt;width:193.85pt;height:20pt;z-index:-251650048;mso-position-horizontal-relative:page;mso-position-vertical-relative:page" filled="f" stroked="f">
          <v:textbox inset="0,0,0,0">
            <w:txbxContent>
              <w:p w:rsidR="00363FE4" w:rsidRDefault="00363FE4">
                <w:pPr>
                  <w:pStyle w:val="a3"/>
                  <w:spacing w:line="400" w:lineRule="exact"/>
                  <w:ind w:left="20"/>
                  <w:rPr>
                    <w:rFonts w:eastAsiaTheme="minorEastAsia" w:hint="eastAsia"/>
                  </w:rPr>
                </w:pPr>
                <w:r>
                  <w:rPr>
                    <w:rFonts w:ascii="Noto Sans Mono CJK JP Regular" w:eastAsia="Noto Sans Mono CJK JP Regular" w:hint="eastAsia"/>
                  </w:rPr>
                  <w:t>5.</w:t>
                </w:r>
                <w:r>
                  <w:t>专业主要带头人简介</w:t>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E4" w:rsidRDefault="00363FE4">
    <w:pPr>
      <w:pStyle w:val="a3"/>
      <w:spacing w:line="14" w:lineRule="auto"/>
      <w:rPr>
        <w:sz w:val="20"/>
      </w:rPr>
    </w:pPr>
    <w:r w:rsidRPr="00447786">
      <w:pict>
        <v:shapetype id="_x0000_t202" coordsize="21600,21600" o:spt="202" path="m,l,21600r21600,l21600,xe">
          <v:stroke joinstyle="miter"/>
          <v:path gradientshapeok="t" o:connecttype="rect"/>
        </v:shapetype>
        <v:shape id="_x0000_s2054" type="#_x0000_t202" style="position:absolute;margin-left:213.75pt;margin-top:69.45pt;width:193.85pt;height:20pt;z-index:-251660288;mso-position-horizontal-relative:page;mso-position-vertical-relative:page" filled="f" stroked="f">
          <v:textbox style="mso-next-textbox:#_x0000_s2054" inset="0,0,0,0">
            <w:txbxContent>
              <w:p w:rsidR="00363FE4" w:rsidRDefault="00363FE4">
                <w:pPr>
                  <w:pStyle w:val="a3"/>
                  <w:spacing w:line="400" w:lineRule="exact"/>
                  <w:ind w:left="20"/>
                  <w:rPr>
                    <w:rFonts w:eastAsiaTheme="minorEastAsia" w:hint="eastAsia"/>
                  </w:rPr>
                </w:pPr>
                <w:r>
                  <w:rPr>
                    <w:rFonts w:ascii="Noto Sans Mono CJK JP Regular" w:eastAsia="Noto Sans Mono CJK JP Regular" w:hint="eastAsia"/>
                  </w:rPr>
                  <w:t>5.</w:t>
                </w:r>
                <w:r>
                  <w:t>专业主要带头人简介</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E4" w:rsidRDefault="00363FE4">
    <w:pPr>
      <w:pStyle w:val="a3"/>
      <w:spacing w:line="14" w:lineRule="auto"/>
      <w:rPr>
        <w:sz w:val="20"/>
      </w:rPr>
    </w:pPr>
    <w:r w:rsidRPr="00447786">
      <w:pict>
        <v:shapetype id="_x0000_t202" coordsize="21600,21600" o:spt="202" path="m,l,21600r21600,l21600,xe">
          <v:stroke joinstyle="miter"/>
          <v:path gradientshapeok="t" o:connecttype="rect"/>
        </v:shapetype>
        <v:shape id="_x0000_s2053" type="#_x0000_t202" style="position:absolute;margin-left:231.75pt;margin-top:69.45pt;width:146pt;height:20pt;z-index:-251659264;mso-position-horizontal-relative:page;mso-position-vertical-relative:page" filled="f" stroked="f">
          <v:textbox inset="0,0,0,0">
            <w:txbxContent>
              <w:p w:rsidR="00363FE4" w:rsidRDefault="00363FE4">
                <w:pPr>
                  <w:pStyle w:val="a3"/>
                  <w:spacing w:line="400" w:lineRule="exact"/>
                  <w:ind w:left="20"/>
                </w:pPr>
                <w:r>
                  <w:rPr>
                    <w:rFonts w:ascii="Noto Sans Mono CJK JP Regular" w:eastAsia="Noto Sans Mono CJK JP Regular" w:hint="eastAsia"/>
                  </w:rPr>
                  <w:t>6.</w:t>
                </w:r>
                <w:r>
                  <w:t>教学条件情况表</w:t>
                </w:r>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E4" w:rsidRDefault="00363FE4">
    <w:pPr>
      <w:pStyle w:val="a3"/>
      <w:spacing w:line="14" w:lineRule="auto"/>
      <w:rPr>
        <w:sz w:val="20"/>
      </w:rPr>
    </w:pPr>
    <w:r w:rsidRPr="00447786">
      <w:pict>
        <v:shapetype id="_x0000_t202" coordsize="21600,21600" o:spt="202" path="m,l,21600r21600,l21600,xe">
          <v:stroke joinstyle="miter"/>
          <v:path gradientshapeok="t" o:connecttype="rect"/>
        </v:shapetype>
        <v:shape id="_x0000_s2052" type="#_x0000_t202" style="position:absolute;margin-left:186.75pt;margin-top:69.45pt;width:236pt;height:20pt;z-index:-251658240;mso-position-horizontal-relative:page;mso-position-vertical-relative:page" filled="f" stroked="f">
          <v:textbox style="mso-next-textbox:#_x0000_s2052" inset="0,0,0,0">
            <w:txbxContent>
              <w:p w:rsidR="00363FE4" w:rsidRDefault="00363FE4">
                <w:pPr>
                  <w:pStyle w:val="a3"/>
                  <w:spacing w:line="400" w:lineRule="exact"/>
                  <w:ind w:left="20"/>
                </w:pPr>
                <w:r>
                  <w:rPr>
                    <w:rFonts w:ascii="Noto Sans Mono CJK JP Regular" w:eastAsiaTheme="minorEastAsia" w:hint="eastAsia"/>
                  </w:rPr>
                  <w:t>7</w:t>
                </w:r>
                <w:r>
                  <w:rPr>
                    <w:rFonts w:ascii="Noto Sans Mono CJK JP Regular" w:eastAsia="Noto Sans Mono CJK JP Regular" w:hint="eastAsia"/>
                  </w:rPr>
                  <w:t>.</w:t>
                </w:r>
                <w:r>
                  <w:t>申请增设专业的理由和基础</w:t>
                </w:r>
              </w:p>
            </w:txbxContent>
          </v:textbox>
          <w10:wrap anchorx="page" anchory="page"/>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E4" w:rsidRDefault="00363FE4">
    <w:pPr>
      <w:pStyle w:val="a3"/>
      <w:spacing w:line="14" w:lineRule="auto"/>
      <w:rPr>
        <w:sz w:val="20"/>
      </w:rPr>
    </w:pPr>
    <w:r w:rsidRPr="00447786">
      <w:pict>
        <v:shapetype id="_x0000_t202" coordsize="21600,21600" o:spt="202" path="m,l,21600r21600,l21600,xe">
          <v:stroke joinstyle="miter"/>
          <v:path gradientshapeok="t" o:connecttype="rect"/>
        </v:shapetype>
        <v:shape id="_x0000_s2050" type="#_x0000_t202" style="position:absolute;margin-left:168.7pt;margin-top:65pt;width:272.05pt;height:20pt;z-index:-251656192;mso-position-horizontal-relative:page;mso-position-vertical-relative:page" filled="f" stroked="f">
          <v:textbox inset="0,0,0,0">
            <w:txbxContent>
              <w:p w:rsidR="00363FE4" w:rsidRDefault="00363FE4">
                <w:pPr>
                  <w:pStyle w:val="a3"/>
                  <w:spacing w:line="400" w:lineRule="exact"/>
                  <w:ind w:left="20"/>
                  <w:rPr>
                    <w:rFonts w:eastAsia="宋体" w:hint="eastAsia"/>
                  </w:rPr>
                </w:pPr>
                <w:r>
                  <w:rPr>
                    <w:rFonts w:ascii="Noto Sans Mono CJK JP Regular" w:eastAsia="宋体" w:hint="eastAsia"/>
                    <w:lang w:val="en-US"/>
                  </w:rPr>
                  <w:t>8</w:t>
                </w:r>
                <w:r>
                  <w:rPr>
                    <w:rFonts w:ascii="Noto Sans Mono CJK JP Regular" w:eastAsia="Noto Sans Mono CJK JP Regular" w:hint="eastAsia"/>
                  </w:rPr>
                  <w:t>.</w:t>
                </w:r>
                <w:r>
                  <w:rPr>
                    <w:rFonts w:eastAsia="宋体" w:hint="eastAsia"/>
                  </w:rPr>
                  <w:t>申请增设专业人才培养方案</w:t>
                </w:r>
              </w:p>
            </w:txbxContent>
          </v:textbox>
          <w10:wrap anchorx="page" anchory="page"/>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E4" w:rsidRDefault="00363FE4">
    <w:pPr>
      <w:pStyle w:val="a3"/>
      <w:spacing w:line="14" w:lineRule="auto"/>
      <w:rPr>
        <w:sz w:val="20"/>
      </w:rPr>
    </w:pPr>
    <w:r w:rsidRPr="00447786">
      <w:pict>
        <v:shapetype id="_x0000_t202" coordsize="21600,21600" o:spt="202" path="m,l,21600r21600,l21600,xe">
          <v:stroke joinstyle="miter"/>
          <v:path gradientshapeok="t" o:connecttype="rect"/>
        </v:shapetype>
        <v:shape id="_x0000_s2057" type="#_x0000_t202" style="position:absolute;margin-left:168.7pt;margin-top:65pt;width:272.05pt;height:20pt;z-index:-251652096;mso-position-horizontal-relative:page;mso-position-vertical-relative:page" filled="f" stroked="f">
          <v:textbox inset="0,0,0,0">
            <w:txbxContent>
              <w:p w:rsidR="00363FE4" w:rsidRDefault="00363FE4">
                <w:pPr>
                  <w:pStyle w:val="a3"/>
                  <w:spacing w:line="400" w:lineRule="exact"/>
                  <w:ind w:left="20"/>
                  <w:rPr>
                    <w:rFonts w:eastAsia="宋体" w:hint="eastAsia"/>
                  </w:rPr>
                </w:pPr>
                <w:r>
                  <w:rPr>
                    <w:rFonts w:ascii="Noto Sans Mono CJK JP Regular" w:eastAsia="宋体" w:hint="eastAsia"/>
                    <w:lang w:val="en-US"/>
                  </w:rPr>
                  <w:t>9</w:t>
                </w:r>
                <w:r>
                  <w:rPr>
                    <w:rFonts w:ascii="Noto Sans Mono CJK JP Regular" w:eastAsia="Noto Sans Mono CJK JP Regular" w:hint="eastAsia"/>
                  </w:rPr>
                  <w:t>.</w:t>
                </w:r>
                <w:r>
                  <w:t>校内专业设置评议专家组意见表</w:t>
                </w:r>
              </w:p>
            </w:txbxContent>
          </v:textbox>
          <w10:wrap anchorx="page" anchory="page"/>
        </v:shape>
      </w:pic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3FE4" w:rsidRDefault="00363FE4">
    <w:pPr>
      <w:pStyle w:val="a3"/>
      <w:spacing w:line="14" w:lineRule="auto"/>
      <w:rPr>
        <w:sz w:val="20"/>
      </w:rPr>
    </w:pPr>
    <w:r w:rsidRPr="00447786">
      <w:pict>
        <v:shapetype id="_x0000_t202" coordsize="21600,21600" o:spt="202" path="m,l,21600r21600,l21600,xe">
          <v:stroke joinstyle="miter"/>
          <v:path gradientshapeok="t" o:connecttype="rect"/>
        </v:shapetype>
        <v:shape id="_x0000_s2049" type="#_x0000_t202" style="position:absolute;margin-left:158.25pt;margin-top:65pt;width:299.05pt;height:20pt;z-index:-251655168;mso-position-horizontal-relative:page;mso-position-vertical-relative:page" filled="f" stroked="f">
          <v:textbox inset="0,0,0,0">
            <w:txbxContent>
              <w:p w:rsidR="00363FE4" w:rsidRDefault="00363FE4">
                <w:pPr>
                  <w:pStyle w:val="a3"/>
                  <w:spacing w:line="400" w:lineRule="exact"/>
                  <w:ind w:left="20"/>
                </w:pPr>
                <w:r>
                  <w:rPr>
                    <w:rFonts w:ascii="Noto Sans Mono CJK JP Regular" w:eastAsia="Noto Sans Mono CJK JP Regular" w:hint="eastAsia"/>
                  </w:rPr>
                  <w:t>10.</w:t>
                </w:r>
                <w:r>
                  <w:t>医学类、公安类专业相关部门意见</w:t>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02E60"/>
    <w:multiLevelType w:val="multilevel"/>
    <w:tmpl w:val="19602E60"/>
    <w:lvl w:ilvl="0">
      <w:start w:val="4"/>
      <w:numFmt w:val="decimal"/>
      <w:lvlText w:val="%1"/>
      <w:lvlJc w:val="left"/>
      <w:pPr>
        <w:ind w:left="708" w:hanging="490"/>
      </w:pPr>
      <w:rPr>
        <w:rFonts w:hint="default"/>
        <w:lang w:val="zh-CN" w:eastAsia="zh-CN" w:bidi="zh-CN"/>
      </w:rPr>
    </w:lvl>
    <w:lvl w:ilvl="1">
      <w:start w:val="1"/>
      <w:numFmt w:val="decimal"/>
      <w:lvlText w:val="%1.%2"/>
      <w:lvlJc w:val="left"/>
      <w:pPr>
        <w:ind w:left="708" w:hanging="490"/>
      </w:pPr>
      <w:rPr>
        <w:rFonts w:ascii="Noto Sans Mono CJK JP Regular" w:eastAsia="Noto Sans Mono CJK JP Regular" w:hAnsi="Noto Sans Mono CJK JP Regular" w:cs="Noto Sans Mono CJK JP Regular" w:hint="default"/>
        <w:spacing w:val="-2"/>
        <w:w w:val="100"/>
        <w:sz w:val="28"/>
        <w:szCs w:val="28"/>
        <w:lang w:val="zh-CN" w:eastAsia="zh-CN" w:bidi="zh-CN"/>
      </w:rPr>
    </w:lvl>
    <w:lvl w:ilvl="2">
      <w:numFmt w:val="bullet"/>
      <w:lvlText w:val="•"/>
      <w:lvlJc w:val="left"/>
      <w:pPr>
        <w:ind w:left="2569" w:hanging="490"/>
      </w:pPr>
      <w:rPr>
        <w:rFonts w:hint="default"/>
        <w:lang w:val="zh-CN" w:eastAsia="zh-CN" w:bidi="zh-CN"/>
      </w:rPr>
    </w:lvl>
    <w:lvl w:ilvl="3">
      <w:numFmt w:val="bullet"/>
      <w:lvlText w:val="•"/>
      <w:lvlJc w:val="left"/>
      <w:pPr>
        <w:ind w:left="3503" w:hanging="490"/>
      </w:pPr>
      <w:rPr>
        <w:rFonts w:hint="default"/>
        <w:lang w:val="zh-CN" w:eastAsia="zh-CN" w:bidi="zh-CN"/>
      </w:rPr>
    </w:lvl>
    <w:lvl w:ilvl="4">
      <w:numFmt w:val="bullet"/>
      <w:lvlText w:val="•"/>
      <w:lvlJc w:val="left"/>
      <w:pPr>
        <w:ind w:left="4438" w:hanging="490"/>
      </w:pPr>
      <w:rPr>
        <w:rFonts w:hint="default"/>
        <w:lang w:val="zh-CN" w:eastAsia="zh-CN" w:bidi="zh-CN"/>
      </w:rPr>
    </w:lvl>
    <w:lvl w:ilvl="5">
      <w:numFmt w:val="bullet"/>
      <w:lvlText w:val="•"/>
      <w:lvlJc w:val="left"/>
      <w:pPr>
        <w:ind w:left="5373" w:hanging="490"/>
      </w:pPr>
      <w:rPr>
        <w:rFonts w:hint="default"/>
        <w:lang w:val="zh-CN" w:eastAsia="zh-CN" w:bidi="zh-CN"/>
      </w:rPr>
    </w:lvl>
    <w:lvl w:ilvl="6">
      <w:numFmt w:val="bullet"/>
      <w:lvlText w:val="•"/>
      <w:lvlJc w:val="left"/>
      <w:pPr>
        <w:ind w:left="6307" w:hanging="490"/>
      </w:pPr>
      <w:rPr>
        <w:rFonts w:hint="default"/>
        <w:lang w:val="zh-CN" w:eastAsia="zh-CN" w:bidi="zh-CN"/>
      </w:rPr>
    </w:lvl>
    <w:lvl w:ilvl="7">
      <w:numFmt w:val="bullet"/>
      <w:lvlText w:val="•"/>
      <w:lvlJc w:val="left"/>
      <w:pPr>
        <w:ind w:left="7242" w:hanging="490"/>
      </w:pPr>
      <w:rPr>
        <w:rFonts w:hint="default"/>
        <w:lang w:val="zh-CN" w:eastAsia="zh-CN" w:bidi="zh-CN"/>
      </w:rPr>
    </w:lvl>
    <w:lvl w:ilvl="8">
      <w:numFmt w:val="bullet"/>
      <w:lvlText w:val="•"/>
      <w:lvlJc w:val="left"/>
      <w:pPr>
        <w:ind w:left="8177" w:hanging="490"/>
      </w:pPr>
      <w:rPr>
        <w:rFonts w:hint="default"/>
        <w:lang w:val="zh-CN" w:eastAsia="zh-CN" w:bidi="zh-C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720"/>
  <w:drawingGridHorizontalSpacing w:val="110"/>
  <w:noPunctuationKerning/>
  <w:characterSpacingControl w:val="doNotCompress"/>
  <w:hdrShapeDefaults>
    <o:shapedefaults v:ext="edit" spidmax="6146" fillcolor="white">
      <v:fill color="white"/>
    </o: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
  <w:rsids>
    <w:rsidRoot w:val="00EA1B3C"/>
    <w:rsid w:val="0001090A"/>
    <w:rsid w:val="000350A1"/>
    <w:rsid w:val="00035D27"/>
    <w:rsid w:val="000731E3"/>
    <w:rsid w:val="0007504B"/>
    <w:rsid w:val="000C00E6"/>
    <w:rsid w:val="000E33A0"/>
    <w:rsid w:val="00127F09"/>
    <w:rsid w:val="001334C2"/>
    <w:rsid w:val="00165C19"/>
    <w:rsid w:val="00195268"/>
    <w:rsid w:val="001C609C"/>
    <w:rsid w:val="001D7627"/>
    <w:rsid w:val="001F7D4D"/>
    <w:rsid w:val="00292487"/>
    <w:rsid w:val="002C4159"/>
    <w:rsid w:val="002F6179"/>
    <w:rsid w:val="00303A92"/>
    <w:rsid w:val="00311869"/>
    <w:rsid w:val="00340786"/>
    <w:rsid w:val="00363FE4"/>
    <w:rsid w:val="0039244A"/>
    <w:rsid w:val="003B25CA"/>
    <w:rsid w:val="003C0F07"/>
    <w:rsid w:val="003D600E"/>
    <w:rsid w:val="00404D7B"/>
    <w:rsid w:val="00424C59"/>
    <w:rsid w:val="00447786"/>
    <w:rsid w:val="00452C54"/>
    <w:rsid w:val="004577F2"/>
    <w:rsid w:val="0048434C"/>
    <w:rsid w:val="00557EFC"/>
    <w:rsid w:val="0056155B"/>
    <w:rsid w:val="005B222A"/>
    <w:rsid w:val="005D3F3F"/>
    <w:rsid w:val="00604DE2"/>
    <w:rsid w:val="006418DD"/>
    <w:rsid w:val="00674D2A"/>
    <w:rsid w:val="0068022A"/>
    <w:rsid w:val="006B062D"/>
    <w:rsid w:val="006C2A72"/>
    <w:rsid w:val="006C750F"/>
    <w:rsid w:val="006E5B38"/>
    <w:rsid w:val="006F5E5A"/>
    <w:rsid w:val="00725230"/>
    <w:rsid w:val="00725CC1"/>
    <w:rsid w:val="00761BEB"/>
    <w:rsid w:val="00785427"/>
    <w:rsid w:val="00792764"/>
    <w:rsid w:val="00796459"/>
    <w:rsid w:val="007D37C8"/>
    <w:rsid w:val="00806642"/>
    <w:rsid w:val="0084684A"/>
    <w:rsid w:val="00872619"/>
    <w:rsid w:val="008875B3"/>
    <w:rsid w:val="008A318B"/>
    <w:rsid w:val="008D13F2"/>
    <w:rsid w:val="009521EE"/>
    <w:rsid w:val="00977A0D"/>
    <w:rsid w:val="00981087"/>
    <w:rsid w:val="009E0E0C"/>
    <w:rsid w:val="00A06434"/>
    <w:rsid w:val="00A44AFE"/>
    <w:rsid w:val="00A65864"/>
    <w:rsid w:val="00A811F2"/>
    <w:rsid w:val="00A87C05"/>
    <w:rsid w:val="00A96DFD"/>
    <w:rsid w:val="00AB5B6B"/>
    <w:rsid w:val="00AD0925"/>
    <w:rsid w:val="00B251D9"/>
    <w:rsid w:val="00B26DFF"/>
    <w:rsid w:val="00B34253"/>
    <w:rsid w:val="00B430FD"/>
    <w:rsid w:val="00B80E60"/>
    <w:rsid w:val="00B84B70"/>
    <w:rsid w:val="00BB315A"/>
    <w:rsid w:val="00BB6C72"/>
    <w:rsid w:val="00BD34BC"/>
    <w:rsid w:val="00C20DAA"/>
    <w:rsid w:val="00C30A5D"/>
    <w:rsid w:val="00C43F99"/>
    <w:rsid w:val="00C60B7B"/>
    <w:rsid w:val="00C903CF"/>
    <w:rsid w:val="00CB73BC"/>
    <w:rsid w:val="00CE0209"/>
    <w:rsid w:val="00CE1C1A"/>
    <w:rsid w:val="00D106C8"/>
    <w:rsid w:val="00D2419D"/>
    <w:rsid w:val="00D32705"/>
    <w:rsid w:val="00DF3859"/>
    <w:rsid w:val="00DF69B8"/>
    <w:rsid w:val="00E25E7E"/>
    <w:rsid w:val="00E95C02"/>
    <w:rsid w:val="00E95E02"/>
    <w:rsid w:val="00EA1B3C"/>
    <w:rsid w:val="00EA2BB1"/>
    <w:rsid w:val="00EC0628"/>
    <w:rsid w:val="00ED6CA7"/>
    <w:rsid w:val="00EF490D"/>
    <w:rsid w:val="00EF5DF6"/>
    <w:rsid w:val="00F313BF"/>
    <w:rsid w:val="00F44ED3"/>
    <w:rsid w:val="00F60BEF"/>
    <w:rsid w:val="00F91943"/>
    <w:rsid w:val="00F91F2D"/>
    <w:rsid w:val="018A3A0A"/>
    <w:rsid w:val="0C7A3AF1"/>
    <w:rsid w:val="153E0E17"/>
    <w:rsid w:val="222A4EDA"/>
    <w:rsid w:val="27D93ECF"/>
    <w:rsid w:val="2D234B9D"/>
    <w:rsid w:val="2D823E5F"/>
    <w:rsid w:val="30196BA7"/>
    <w:rsid w:val="3DD6374D"/>
    <w:rsid w:val="4A8F2794"/>
    <w:rsid w:val="506F5410"/>
    <w:rsid w:val="542B3D92"/>
    <w:rsid w:val="6BDB76AB"/>
    <w:rsid w:val="6CAB0BC3"/>
    <w:rsid w:val="70CC432C"/>
    <w:rsid w:val="7D0F6BC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Body Text" w:semiHidden="0" w:uiPriority="1"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Plain Text"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1"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035D27"/>
    <w:pPr>
      <w:widowControl w:val="0"/>
      <w:autoSpaceDE w:val="0"/>
      <w:autoSpaceDN w:val="0"/>
    </w:pPr>
    <w:rPr>
      <w:rFonts w:ascii="Noto Sans CJK JP Regular" w:eastAsia="Noto Sans CJK JP Regular" w:hAnsi="Noto Sans CJK JP Regular" w:cs="Noto Sans CJK JP Regular"/>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sid w:val="00035D27"/>
    <w:rPr>
      <w:sz w:val="36"/>
      <w:szCs w:val="36"/>
    </w:rPr>
  </w:style>
  <w:style w:type="paragraph" w:styleId="a4">
    <w:name w:val="Plain Text"/>
    <w:basedOn w:val="a"/>
    <w:link w:val="Char"/>
    <w:uiPriority w:val="99"/>
    <w:unhideWhenUsed/>
    <w:qFormat/>
    <w:rsid w:val="00035D27"/>
    <w:pPr>
      <w:widowControl/>
      <w:autoSpaceDE/>
      <w:autoSpaceDN/>
      <w:spacing w:before="100" w:beforeAutospacing="1" w:after="100" w:afterAutospacing="1"/>
    </w:pPr>
    <w:rPr>
      <w:rFonts w:ascii="宋体" w:eastAsia="宋体" w:hAnsi="宋体" w:cs="宋体"/>
      <w:sz w:val="24"/>
      <w:szCs w:val="24"/>
      <w:lang w:val="en-US" w:bidi="ar-SA"/>
    </w:rPr>
  </w:style>
  <w:style w:type="paragraph" w:styleId="a5">
    <w:name w:val="footer"/>
    <w:basedOn w:val="a"/>
    <w:link w:val="Char0"/>
    <w:uiPriority w:val="99"/>
    <w:semiHidden/>
    <w:unhideWhenUsed/>
    <w:qFormat/>
    <w:rsid w:val="00035D27"/>
    <w:pPr>
      <w:tabs>
        <w:tab w:val="center" w:pos="4153"/>
        <w:tab w:val="right" w:pos="8306"/>
      </w:tabs>
      <w:snapToGrid w:val="0"/>
    </w:pPr>
    <w:rPr>
      <w:sz w:val="18"/>
      <w:szCs w:val="18"/>
    </w:rPr>
  </w:style>
  <w:style w:type="paragraph" w:styleId="a6">
    <w:name w:val="header"/>
    <w:basedOn w:val="a"/>
    <w:link w:val="Char1"/>
    <w:uiPriority w:val="99"/>
    <w:semiHidden/>
    <w:unhideWhenUsed/>
    <w:qFormat/>
    <w:rsid w:val="00035D27"/>
    <w:pPr>
      <w:pBdr>
        <w:bottom w:val="single" w:sz="6" w:space="1" w:color="auto"/>
      </w:pBdr>
      <w:tabs>
        <w:tab w:val="center" w:pos="4153"/>
        <w:tab w:val="right" w:pos="8306"/>
      </w:tabs>
      <w:snapToGrid w:val="0"/>
      <w:jc w:val="center"/>
    </w:pPr>
    <w:rPr>
      <w:sz w:val="18"/>
      <w:szCs w:val="18"/>
    </w:rPr>
  </w:style>
  <w:style w:type="character" w:styleId="a7">
    <w:name w:val="FollowedHyperlink"/>
    <w:basedOn w:val="a0"/>
    <w:uiPriority w:val="99"/>
    <w:semiHidden/>
    <w:unhideWhenUsed/>
    <w:qFormat/>
    <w:rsid w:val="00035D27"/>
    <w:rPr>
      <w:color w:val="800080" w:themeColor="followedHyperlink"/>
      <w:u w:val="single"/>
    </w:rPr>
  </w:style>
  <w:style w:type="character" w:styleId="a8">
    <w:name w:val="Hyperlink"/>
    <w:basedOn w:val="a0"/>
    <w:uiPriority w:val="99"/>
    <w:unhideWhenUsed/>
    <w:qFormat/>
    <w:rsid w:val="00035D27"/>
    <w:rPr>
      <w:color w:val="0000FF" w:themeColor="hyperlink"/>
      <w:u w:val="single"/>
    </w:rPr>
  </w:style>
  <w:style w:type="table" w:customStyle="1" w:styleId="TableNormal">
    <w:name w:val="Table Normal"/>
    <w:uiPriority w:val="2"/>
    <w:semiHidden/>
    <w:unhideWhenUsed/>
    <w:qFormat/>
    <w:rsid w:val="00035D27"/>
    <w:tblPr>
      <w:tblCellMar>
        <w:top w:w="0" w:type="dxa"/>
        <w:left w:w="0" w:type="dxa"/>
        <w:bottom w:w="0" w:type="dxa"/>
        <w:right w:w="0" w:type="dxa"/>
      </w:tblCellMar>
    </w:tblPr>
  </w:style>
  <w:style w:type="paragraph" w:styleId="a9">
    <w:name w:val="List Paragraph"/>
    <w:basedOn w:val="a"/>
    <w:uiPriority w:val="1"/>
    <w:qFormat/>
    <w:rsid w:val="00035D27"/>
    <w:pPr>
      <w:spacing w:before="32"/>
      <w:ind w:left="708" w:hanging="490"/>
    </w:pPr>
  </w:style>
  <w:style w:type="paragraph" w:customStyle="1" w:styleId="TableParagraph">
    <w:name w:val="Table Paragraph"/>
    <w:basedOn w:val="a"/>
    <w:uiPriority w:val="1"/>
    <w:qFormat/>
    <w:rsid w:val="00035D27"/>
  </w:style>
  <w:style w:type="character" w:customStyle="1" w:styleId="Char1">
    <w:name w:val="页眉 Char"/>
    <w:basedOn w:val="a0"/>
    <w:link w:val="a6"/>
    <w:uiPriority w:val="99"/>
    <w:semiHidden/>
    <w:qFormat/>
    <w:rsid w:val="00035D27"/>
    <w:rPr>
      <w:rFonts w:ascii="Noto Sans CJK JP Regular" w:eastAsia="Noto Sans CJK JP Regular" w:hAnsi="Noto Sans CJK JP Regular" w:cs="Noto Sans CJK JP Regular"/>
      <w:sz w:val="18"/>
      <w:szCs w:val="18"/>
      <w:lang w:val="zh-CN" w:eastAsia="zh-CN" w:bidi="zh-CN"/>
    </w:rPr>
  </w:style>
  <w:style w:type="character" w:customStyle="1" w:styleId="Char0">
    <w:name w:val="页脚 Char"/>
    <w:basedOn w:val="a0"/>
    <w:link w:val="a5"/>
    <w:uiPriority w:val="99"/>
    <w:semiHidden/>
    <w:qFormat/>
    <w:rsid w:val="00035D27"/>
    <w:rPr>
      <w:rFonts w:ascii="Noto Sans CJK JP Regular" w:eastAsia="Noto Sans CJK JP Regular" w:hAnsi="Noto Sans CJK JP Regular" w:cs="Noto Sans CJK JP Regular"/>
      <w:sz w:val="18"/>
      <w:szCs w:val="18"/>
      <w:lang w:val="zh-CN" w:eastAsia="zh-CN" w:bidi="zh-CN"/>
    </w:rPr>
  </w:style>
  <w:style w:type="character" w:customStyle="1" w:styleId="Char">
    <w:name w:val="纯文本 Char"/>
    <w:basedOn w:val="a0"/>
    <w:link w:val="a4"/>
    <w:uiPriority w:val="99"/>
    <w:qFormat/>
    <w:rsid w:val="00035D27"/>
    <w:rPr>
      <w:rFonts w:ascii="宋体" w:eastAsia="宋体" w:hAnsi="宋体" w:cs="宋体"/>
      <w:sz w:val="24"/>
      <w:szCs w:val="24"/>
      <w:lang w:eastAsia="zh-CN"/>
    </w:rPr>
  </w:style>
  <w:style w:type="paragraph" w:styleId="aa">
    <w:name w:val="Document Map"/>
    <w:basedOn w:val="a"/>
    <w:link w:val="Char2"/>
    <w:uiPriority w:val="99"/>
    <w:semiHidden/>
    <w:unhideWhenUsed/>
    <w:rsid w:val="00EF5DF6"/>
    <w:rPr>
      <w:rFonts w:ascii="宋体" w:eastAsia="宋体"/>
      <w:sz w:val="18"/>
      <w:szCs w:val="18"/>
    </w:rPr>
  </w:style>
  <w:style w:type="character" w:customStyle="1" w:styleId="Char2">
    <w:name w:val="文档结构图 Char"/>
    <w:basedOn w:val="a0"/>
    <w:link w:val="aa"/>
    <w:uiPriority w:val="99"/>
    <w:semiHidden/>
    <w:rsid w:val="00EF5DF6"/>
    <w:rPr>
      <w:rFonts w:ascii="宋体" w:hAnsi="Noto Sans CJK JP Regular" w:cs="Noto Sans CJK JP Regular"/>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56"/>
    <customShpInfo spid="_x0000_s2055"/>
    <customShpInfo spid="_x0000_s2054"/>
    <customShpInfo spid="_x0000_s2053"/>
    <customShpInfo spid="_x0000_s2052"/>
    <customShpInfo spid="_x0000_s2050"/>
    <customShpInfo spid="_x0000_s2057"/>
    <customShpInfo spid="_x0000_s2049"/>
    <customShpInfo spid="_x0000_s1049"/>
    <customShpInfo spid="_x0000_s1048"/>
    <customShpInfo spid="_x0000_s1047"/>
    <customShpInfo spid="_x0000_s1046"/>
    <customShpInfo spid="_x0000_s1045"/>
    <customShpInfo spid="_x0000_s1044"/>
    <customShpInfo spid="_x0000_s1043"/>
    <customShpInfo spid="_x0000_s1042"/>
    <customShpInfo spid="_x0000_s1052"/>
    <customShpInfo spid="_x0000_s1053"/>
    <customShpInfo spid="_x0000_s1054"/>
    <customShpInfo spid="_x0000_s1055"/>
    <customShpInfo spid="_x0000_s1056"/>
    <customShpInfo spid="_x0000_s1057"/>
    <customShpInfo spid="_x0000_s1051"/>
    <customShpInfo spid="_x0000_s1059"/>
    <customShpInfo spid="_x0000_s1060"/>
    <customShpInfo spid="_x0000_s1061"/>
    <customShpInfo spid="_x0000_s1062"/>
    <customShpInfo spid="_x0000_s1063"/>
    <customShpInfo spid="_x0000_s1064"/>
    <customShpInfo spid="_x0000_s1058"/>
    <customShpInfo spid="_x0000_s1066"/>
    <customShpInfo spid="_x0000_s1067"/>
    <customShpInfo spid="_x0000_s1068"/>
    <customShpInfo spid="_x0000_s1069"/>
    <customShpInfo spid="_x0000_s1070"/>
    <customShpInfo spid="_x0000_s1071"/>
    <customShpInfo spid="_x0000_s1065"/>
    <customShpInfo spid="_x0000_s1073"/>
    <customShpInfo spid="_x0000_s1074"/>
    <customShpInfo spid="_x0000_s1075"/>
    <customShpInfo spid="_x0000_s1076"/>
    <customShpInfo spid="_x0000_s1077"/>
    <customShpInfo spid="_x0000_s1078"/>
    <customShpInfo spid="_x0000_s1072"/>
    <customShpInfo spid="_x0000_s1041"/>
    <customShpInfo spid="_x0000_s1040"/>
    <customShpInfo spid="_x0000_s1039"/>
    <customShpInfo spid="_x0000_s1038"/>
    <customShpInfo spid="_x0000_s1037"/>
    <customShpInfo spid="_x0000_s1036"/>
    <customShpInfo spid="_x0000_s1035"/>
    <customShpInfo spid="_x0000_s1151"/>
    <customShpInfo spid="_x0000_s1152"/>
    <customShpInfo spid="_x0000_s1153"/>
    <customShpInfo spid="_x0000_s1154"/>
    <customShpInfo spid="_x0000_s1155"/>
    <customShpInfo spid="_x0000_s1156"/>
    <customShpInfo spid="_x0000_s1150"/>
    <customShpInfo spid="_x0000_s1158"/>
    <customShpInfo spid="_x0000_s1159"/>
    <customShpInfo spid="_x0000_s1160"/>
    <customShpInfo spid="_x0000_s1161"/>
    <customShpInfo spid="_x0000_s1162"/>
    <customShpInfo spid="_x0000_s1163"/>
    <customShpInfo spid="_x0000_s1157"/>
    <customShpInfo spid="_x0000_s1136"/>
    <customShpInfo spid="_x0000_s1137"/>
    <customShpInfo spid="_x0000_s1138"/>
    <customShpInfo spid="_x0000_s1139"/>
    <customShpInfo spid="_x0000_s1140"/>
    <customShpInfo spid="_x0000_s1141"/>
    <customShpInfo spid="_x0000_s1135"/>
    <customShpInfo spid="_x0000_s1172"/>
    <customShpInfo spid="_x0000_s1173"/>
    <customShpInfo spid="_x0000_s1174"/>
    <customShpInfo spid="_x0000_s1175"/>
    <customShpInfo spid="_x0000_s1176"/>
    <customShpInfo spid="_x0000_s1177"/>
    <customShpInfo spid="_x0000_s1171"/>
    <customShpInfo spid="_x0000_s1179"/>
    <customShpInfo spid="_x0000_s1180"/>
    <customShpInfo spid="_x0000_s1181"/>
    <customShpInfo spid="_x0000_s1182"/>
    <customShpInfo spid="_x0000_s1183"/>
    <customShpInfo spid="_x0000_s1184"/>
    <customShpInfo spid="_x0000_s1178"/>
    <customShpInfo spid="_x0000_s1186"/>
    <customShpInfo spid="_x0000_s1187"/>
    <customShpInfo spid="_x0000_s1188"/>
    <customShpInfo spid="_x0000_s1189"/>
    <customShpInfo spid="_x0000_s1190"/>
    <customShpInfo spid="_x0000_s1191"/>
    <customShpInfo spid="_x0000_s1185"/>
    <customShpInfo spid="_x0000_s1193"/>
    <customShpInfo spid="_x0000_s1194"/>
    <customShpInfo spid="_x0000_s1195"/>
    <customShpInfo spid="_x0000_s1196"/>
    <customShpInfo spid="_x0000_s1197"/>
    <customShpInfo spid="_x0000_s1198"/>
    <customShpInfo spid="_x0000_s1192"/>
    <customShpInfo spid="_x0000_s1200"/>
    <customShpInfo spid="_x0000_s1201"/>
    <customShpInfo spid="_x0000_s1202"/>
    <customShpInfo spid="_x0000_s1203"/>
    <customShpInfo spid="_x0000_s1204"/>
    <customShpInfo spid="_x0000_s1205"/>
    <customShpInfo spid="_x0000_s1199"/>
    <customShpInfo spid="_x0000_s1207"/>
    <customShpInfo spid="_x0000_s1208"/>
    <customShpInfo spid="_x0000_s1209"/>
    <customShpInfo spid="_x0000_s1210"/>
    <customShpInfo spid="_x0000_s1211"/>
    <customShpInfo spid="_x0000_s1212"/>
    <customShpInfo spid="_x0000_s1206"/>
    <customShpInfo spid="_x0000_s1214"/>
    <customShpInfo spid="_x0000_s1215"/>
    <customShpInfo spid="_x0000_s1216"/>
    <customShpInfo spid="_x0000_s1217"/>
    <customShpInfo spid="_x0000_s1218"/>
    <customShpInfo spid="_x0000_s1219"/>
    <customShpInfo spid="_x0000_s1213"/>
    <customShpInfo spid="_x0000_s1034"/>
    <customShpInfo spid="_x0000_s1033"/>
    <customShpInfo spid="_x0000_s1032"/>
    <customShpInfo spid="_x0000_s1031"/>
    <customShpInfo spid="_x0000_s1030"/>
    <customShpInfo spid="_x0000_s1029"/>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31</Pages>
  <Words>10067</Words>
  <Characters>10975</Characters>
  <Application>Microsoft Office Word</Application>
  <DocSecurity>0</DocSecurity>
  <Lines>2195</Lines>
  <Paragraphs>2337</Paragraphs>
  <ScaleCrop>false</ScaleCrop>
  <Company>Microsoft</Company>
  <LinksUpToDate>false</LinksUpToDate>
  <CharactersWithSpaces>18705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普通高等学校本科专业设置管理规定</dc:title>
  <dc:creator>MC SYSTEM</dc:creator>
  <cp:lastModifiedBy>最初的地方</cp:lastModifiedBy>
  <cp:revision>6</cp:revision>
  <cp:lastPrinted>2019-07-16T09:30:00Z</cp:lastPrinted>
  <dcterms:created xsi:type="dcterms:W3CDTF">2019-07-16T09:12:00Z</dcterms:created>
  <dcterms:modified xsi:type="dcterms:W3CDTF">2019-07-16T09:31:00Z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2019-07-02T00:00:00Z</vt:filetime>
  </property>
  <property fmtid="{D5CDD505-2E9C-101B-9397-08002B2CF9AE}" pid="5" name="KSOProductBuildVer">
    <vt:lpwstr>2052-11.3.0.8586</vt:lpwstr>
  </property>
</Properties>
</file>